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A7C" w:rsidRDefault="00C97A7C" w:rsidP="00C97A7C">
      <w:pPr>
        <w:jc w:val="center"/>
        <w:rPr>
          <w:b/>
        </w:rPr>
      </w:pPr>
      <w:r w:rsidRPr="004E459E">
        <w:rPr>
          <w:b/>
          <w:highlight w:val="yellow"/>
        </w:rPr>
        <w:t>GUIA DIDÁCTICA</w:t>
      </w:r>
    </w:p>
    <w:p w:rsidR="00C97A7C" w:rsidRPr="00031A16" w:rsidRDefault="00C97A7C" w:rsidP="00C97A7C">
      <w:pPr>
        <w:spacing w:after="0"/>
        <w:jc w:val="both"/>
      </w:pPr>
      <w:r w:rsidRPr="004E459E">
        <w:rPr>
          <w:b/>
          <w:highlight w:val="yellow"/>
        </w:rPr>
        <w:t>Tema</w:t>
      </w:r>
      <w:r w:rsidRPr="004E459E">
        <w:rPr>
          <w:highlight w:val="yellow"/>
        </w:rPr>
        <w:t>: Estadística.</w:t>
      </w:r>
    </w:p>
    <w:p w:rsidR="004E459E" w:rsidRPr="004E459E" w:rsidRDefault="004E459E" w:rsidP="00C97A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459E" w:rsidRPr="004E459E" w:rsidRDefault="004E459E" w:rsidP="00C97A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459E">
        <w:rPr>
          <w:rFonts w:ascii="Times New Roman" w:hAnsi="Times New Roman" w:cs="Times New Roman"/>
          <w:b/>
          <w:sz w:val="24"/>
          <w:szCs w:val="24"/>
        </w:rPr>
        <w:t>Objetivo</w:t>
      </w:r>
    </w:p>
    <w:p w:rsidR="004E459E" w:rsidRPr="004E459E" w:rsidRDefault="004E459E" w:rsidP="00C97A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459E" w:rsidRDefault="00C97A7C" w:rsidP="00C97A7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459E">
        <w:rPr>
          <w:rFonts w:ascii="Times New Roman" w:hAnsi="Times New Roman" w:cs="Times New Roman"/>
          <w:b/>
          <w:sz w:val="24"/>
          <w:szCs w:val="24"/>
        </w:rPr>
        <w:t>Pensamiento</w:t>
      </w:r>
      <w:r w:rsidR="004E459E">
        <w:rPr>
          <w:rFonts w:ascii="Times New Roman" w:hAnsi="Times New Roman" w:cs="Times New Roman"/>
          <w:b/>
          <w:sz w:val="24"/>
          <w:szCs w:val="24"/>
        </w:rPr>
        <w:t xml:space="preserve"> numérico y sistemas numéricos</w:t>
      </w:r>
    </w:p>
    <w:p w:rsidR="004E459E" w:rsidRPr="004E459E" w:rsidRDefault="004E459E" w:rsidP="004E459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459E">
        <w:rPr>
          <w:rFonts w:ascii="Times New Roman" w:hAnsi="Times New Roman" w:cs="Times New Roman"/>
          <w:sz w:val="24"/>
          <w:szCs w:val="24"/>
        </w:rPr>
        <w:t>Utilizo números reales en sus diferentes representaciones y en diversos contextos.</w:t>
      </w:r>
    </w:p>
    <w:p w:rsidR="004E459E" w:rsidRPr="004E459E" w:rsidRDefault="004E459E" w:rsidP="004E459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459E">
        <w:rPr>
          <w:rFonts w:ascii="Times New Roman" w:hAnsi="Times New Roman" w:cs="Times New Roman"/>
          <w:sz w:val="24"/>
          <w:szCs w:val="24"/>
        </w:rPr>
        <w:t>Resuelvo problemas y simplifico cálculos usando propiedades y relaciones de los números reales y de las relaciones y operaciones entre ellos.</w:t>
      </w:r>
    </w:p>
    <w:p w:rsidR="00C97A7C" w:rsidRPr="004E459E" w:rsidRDefault="003B7037" w:rsidP="00C97A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7037">
        <w:rPr>
          <w:rFonts w:ascii="Times New Roman" w:hAnsi="Times New Roman" w:cs="Times New Roman"/>
          <w:b/>
          <w:sz w:val="24"/>
          <w:szCs w:val="24"/>
        </w:rPr>
        <w:t xml:space="preserve">Pensamiento 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="00C97A7C" w:rsidRPr="003B7037">
        <w:rPr>
          <w:rFonts w:ascii="Times New Roman" w:hAnsi="Times New Roman" w:cs="Times New Roman"/>
          <w:b/>
          <w:sz w:val="24"/>
          <w:szCs w:val="24"/>
        </w:rPr>
        <w:t>leatorio y sistemas de datos</w:t>
      </w:r>
    </w:p>
    <w:p w:rsidR="00C97A7C" w:rsidRPr="004E459E" w:rsidRDefault="00377E28" w:rsidP="00377E2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Microsoft JhengHei Light" w:hAnsi="Times New Roman" w:cs="Times New Roman"/>
          <w:sz w:val="24"/>
          <w:szCs w:val="24"/>
        </w:rPr>
      </w:pPr>
      <w:r w:rsidRPr="004E459E">
        <w:rPr>
          <w:rFonts w:ascii="Times New Roman" w:eastAsia="Microsoft JhengHei Light" w:hAnsi="Times New Roman" w:cs="Times New Roman"/>
          <w:sz w:val="24"/>
          <w:szCs w:val="24"/>
        </w:rPr>
        <w:t>Comparo resultados de experimentos aleatorios con los resultados previstos por un modelo matemático probabilístico.</w:t>
      </w:r>
    </w:p>
    <w:p w:rsidR="00377E28" w:rsidRPr="004E459E" w:rsidRDefault="00377E28" w:rsidP="005244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Microsoft JhengHei Light" w:hAnsi="Times New Roman" w:cs="Times New Roman"/>
          <w:sz w:val="24"/>
          <w:szCs w:val="24"/>
        </w:rPr>
      </w:pPr>
      <w:r w:rsidRPr="004E459E">
        <w:rPr>
          <w:rFonts w:ascii="Times New Roman" w:eastAsia="Microsoft JhengHei Light" w:hAnsi="Times New Roman" w:cs="Times New Roman"/>
          <w:sz w:val="24"/>
          <w:szCs w:val="24"/>
        </w:rPr>
        <w:t>Calculo probabilidad de eventos simples usando métodos diversos (listados, diagramas de árbol, técnicas de conteo).</w:t>
      </w:r>
    </w:p>
    <w:p w:rsidR="00377E28" w:rsidRDefault="00377E28" w:rsidP="0023712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Microsoft JhengHei Light" w:hAnsi="Times New Roman" w:cs="Times New Roman"/>
          <w:sz w:val="24"/>
          <w:szCs w:val="24"/>
        </w:rPr>
      </w:pPr>
      <w:r w:rsidRPr="004E459E">
        <w:rPr>
          <w:rFonts w:ascii="Times New Roman" w:eastAsia="Microsoft JhengHei Light" w:hAnsi="Times New Roman" w:cs="Times New Roman"/>
          <w:sz w:val="24"/>
          <w:szCs w:val="24"/>
        </w:rPr>
        <w:t xml:space="preserve">Uso conceptos básicos de probabilidad (espacio </w:t>
      </w:r>
      <w:proofErr w:type="spellStart"/>
      <w:r w:rsidRPr="004E459E">
        <w:rPr>
          <w:rFonts w:ascii="Times New Roman" w:eastAsia="Microsoft JhengHei Light" w:hAnsi="Times New Roman" w:cs="Times New Roman"/>
          <w:sz w:val="24"/>
          <w:szCs w:val="24"/>
        </w:rPr>
        <w:t>muestral</w:t>
      </w:r>
      <w:proofErr w:type="spellEnd"/>
      <w:r w:rsidRPr="004E459E">
        <w:rPr>
          <w:rFonts w:ascii="Times New Roman" w:eastAsia="Microsoft JhengHei Light" w:hAnsi="Times New Roman" w:cs="Times New Roman"/>
          <w:sz w:val="24"/>
          <w:szCs w:val="24"/>
        </w:rPr>
        <w:t>, evento, independencia, etc.).</w:t>
      </w:r>
    </w:p>
    <w:p w:rsidR="003B7037" w:rsidRDefault="003B7037" w:rsidP="003B7037">
      <w:pPr>
        <w:autoSpaceDE w:val="0"/>
        <w:autoSpaceDN w:val="0"/>
        <w:adjustRightInd w:val="0"/>
        <w:spacing w:after="0" w:line="240" w:lineRule="auto"/>
        <w:rPr>
          <w:rFonts w:ascii="Times New Roman" w:eastAsia="Microsoft JhengHei Light" w:hAnsi="Times New Roman" w:cs="Times New Roman"/>
          <w:sz w:val="24"/>
          <w:szCs w:val="24"/>
        </w:rPr>
      </w:pPr>
    </w:p>
    <w:p w:rsidR="003B7037" w:rsidRPr="004E459E" w:rsidRDefault="003B7037" w:rsidP="003B70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7037">
        <w:rPr>
          <w:rFonts w:ascii="Times New Roman" w:hAnsi="Times New Roman" w:cs="Times New Roman"/>
          <w:b/>
          <w:sz w:val="24"/>
          <w:szCs w:val="24"/>
        </w:rPr>
        <w:t xml:space="preserve">Pensamiento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variacional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y sistemas algebraicos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análiticos</w:t>
      </w:r>
      <w:proofErr w:type="spellEnd"/>
    </w:p>
    <w:p w:rsidR="003B7037" w:rsidRPr="003B7037" w:rsidRDefault="003B7037" w:rsidP="003B7037">
      <w:pPr>
        <w:pStyle w:val="Prrafodelista"/>
        <w:numPr>
          <w:ilvl w:val="0"/>
          <w:numId w:val="4"/>
        </w:numPr>
        <w:rPr>
          <w:rFonts w:ascii="Times New Roman" w:eastAsia="Microsoft JhengHei Light" w:hAnsi="Times New Roman" w:cs="Times New Roman"/>
          <w:sz w:val="24"/>
          <w:szCs w:val="24"/>
        </w:rPr>
      </w:pPr>
      <w:r w:rsidRPr="003B7037">
        <w:rPr>
          <w:rFonts w:ascii="Times New Roman" w:hAnsi="Times New Roman" w:cs="Times New Roman"/>
          <w:sz w:val="24"/>
          <w:szCs w:val="24"/>
        </w:rPr>
        <w:t>Uso procesos inductivos y lenguaje algebraico para formular y poner a prueba conjeturas.</w:t>
      </w:r>
    </w:p>
    <w:p w:rsidR="00C97A7C" w:rsidRPr="004E459E" w:rsidRDefault="00C97A7C" w:rsidP="00C97A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7A7C" w:rsidRPr="004E459E" w:rsidRDefault="004E459E" w:rsidP="00C97A7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E459E">
        <w:rPr>
          <w:rFonts w:ascii="Times New Roman" w:hAnsi="Times New Roman" w:cs="Times New Roman"/>
          <w:b/>
          <w:sz w:val="24"/>
          <w:szCs w:val="24"/>
        </w:rPr>
        <w:t>Objetivos competenciales</w:t>
      </w:r>
    </w:p>
    <w:p w:rsidR="00C97A7C" w:rsidRPr="004E459E" w:rsidRDefault="00377E28" w:rsidP="00C97A7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459E">
        <w:rPr>
          <w:rFonts w:ascii="Times New Roman" w:hAnsi="Times New Roman" w:cs="Times New Roman"/>
          <w:sz w:val="24"/>
          <w:szCs w:val="24"/>
        </w:rPr>
        <w:t>Reconoce</w:t>
      </w:r>
      <w:r w:rsidR="004E459E">
        <w:rPr>
          <w:rFonts w:ascii="Times New Roman" w:hAnsi="Times New Roman" w:cs="Times New Roman"/>
          <w:sz w:val="24"/>
          <w:szCs w:val="24"/>
        </w:rPr>
        <w:t>r</w:t>
      </w:r>
      <w:r w:rsidRPr="004E459E">
        <w:rPr>
          <w:rFonts w:ascii="Times New Roman" w:hAnsi="Times New Roman" w:cs="Times New Roman"/>
          <w:sz w:val="24"/>
          <w:szCs w:val="24"/>
        </w:rPr>
        <w:t xml:space="preserve"> los conceptos de experimento aleatorio y suceso</w:t>
      </w:r>
      <w:r w:rsidR="002D08F3">
        <w:rPr>
          <w:rFonts w:ascii="Times New Roman" w:hAnsi="Times New Roman" w:cs="Times New Roman"/>
          <w:sz w:val="24"/>
          <w:szCs w:val="24"/>
        </w:rPr>
        <w:t>.</w:t>
      </w:r>
    </w:p>
    <w:p w:rsidR="00C97A7C" w:rsidRPr="004E459E" w:rsidRDefault="00377E28" w:rsidP="00C97A7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459E">
        <w:rPr>
          <w:rFonts w:ascii="Times New Roman" w:hAnsi="Times New Roman" w:cs="Times New Roman"/>
          <w:sz w:val="24"/>
          <w:szCs w:val="24"/>
        </w:rPr>
        <w:t>Reconoce</w:t>
      </w:r>
      <w:r w:rsidR="004E459E">
        <w:rPr>
          <w:rFonts w:ascii="Times New Roman" w:hAnsi="Times New Roman" w:cs="Times New Roman"/>
          <w:sz w:val="24"/>
          <w:szCs w:val="24"/>
        </w:rPr>
        <w:t>r</w:t>
      </w:r>
      <w:r w:rsidRPr="004E459E">
        <w:rPr>
          <w:rFonts w:ascii="Times New Roman" w:hAnsi="Times New Roman" w:cs="Times New Roman"/>
          <w:sz w:val="24"/>
          <w:szCs w:val="24"/>
        </w:rPr>
        <w:t xml:space="preserve"> y calcula</w:t>
      </w:r>
      <w:r w:rsidR="004E459E">
        <w:rPr>
          <w:rFonts w:ascii="Times New Roman" w:hAnsi="Times New Roman" w:cs="Times New Roman"/>
          <w:sz w:val="24"/>
          <w:szCs w:val="24"/>
        </w:rPr>
        <w:t>r</w:t>
      </w:r>
      <w:r w:rsidRPr="004E459E">
        <w:rPr>
          <w:rFonts w:ascii="Times New Roman" w:hAnsi="Times New Roman" w:cs="Times New Roman"/>
          <w:sz w:val="24"/>
          <w:szCs w:val="24"/>
        </w:rPr>
        <w:t xml:space="preserve"> la probabilidad de un evento simple</w:t>
      </w:r>
      <w:r w:rsidR="000E46BE" w:rsidRPr="004E459E">
        <w:rPr>
          <w:rFonts w:ascii="Times New Roman" w:hAnsi="Times New Roman" w:cs="Times New Roman"/>
          <w:sz w:val="24"/>
          <w:szCs w:val="24"/>
        </w:rPr>
        <w:t xml:space="preserve"> y realiza operaciones con eventos</w:t>
      </w:r>
      <w:r w:rsidR="00C97A7C" w:rsidRPr="004E459E">
        <w:rPr>
          <w:rFonts w:ascii="Times New Roman" w:hAnsi="Times New Roman" w:cs="Times New Roman"/>
          <w:sz w:val="24"/>
          <w:szCs w:val="24"/>
        </w:rPr>
        <w:t>.</w:t>
      </w:r>
    </w:p>
    <w:p w:rsidR="00377E28" w:rsidRPr="004E459E" w:rsidRDefault="00377E28" w:rsidP="00C97A7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459E">
        <w:rPr>
          <w:rFonts w:ascii="Times New Roman" w:hAnsi="Times New Roman" w:cs="Times New Roman"/>
          <w:sz w:val="24"/>
          <w:szCs w:val="24"/>
        </w:rPr>
        <w:t>Determina</w:t>
      </w:r>
      <w:r w:rsidR="004E459E">
        <w:rPr>
          <w:rFonts w:ascii="Times New Roman" w:hAnsi="Times New Roman" w:cs="Times New Roman"/>
          <w:sz w:val="24"/>
          <w:szCs w:val="24"/>
        </w:rPr>
        <w:t>r</w:t>
      </w:r>
      <w:r w:rsidRPr="004E459E">
        <w:rPr>
          <w:rFonts w:ascii="Times New Roman" w:hAnsi="Times New Roman" w:cs="Times New Roman"/>
          <w:sz w:val="24"/>
          <w:szCs w:val="24"/>
        </w:rPr>
        <w:t xml:space="preserve"> el espacio </w:t>
      </w:r>
      <w:proofErr w:type="spellStart"/>
      <w:r w:rsidRPr="004E459E">
        <w:rPr>
          <w:rFonts w:ascii="Times New Roman" w:hAnsi="Times New Roman" w:cs="Times New Roman"/>
          <w:sz w:val="24"/>
          <w:szCs w:val="24"/>
        </w:rPr>
        <w:t>muestral</w:t>
      </w:r>
      <w:proofErr w:type="spellEnd"/>
      <w:r w:rsidRPr="004E459E">
        <w:rPr>
          <w:rFonts w:ascii="Times New Roman" w:hAnsi="Times New Roman" w:cs="Times New Roman"/>
          <w:sz w:val="24"/>
          <w:szCs w:val="24"/>
        </w:rPr>
        <w:t xml:space="preserve"> de un experimento aleatorio</w:t>
      </w:r>
      <w:r w:rsidR="000E46BE" w:rsidRPr="004E459E">
        <w:rPr>
          <w:rFonts w:ascii="Times New Roman" w:hAnsi="Times New Roman" w:cs="Times New Roman"/>
          <w:sz w:val="24"/>
          <w:szCs w:val="24"/>
        </w:rPr>
        <w:t>.</w:t>
      </w:r>
    </w:p>
    <w:p w:rsidR="00C97A7C" w:rsidRPr="004E459E" w:rsidRDefault="00377E28" w:rsidP="00C97A7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459E">
        <w:rPr>
          <w:rFonts w:ascii="Times New Roman" w:hAnsi="Times New Roman" w:cs="Times New Roman"/>
          <w:sz w:val="24"/>
          <w:szCs w:val="24"/>
        </w:rPr>
        <w:t>Reconoce</w:t>
      </w:r>
      <w:r w:rsidR="004E459E">
        <w:rPr>
          <w:rFonts w:ascii="Times New Roman" w:hAnsi="Times New Roman" w:cs="Times New Roman"/>
          <w:sz w:val="24"/>
          <w:szCs w:val="24"/>
        </w:rPr>
        <w:t>r</w:t>
      </w:r>
      <w:r w:rsidRPr="004E459E">
        <w:rPr>
          <w:rFonts w:ascii="Times New Roman" w:hAnsi="Times New Roman" w:cs="Times New Roman"/>
          <w:sz w:val="24"/>
          <w:szCs w:val="24"/>
        </w:rPr>
        <w:t xml:space="preserve"> y calcula</w:t>
      </w:r>
      <w:r w:rsidR="004E459E">
        <w:rPr>
          <w:rFonts w:ascii="Times New Roman" w:hAnsi="Times New Roman" w:cs="Times New Roman"/>
          <w:sz w:val="24"/>
          <w:szCs w:val="24"/>
        </w:rPr>
        <w:t>r</w:t>
      </w:r>
      <w:r w:rsidRPr="004E459E">
        <w:rPr>
          <w:rFonts w:ascii="Times New Roman" w:hAnsi="Times New Roman" w:cs="Times New Roman"/>
          <w:sz w:val="24"/>
          <w:szCs w:val="24"/>
        </w:rPr>
        <w:t xml:space="preserve"> la probabilidad de un evento compuesto</w:t>
      </w:r>
      <w:r w:rsidR="00C97A7C" w:rsidRPr="004E459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97A7C" w:rsidRPr="004E459E" w:rsidRDefault="00377E28" w:rsidP="00C97A7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459E">
        <w:rPr>
          <w:rFonts w:ascii="Times New Roman" w:hAnsi="Times New Roman" w:cs="Times New Roman"/>
          <w:sz w:val="24"/>
          <w:szCs w:val="24"/>
        </w:rPr>
        <w:t>Usa</w:t>
      </w:r>
      <w:r w:rsidR="004E459E">
        <w:rPr>
          <w:rFonts w:ascii="Times New Roman" w:hAnsi="Times New Roman" w:cs="Times New Roman"/>
          <w:sz w:val="24"/>
          <w:szCs w:val="24"/>
        </w:rPr>
        <w:t>r</w:t>
      </w:r>
      <w:r w:rsidRPr="004E459E">
        <w:rPr>
          <w:rFonts w:ascii="Times New Roman" w:hAnsi="Times New Roman" w:cs="Times New Roman"/>
          <w:sz w:val="24"/>
          <w:szCs w:val="24"/>
        </w:rPr>
        <w:t xml:space="preserve"> diagramas de árbol para representar el espacio </w:t>
      </w:r>
      <w:proofErr w:type="spellStart"/>
      <w:r w:rsidRPr="004E459E">
        <w:rPr>
          <w:rFonts w:ascii="Times New Roman" w:hAnsi="Times New Roman" w:cs="Times New Roman"/>
          <w:sz w:val="24"/>
          <w:szCs w:val="24"/>
        </w:rPr>
        <w:t>muestral</w:t>
      </w:r>
      <w:proofErr w:type="spellEnd"/>
      <w:r w:rsidRPr="004E459E">
        <w:rPr>
          <w:rFonts w:ascii="Times New Roman" w:hAnsi="Times New Roman" w:cs="Times New Roman"/>
          <w:sz w:val="24"/>
          <w:szCs w:val="24"/>
        </w:rPr>
        <w:t xml:space="preserve"> de un experimento aleatorio</w:t>
      </w:r>
      <w:r w:rsidR="00C97A7C" w:rsidRPr="004E459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77E28" w:rsidRDefault="00377E28" w:rsidP="00C97A7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459E">
        <w:rPr>
          <w:rFonts w:ascii="Times New Roman" w:hAnsi="Times New Roman" w:cs="Times New Roman"/>
          <w:sz w:val="24"/>
          <w:szCs w:val="24"/>
        </w:rPr>
        <w:t>Aplica</w:t>
      </w:r>
      <w:r w:rsidR="004E459E">
        <w:rPr>
          <w:rFonts w:ascii="Times New Roman" w:hAnsi="Times New Roman" w:cs="Times New Roman"/>
          <w:sz w:val="24"/>
          <w:szCs w:val="24"/>
        </w:rPr>
        <w:t>r</w:t>
      </w:r>
      <w:r w:rsidRPr="004E459E">
        <w:rPr>
          <w:rFonts w:ascii="Times New Roman" w:hAnsi="Times New Roman" w:cs="Times New Roman"/>
          <w:sz w:val="24"/>
          <w:szCs w:val="24"/>
        </w:rPr>
        <w:t xml:space="preserve"> los conceptos básicos de la probabilidad en el planteamiento y solución de situaciones problema</w:t>
      </w:r>
      <w:r w:rsidR="002D08F3">
        <w:rPr>
          <w:rFonts w:ascii="Times New Roman" w:hAnsi="Times New Roman" w:cs="Times New Roman"/>
          <w:sz w:val="24"/>
          <w:szCs w:val="24"/>
        </w:rPr>
        <w:t>.</w:t>
      </w:r>
    </w:p>
    <w:p w:rsidR="002D08F3" w:rsidRPr="002D08F3" w:rsidRDefault="002D08F3" w:rsidP="002D08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08F3">
        <w:rPr>
          <w:rFonts w:ascii="Times New Roman" w:hAnsi="Times New Roman" w:cs="Times New Roman"/>
          <w:sz w:val="24"/>
          <w:szCs w:val="24"/>
        </w:rPr>
        <w:t>Reconoce la posibilidad o la imposibilidad de ocurrencia de un evento a partir de una información dada o de un fenómeno.</w:t>
      </w:r>
    </w:p>
    <w:p w:rsidR="002D08F3" w:rsidRPr="002D08F3" w:rsidRDefault="002D08F3" w:rsidP="002D08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08F3">
        <w:rPr>
          <w:rFonts w:ascii="Times New Roman" w:hAnsi="Times New Roman" w:cs="Times New Roman"/>
          <w:sz w:val="24"/>
          <w:szCs w:val="24"/>
        </w:rPr>
        <w:t>Hace conjeturas acerca de los resultados de un experimento aleatorio usando proporcionalidad.</w:t>
      </w:r>
    </w:p>
    <w:p w:rsidR="002D08F3" w:rsidRPr="002D08F3" w:rsidRDefault="002D08F3" w:rsidP="002D08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08F3">
        <w:rPr>
          <w:rFonts w:ascii="Times New Roman" w:hAnsi="Times New Roman" w:cs="Times New Roman"/>
          <w:sz w:val="24"/>
          <w:szCs w:val="24"/>
        </w:rPr>
        <w:t xml:space="preserve">Calcula la probabilidad de eventos simples usando métodos diversos. </w:t>
      </w:r>
    </w:p>
    <w:p w:rsidR="002D08F3" w:rsidRPr="002D08F3" w:rsidRDefault="002D08F3" w:rsidP="002D08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08F3">
        <w:rPr>
          <w:rFonts w:ascii="Times New Roman" w:hAnsi="Times New Roman" w:cs="Times New Roman"/>
          <w:sz w:val="24"/>
          <w:szCs w:val="24"/>
        </w:rPr>
        <w:t>Usa modelos para discutir la posibilidad de ocurrencia de un evento.</w:t>
      </w:r>
    </w:p>
    <w:p w:rsidR="002D08F3" w:rsidRPr="002D08F3" w:rsidRDefault="002D08F3" w:rsidP="002D08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08F3">
        <w:rPr>
          <w:rFonts w:ascii="Times New Roman" w:hAnsi="Times New Roman" w:cs="Times New Roman"/>
          <w:sz w:val="24"/>
          <w:szCs w:val="24"/>
        </w:rPr>
        <w:t>Plantea y resuelve situaciones relativas a otras ciencias utilizando conceptos de probabilidad.</w:t>
      </w:r>
    </w:p>
    <w:p w:rsidR="00C97A7C" w:rsidRPr="004E459E" w:rsidRDefault="00C97A7C" w:rsidP="00C97A7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E459E">
        <w:rPr>
          <w:rFonts w:ascii="Times New Roman" w:hAnsi="Times New Roman" w:cs="Times New Roman"/>
          <w:b/>
          <w:sz w:val="24"/>
          <w:szCs w:val="24"/>
        </w:rPr>
        <w:lastRenderedPageBreak/>
        <w:t>Estrategia didáctica</w:t>
      </w:r>
    </w:p>
    <w:p w:rsidR="00377E28" w:rsidRPr="004E459E" w:rsidRDefault="00377E28" w:rsidP="004E459E">
      <w:pPr>
        <w:rPr>
          <w:rFonts w:ascii="Times New Roman" w:hAnsi="Times New Roman" w:cs="Times New Roman"/>
          <w:sz w:val="24"/>
          <w:szCs w:val="24"/>
        </w:rPr>
      </w:pPr>
      <w:r w:rsidRPr="004E459E">
        <w:rPr>
          <w:rFonts w:ascii="Times New Roman" w:hAnsi="Times New Roman" w:cs="Times New Roman"/>
          <w:sz w:val="24"/>
          <w:szCs w:val="24"/>
        </w:rPr>
        <w:t xml:space="preserve">El estudio de la probabilidad ha tomado gran importancia debido a sus múltiples aplicaciones en todas las </w:t>
      </w:r>
      <w:r w:rsidR="009D26FB">
        <w:rPr>
          <w:rFonts w:ascii="Times New Roman" w:hAnsi="Times New Roman" w:cs="Times New Roman"/>
          <w:sz w:val="24"/>
          <w:szCs w:val="24"/>
        </w:rPr>
        <w:t>ciencias</w:t>
      </w:r>
      <w:r w:rsidRPr="004E459E">
        <w:rPr>
          <w:rFonts w:ascii="Times New Roman" w:hAnsi="Times New Roman" w:cs="Times New Roman"/>
          <w:sz w:val="24"/>
          <w:szCs w:val="24"/>
        </w:rPr>
        <w:t xml:space="preserve">, por tanto es vital que el estudiante se apropie de este concepto y así pueda comprender las leyes matemáticas que rigen el azar.  </w:t>
      </w:r>
    </w:p>
    <w:p w:rsidR="00377E28" w:rsidRPr="009D26FB" w:rsidRDefault="00377E28" w:rsidP="009D26FB">
      <w:pPr>
        <w:rPr>
          <w:rFonts w:ascii="Times New Roman" w:hAnsi="Times New Roman" w:cs="Times New Roman"/>
          <w:sz w:val="24"/>
          <w:szCs w:val="24"/>
        </w:rPr>
      </w:pPr>
      <w:r w:rsidRPr="009D26FB">
        <w:rPr>
          <w:rFonts w:ascii="Times New Roman" w:hAnsi="Times New Roman" w:cs="Times New Roman"/>
          <w:sz w:val="24"/>
          <w:szCs w:val="24"/>
        </w:rPr>
        <w:t>Para alcanzar el objetivo del tema (</w:t>
      </w:r>
      <w:r w:rsidRPr="009D26FB">
        <w:rPr>
          <w:rStyle w:val="negrita"/>
          <w:rFonts w:ascii="Times New Roman" w:hAnsi="Times New Roman" w:cs="Times New Roman"/>
          <w:b/>
          <w:bCs/>
          <w:sz w:val="24"/>
          <w:szCs w:val="24"/>
        </w:rPr>
        <w:t>comprender</w:t>
      </w:r>
      <w:r w:rsidR="009D26FB" w:rsidRPr="009D26FB">
        <w:rPr>
          <w:rStyle w:val="negrita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26FB">
        <w:rPr>
          <w:rFonts w:ascii="Times New Roman" w:hAnsi="Times New Roman" w:cs="Times New Roman"/>
          <w:sz w:val="24"/>
          <w:szCs w:val="24"/>
        </w:rPr>
        <w:t>los</w:t>
      </w:r>
      <w:r w:rsidR="009D26FB" w:rsidRPr="009D26FB">
        <w:rPr>
          <w:rFonts w:ascii="Times New Roman" w:hAnsi="Times New Roman" w:cs="Times New Roman"/>
          <w:sz w:val="24"/>
          <w:szCs w:val="24"/>
        </w:rPr>
        <w:t xml:space="preserve"> </w:t>
      </w:r>
      <w:r w:rsidRPr="009D26FB">
        <w:rPr>
          <w:rStyle w:val="negrita"/>
          <w:rFonts w:ascii="Times New Roman" w:hAnsi="Times New Roman" w:cs="Times New Roman"/>
          <w:b/>
          <w:bCs/>
          <w:sz w:val="24"/>
          <w:szCs w:val="24"/>
        </w:rPr>
        <w:t>conceptos básicos</w:t>
      </w:r>
      <w:r w:rsidR="009D26FB" w:rsidRPr="009D26FB">
        <w:rPr>
          <w:rStyle w:val="negrita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26FB">
        <w:rPr>
          <w:rFonts w:ascii="Times New Roman" w:hAnsi="Times New Roman" w:cs="Times New Roman"/>
          <w:sz w:val="24"/>
          <w:szCs w:val="24"/>
        </w:rPr>
        <w:t>de la</w:t>
      </w:r>
      <w:r w:rsidR="009D26FB" w:rsidRPr="009D26FB">
        <w:rPr>
          <w:rFonts w:ascii="Times New Roman" w:hAnsi="Times New Roman" w:cs="Times New Roman"/>
          <w:sz w:val="24"/>
          <w:szCs w:val="24"/>
        </w:rPr>
        <w:t xml:space="preserve"> </w:t>
      </w:r>
      <w:r w:rsidRPr="009D26FB">
        <w:rPr>
          <w:rStyle w:val="negrita"/>
          <w:rFonts w:ascii="Times New Roman" w:hAnsi="Times New Roman" w:cs="Times New Roman"/>
          <w:b/>
          <w:bCs/>
          <w:sz w:val="24"/>
          <w:szCs w:val="24"/>
        </w:rPr>
        <w:t>probabilidad</w:t>
      </w:r>
      <w:r w:rsidRPr="009D26FB">
        <w:rPr>
          <w:rFonts w:ascii="Times New Roman" w:hAnsi="Times New Roman" w:cs="Times New Roman"/>
          <w:sz w:val="24"/>
          <w:szCs w:val="24"/>
        </w:rPr>
        <w:t>), se propone la siguiente secuencia didáctica:</w:t>
      </w:r>
    </w:p>
    <w:p w:rsidR="00377E28" w:rsidRPr="009D26FB" w:rsidRDefault="00377E28" w:rsidP="009D26FB">
      <w:pPr>
        <w:rPr>
          <w:rFonts w:ascii="Times New Roman" w:hAnsi="Times New Roman" w:cs="Times New Roman"/>
          <w:sz w:val="24"/>
          <w:szCs w:val="24"/>
        </w:rPr>
      </w:pPr>
      <w:r w:rsidRPr="009D26FB">
        <w:rPr>
          <w:rFonts w:ascii="Times New Roman" w:hAnsi="Times New Roman" w:cs="Times New Roman"/>
          <w:sz w:val="24"/>
          <w:szCs w:val="24"/>
        </w:rPr>
        <w:t>1. Exponer los</w:t>
      </w:r>
      <w:r w:rsidR="009D26FB" w:rsidRPr="009D26FB">
        <w:rPr>
          <w:rFonts w:ascii="Times New Roman" w:hAnsi="Times New Roman" w:cs="Times New Roman"/>
          <w:sz w:val="24"/>
          <w:szCs w:val="24"/>
        </w:rPr>
        <w:t xml:space="preserve"> </w:t>
      </w:r>
      <w:r w:rsidRPr="009D26FB">
        <w:rPr>
          <w:rStyle w:val="negrita"/>
          <w:rFonts w:ascii="Times New Roman" w:hAnsi="Times New Roman" w:cs="Times New Roman"/>
          <w:b/>
          <w:bCs/>
          <w:sz w:val="24"/>
          <w:szCs w:val="24"/>
        </w:rPr>
        <w:t>experimentos aleatorios</w:t>
      </w:r>
      <w:r w:rsidR="009D26FB">
        <w:rPr>
          <w:rStyle w:val="negrita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26FB">
        <w:rPr>
          <w:rFonts w:ascii="Times New Roman" w:hAnsi="Times New Roman" w:cs="Times New Roman"/>
          <w:sz w:val="24"/>
          <w:szCs w:val="24"/>
        </w:rPr>
        <w:t>y los</w:t>
      </w:r>
      <w:r w:rsidR="009D26FB">
        <w:rPr>
          <w:rFonts w:ascii="Times New Roman" w:hAnsi="Times New Roman" w:cs="Times New Roman"/>
          <w:sz w:val="24"/>
          <w:szCs w:val="24"/>
        </w:rPr>
        <w:t xml:space="preserve"> </w:t>
      </w:r>
      <w:r w:rsidRPr="009D26FB">
        <w:rPr>
          <w:rStyle w:val="negrita"/>
          <w:rFonts w:ascii="Times New Roman" w:hAnsi="Times New Roman" w:cs="Times New Roman"/>
          <w:b/>
          <w:bCs/>
          <w:sz w:val="24"/>
          <w:szCs w:val="24"/>
        </w:rPr>
        <w:t>sucesos</w:t>
      </w:r>
      <w:r w:rsidR="009D26FB">
        <w:rPr>
          <w:rStyle w:val="negrita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26FB">
        <w:rPr>
          <w:rFonts w:ascii="Times New Roman" w:hAnsi="Times New Roman" w:cs="Times New Roman"/>
          <w:sz w:val="24"/>
          <w:szCs w:val="24"/>
        </w:rPr>
        <w:t>para comprender el valor que tiene la aplicación de la probabilidad en el estudio estadístico.</w:t>
      </w:r>
      <w:r w:rsidR="009D26FB">
        <w:rPr>
          <w:rFonts w:ascii="Times New Roman" w:hAnsi="Times New Roman" w:cs="Times New Roman"/>
          <w:sz w:val="24"/>
          <w:szCs w:val="24"/>
        </w:rPr>
        <w:t xml:space="preserve"> El recurso interactivo Introducción a la probabilidad le puede ayudar para explicar </w:t>
      </w:r>
      <w:r w:rsidR="009D26FB" w:rsidRPr="009D26FB">
        <w:rPr>
          <w:rFonts w:ascii="Times New Roman" w:hAnsi="Times New Roman" w:cs="Times New Roman"/>
          <w:sz w:val="24"/>
          <w:szCs w:val="24"/>
        </w:rPr>
        <w:t>los conceptos de probabilidad a través de la visualización de un vídeo</w:t>
      </w:r>
      <w:r w:rsidR="009D26FB">
        <w:rPr>
          <w:rFonts w:ascii="Times New Roman" w:hAnsi="Times New Roman" w:cs="Times New Roman"/>
          <w:sz w:val="24"/>
          <w:szCs w:val="24"/>
        </w:rPr>
        <w:t>.</w:t>
      </w:r>
    </w:p>
    <w:p w:rsidR="00377E28" w:rsidRPr="009D26FB" w:rsidRDefault="00377E28" w:rsidP="009D26FB">
      <w:pPr>
        <w:rPr>
          <w:rFonts w:ascii="Times New Roman" w:hAnsi="Times New Roman" w:cs="Times New Roman"/>
          <w:sz w:val="24"/>
          <w:szCs w:val="24"/>
        </w:rPr>
      </w:pPr>
      <w:r w:rsidRPr="009D26FB">
        <w:rPr>
          <w:rFonts w:ascii="Times New Roman" w:hAnsi="Times New Roman" w:cs="Times New Roman"/>
          <w:sz w:val="24"/>
          <w:szCs w:val="24"/>
        </w:rPr>
        <w:t>2. Conocer el vocabulario específico relacionado con la</w:t>
      </w:r>
      <w:r w:rsidR="009D26F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r w:rsidRPr="009D26FB">
        <w:rPr>
          <w:rStyle w:val="negrita"/>
          <w:rFonts w:ascii="Times New Roman" w:hAnsi="Times New Roman" w:cs="Times New Roman"/>
          <w:b/>
          <w:bCs/>
          <w:sz w:val="24"/>
          <w:szCs w:val="24"/>
        </w:rPr>
        <w:t>probabilidad experimental</w:t>
      </w:r>
      <w:r w:rsidRPr="009D26FB">
        <w:rPr>
          <w:rFonts w:ascii="Times New Roman" w:hAnsi="Times New Roman" w:cs="Times New Roman"/>
          <w:sz w:val="24"/>
          <w:szCs w:val="24"/>
        </w:rPr>
        <w:t>: frecuencias absolutas y relativas, y ley de los grandes números.</w:t>
      </w:r>
    </w:p>
    <w:p w:rsidR="00377E28" w:rsidRPr="009D26FB" w:rsidRDefault="00377E28" w:rsidP="009D26FB">
      <w:pPr>
        <w:rPr>
          <w:rFonts w:ascii="Times New Roman" w:hAnsi="Times New Roman" w:cs="Times New Roman"/>
          <w:sz w:val="24"/>
          <w:szCs w:val="24"/>
        </w:rPr>
      </w:pPr>
      <w:r w:rsidRPr="009D26FB">
        <w:rPr>
          <w:rFonts w:ascii="Times New Roman" w:hAnsi="Times New Roman" w:cs="Times New Roman"/>
          <w:sz w:val="24"/>
          <w:szCs w:val="24"/>
        </w:rPr>
        <w:t>3. Enunciar y entender las</w:t>
      </w:r>
      <w:r w:rsidR="009D26F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r w:rsidRPr="009D26FB">
        <w:rPr>
          <w:rStyle w:val="negrita"/>
          <w:rFonts w:ascii="Times New Roman" w:hAnsi="Times New Roman" w:cs="Times New Roman"/>
          <w:b/>
          <w:bCs/>
          <w:sz w:val="24"/>
          <w:szCs w:val="24"/>
        </w:rPr>
        <w:t>propiedades</w:t>
      </w:r>
      <w:r w:rsidR="009D26FB">
        <w:rPr>
          <w:rStyle w:val="negrita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26FB">
        <w:rPr>
          <w:rFonts w:ascii="Times New Roman" w:hAnsi="Times New Roman" w:cs="Times New Roman"/>
          <w:sz w:val="24"/>
          <w:szCs w:val="24"/>
        </w:rPr>
        <w:t>de la probabilidad.</w:t>
      </w:r>
    </w:p>
    <w:p w:rsidR="00377E28" w:rsidRPr="009D26FB" w:rsidRDefault="00377E28" w:rsidP="009D26FB">
      <w:pPr>
        <w:rPr>
          <w:rFonts w:ascii="Times New Roman" w:hAnsi="Times New Roman" w:cs="Times New Roman"/>
          <w:sz w:val="24"/>
          <w:szCs w:val="24"/>
        </w:rPr>
      </w:pPr>
      <w:r w:rsidRPr="009D26FB">
        <w:rPr>
          <w:rFonts w:ascii="Times New Roman" w:hAnsi="Times New Roman" w:cs="Times New Roman"/>
          <w:sz w:val="24"/>
          <w:szCs w:val="24"/>
        </w:rPr>
        <w:t>4. Aplicar la</w:t>
      </w:r>
      <w:r w:rsidR="009D26FB">
        <w:rPr>
          <w:rFonts w:ascii="Times New Roman" w:hAnsi="Times New Roman" w:cs="Times New Roman"/>
          <w:sz w:val="24"/>
          <w:szCs w:val="24"/>
        </w:rPr>
        <w:t xml:space="preserve"> </w:t>
      </w:r>
      <w:r w:rsidRPr="009D26FB">
        <w:rPr>
          <w:rStyle w:val="negrita"/>
          <w:rFonts w:ascii="Times New Roman" w:hAnsi="Times New Roman" w:cs="Times New Roman"/>
          <w:b/>
          <w:bCs/>
          <w:sz w:val="24"/>
          <w:szCs w:val="24"/>
        </w:rPr>
        <w:t>ley de Laplace</w:t>
      </w:r>
      <w:r w:rsidR="009D26FB">
        <w:rPr>
          <w:rStyle w:val="negrita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26FB">
        <w:rPr>
          <w:rFonts w:ascii="Times New Roman" w:hAnsi="Times New Roman" w:cs="Times New Roman"/>
          <w:sz w:val="24"/>
          <w:szCs w:val="24"/>
        </w:rPr>
        <w:t>para la resolució</w:t>
      </w:r>
      <w:r w:rsidR="009D26FB">
        <w:rPr>
          <w:rFonts w:ascii="Times New Roman" w:hAnsi="Times New Roman" w:cs="Times New Roman"/>
          <w:sz w:val="24"/>
          <w:szCs w:val="24"/>
        </w:rPr>
        <w:t xml:space="preserve">n de los sucesos </w:t>
      </w:r>
      <w:proofErr w:type="spellStart"/>
      <w:r w:rsidR="009D26FB">
        <w:rPr>
          <w:rFonts w:ascii="Times New Roman" w:hAnsi="Times New Roman" w:cs="Times New Roman"/>
          <w:sz w:val="24"/>
          <w:szCs w:val="24"/>
        </w:rPr>
        <w:t>equiprobables</w:t>
      </w:r>
      <w:proofErr w:type="spellEnd"/>
      <w:r w:rsidR="009D26FB">
        <w:rPr>
          <w:rFonts w:ascii="Times New Roman" w:hAnsi="Times New Roman" w:cs="Times New Roman"/>
          <w:sz w:val="24"/>
          <w:szCs w:val="24"/>
        </w:rPr>
        <w:t xml:space="preserve">. El recurso </w:t>
      </w:r>
      <w:r w:rsidR="009D26FB" w:rsidRPr="009D26FB">
        <w:rPr>
          <w:rFonts w:ascii="Times New Roman" w:hAnsi="Times New Roman" w:cs="Times New Roman"/>
          <w:sz w:val="24"/>
          <w:szCs w:val="24"/>
        </w:rPr>
        <w:t>Aplica la ley de Laplace</w:t>
      </w:r>
      <w:r w:rsidR="009D26FB">
        <w:rPr>
          <w:rFonts w:ascii="Times New Roman" w:hAnsi="Times New Roman" w:cs="Times New Roman"/>
          <w:sz w:val="24"/>
          <w:szCs w:val="24"/>
        </w:rPr>
        <w:t xml:space="preserve"> plantea e</w:t>
      </w:r>
      <w:r w:rsidR="009D26FB" w:rsidRPr="009D26FB">
        <w:rPr>
          <w:rFonts w:ascii="Times New Roman" w:hAnsi="Times New Roman" w:cs="Times New Roman"/>
          <w:sz w:val="24"/>
          <w:szCs w:val="24"/>
        </w:rPr>
        <w:t>jercicios que contienen problemas del cálculo de probabilidades</w:t>
      </w:r>
      <w:r w:rsidR="009D26FB">
        <w:rPr>
          <w:rFonts w:ascii="Times New Roman" w:hAnsi="Times New Roman" w:cs="Times New Roman"/>
          <w:sz w:val="24"/>
          <w:szCs w:val="24"/>
        </w:rPr>
        <w:t xml:space="preserve"> que permite que los estudiantes puedan practicar la ley de Laplace.</w:t>
      </w:r>
    </w:p>
    <w:p w:rsidR="00377E28" w:rsidRPr="009D26FB" w:rsidRDefault="00377E28" w:rsidP="009D26FB">
      <w:pPr>
        <w:rPr>
          <w:rFonts w:ascii="Times New Roman" w:hAnsi="Times New Roman" w:cs="Times New Roman"/>
          <w:sz w:val="24"/>
          <w:szCs w:val="24"/>
        </w:rPr>
      </w:pPr>
      <w:r w:rsidRPr="009D26FB">
        <w:rPr>
          <w:rFonts w:ascii="Times New Roman" w:hAnsi="Times New Roman" w:cs="Times New Roman"/>
          <w:sz w:val="24"/>
          <w:szCs w:val="24"/>
        </w:rPr>
        <w:t>5. Entender qué son los</w:t>
      </w:r>
      <w:r w:rsidR="009D26FB">
        <w:rPr>
          <w:rFonts w:ascii="Times New Roman" w:hAnsi="Times New Roman" w:cs="Times New Roman"/>
          <w:sz w:val="24"/>
          <w:szCs w:val="24"/>
        </w:rPr>
        <w:t xml:space="preserve"> </w:t>
      </w:r>
      <w:r w:rsidRPr="009D26FB">
        <w:rPr>
          <w:rStyle w:val="negrita"/>
          <w:rFonts w:ascii="Times New Roman" w:hAnsi="Times New Roman" w:cs="Times New Roman"/>
          <w:b/>
          <w:bCs/>
          <w:sz w:val="24"/>
          <w:szCs w:val="24"/>
        </w:rPr>
        <w:t>sucesos compuestos</w:t>
      </w:r>
      <w:r w:rsidRPr="009D26FB">
        <w:rPr>
          <w:rFonts w:ascii="Times New Roman" w:hAnsi="Times New Roman" w:cs="Times New Roman"/>
          <w:sz w:val="24"/>
          <w:szCs w:val="24"/>
        </w:rPr>
        <w:t>.</w:t>
      </w:r>
    </w:p>
    <w:p w:rsidR="00377E28" w:rsidRPr="009D26FB" w:rsidRDefault="00377E28" w:rsidP="009D26FB">
      <w:pPr>
        <w:rPr>
          <w:rFonts w:ascii="Times New Roman" w:hAnsi="Times New Roman" w:cs="Times New Roman"/>
          <w:sz w:val="24"/>
          <w:szCs w:val="24"/>
        </w:rPr>
      </w:pPr>
      <w:r w:rsidRPr="009D26FB">
        <w:rPr>
          <w:rFonts w:ascii="Times New Roman" w:hAnsi="Times New Roman" w:cs="Times New Roman"/>
          <w:sz w:val="24"/>
          <w:szCs w:val="24"/>
        </w:rPr>
        <w:t>Para completar la secuencia propuesta, se sugiere c</w:t>
      </w:r>
      <w:r w:rsidR="009D26FB">
        <w:rPr>
          <w:rFonts w:ascii="Times New Roman" w:hAnsi="Times New Roman" w:cs="Times New Roman"/>
          <w:sz w:val="24"/>
          <w:szCs w:val="24"/>
        </w:rPr>
        <w:t xml:space="preserve">omenzar por explicar qué son un </w:t>
      </w:r>
      <w:r w:rsidRPr="009D26FB">
        <w:rPr>
          <w:rStyle w:val="negrita"/>
          <w:rFonts w:ascii="Times New Roman" w:hAnsi="Times New Roman" w:cs="Times New Roman"/>
          <w:b/>
          <w:bCs/>
          <w:sz w:val="24"/>
          <w:szCs w:val="24"/>
        </w:rPr>
        <w:t>experimento aleatorio</w:t>
      </w:r>
      <w:r w:rsidR="009D26FB">
        <w:rPr>
          <w:rStyle w:val="negrita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26FB">
        <w:rPr>
          <w:rFonts w:ascii="Times New Roman" w:hAnsi="Times New Roman" w:cs="Times New Roman"/>
          <w:sz w:val="24"/>
          <w:szCs w:val="24"/>
        </w:rPr>
        <w:t>y un</w:t>
      </w:r>
      <w:r w:rsidR="009D26FB">
        <w:rPr>
          <w:rFonts w:ascii="Times New Roman" w:hAnsi="Times New Roman" w:cs="Times New Roman"/>
          <w:sz w:val="24"/>
          <w:szCs w:val="24"/>
        </w:rPr>
        <w:t xml:space="preserve"> </w:t>
      </w:r>
      <w:r w:rsidRPr="009D26FB">
        <w:rPr>
          <w:rStyle w:val="negrita"/>
          <w:rFonts w:ascii="Times New Roman" w:hAnsi="Times New Roman" w:cs="Times New Roman"/>
          <w:b/>
          <w:bCs/>
          <w:sz w:val="24"/>
          <w:szCs w:val="24"/>
        </w:rPr>
        <w:t>suceso</w:t>
      </w:r>
      <w:r w:rsidR="009D26FB">
        <w:rPr>
          <w:rStyle w:val="negrita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26FB">
        <w:rPr>
          <w:rFonts w:ascii="Times New Roman" w:hAnsi="Times New Roman" w:cs="Times New Roman"/>
          <w:sz w:val="24"/>
          <w:szCs w:val="24"/>
        </w:rPr>
        <w:t xml:space="preserve">mediante el recurso </w:t>
      </w:r>
      <w:r w:rsidR="009D26FB">
        <w:rPr>
          <w:rFonts w:ascii="Times New Roman" w:hAnsi="Times New Roman" w:cs="Times New Roman"/>
          <w:sz w:val="24"/>
          <w:szCs w:val="24"/>
        </w:rPr>
        <w:t>Introducción</w:t>
      </w:r>
      <w:r w:rsidR="00E92D7A">
        <w:rPr>
          <w:rFonts w:ascii="Times New Roman" w:hAnsi="Times New Roman" w:cs="Times New Roman"/>
          <w:sz w:val="24"/>
          <w:szCs w:val="24"/>
        </w:rPr>
        <w:t xml:space="preserve"> a la probabilidad</w:t>
      </w:r>
      <w:r w:rsidRPr="009D26FB">
        <w:rPr>
          <w:rFonts w:ascii="Times New Roman" w:hAnsi="Times New Roman" w:cs="Times New Roman"/>
          <w:sz w:val="24"/>
          <w:szCs w:val="24"/>
        </w:rPr>
        <w:t>. Sería interesante plantearlo siempre con ejemplos cercanos a la realidad de los estudiantes. Con ello, verán la probabilidad como un juego ameno e intuitivo</w:t>
      </w:r>
      <w:r w:rsidR="00E92D7A">
        <w:rPr>
          <w:rFonts w:ascii="Times New Roman" w:hAnsi="Times New Roman" w:cs="Times New Roman"/>
          <w:sz w:val="24"/>
          <w:szCs w:val="24"/>
        </w:rPr>
        <w:t>,</w:t>
      </w:r>
      <w:r w:rsidRPr="009D26FB">
        <w:rPr>
          <w:rFonts w:ascii="Times New Roman" w:hAnsi="Times New Roman" w:cs="Times New Roman"/>
          <w:sz w:val="24"/>
          <w:szCs w:val="24"/>
        </w:rPr>
        <w:t xml:space="preserve"> el ejercicio de lanzar una moneda o un dado hace interesar al estudiante en el concepto de probabilidad.</w:t>
      </w:r>
    </w:p>
    <w:p w:rsidR="00377E28" w:rsidRPr="009D26FB" w:rsidRDefault="00377E28" w:rsidP="009D26FB">
      <w:pPr>
        <w:rPr>
          <w:rFonts w:ascii="Times New Roman" w:hAnsi="Times New Roman" w:cs="Times New Roman"/>
          <w:sz w:val="24"/>
          <w:szCs w:val="24"/>
        </w:rPr>
      </w:pPr>
      <w:r w:rsidRPr="009D26FB">
        <w:rPr>
          <w:rFonts w:ascii="Times New Roman" w:hAnsi="Times New Roman" w:cs="Times New Roman"/>
          <w:sz w:val="24"/>
          <w:szCs w:val="24"/>
        </w:rPr>
        <w:t>A continuación, se sugiere tratar la</w:t>
      </w:r>
      <w:r w:rsidR="006E142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r w:rsidRPr="009D26FB">
        <w:rPr>
          <w:rStyle w:val="negrita"/>
          <w:rFonts w:ascii="Times New Roman" w:hAnsi="Times New Roman" w:cs="Times New Roman"/>
          <w:b/>
          <w:bCs/>
          <w:sz w:val="24"/>
          <w:szCs w:val="24"/>
        </w:rPr>
        <w:t>probabilidad experimental</w:t>
      </w:r>
      <w:r w:rsidR="006E142B">
        <w:rPr>
          <w:rStyle w:val="negrita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142B">
        <w:rPr>
          <w:rFonts w:ascii="Times New Roman" w:hAnsi="Times New Roman" w:cs="Times New Roman"/>
          <w:sz w:val="24"/>
          <w:szCs w:val="24"/>
        </w:rPr>
        <w:t xml:space="preserve">con ejemplos prácticos el recurso interactivo </w:t>
      </w:r>
      <w:r w:rsidR="006E142B" w:rsidRPr="006E142B">
        <w:rPr>
          <w:rFonts w:ascii="Times New Roman" w:hAnsi="Times New Roman" w:cs="Times New Roman"/>
          <w:sz w:val="24"/>
          <w:szCs w:val="24"/>
        </w:rPr>
        <w:t>La probabilidad experimental</w:t>
      </w:r>
      <w:r w:rsidR="006E142B">
        <w:rPr>
          <w:rFonts w:ascii="Times New Roman" w:hAnsi="Times New Roman" w:cs="Times New Roman"/>
          <w:sz w:val="24"/>
          <w:szCs w:val="24"/>
        </w:rPr>
        <w:t xml:space="preserve"> es una herramienta que puede usar </w:t>
      </w:r>
      <w:r w:rsidR="006E142B" w:rsidRPr="006E142B">
        <w:rPr>
          <w:rFonts w:ascii="Times New Roman" w:hAnsi="Times New Roman" w:cs="Times New Roman"/>
          <w:sz w:val="24"/>
          <w:szCs w:val="24"/>
        </w:rPr>
        <w:t>para explicar en qué consiste la probabilidad experimental y la ley de grandes números</w:t>
      </w:r>
      <w:r w:rsidR="006E142B">
        <w:rPr>
          <w:rFonts w:ascii="Times New Roman" w:hAnsi="Times New Roman" w:cs="Times New Roman"/>
          <w:sz w:val="24"/>
          <w:szCs w:val="24"/>
        </w:rPr>
        <w:t xml:space="preserve">. Tras esto, y una vez </w:t>
      </w:r>
      <w:r w:rsidRPr="009D26FB">
        <w:rPr>
          <w:rFonts w:ascii="Times New Roman" w:hAnsi="Times New Roman" w:cs="Times New Roman"/>
          <w:sz w:val="24"/>
          <w:szCs w:val="24"/>
        </w:rPr>
        <w:t xml:space="preserve">los estudiantes hayan comprendido qué es la probabilidad y qué son los sucesos </w:t>
      </w:r>
      <w:proofErr w:type="spellStart"/>
      <w:r w:rsidRPr="009D26FB">
        <w:rPr>
          <w:rFonts w:ascii="Times New Roman" w:hAnsi="Times New Roman" w:cs="Times New Roman"/>
          <w:sz w:val="24"/>
          <w:szCs w:val="24"/>
        </w:rPr>
        <w:t>equiprobables</w:t>
      </w:r>
      <w:proofErr w:type="spellEnd"/>
      <w:r w:rsidRPr="009D26FB">
        <w:rPr>
          <w:rFonts w:ascii="Times New Roman" w:hAnsi="Times New Roman" w:cs="Times New Roman"/>
          <w:sz w:val="24"/>
          <w:szCs w:val="24"/>
        </w:rPr>
        <w:t>, se sugiere pasar a estudiar los</w:t>
      </w:r>
      <w:r w:rsidR="006E142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r w:rsidRPr="009D26FB">
        <w:rPr>
          <w:rStyle w:val="negrita"/>
          <w:rFonts w:ascii="Times New Roman" w:hAnsi="Times New Roman" w:cs="Times New Roman"/>
          <w:b/>
          <w:bCs/>
          <w:sz w:val="24"/>
          <w:szCs w:val="24"/>
        </w:rPr>
        <w:t>cálculos de probabilidades</w:t>
      </w:r>
      <w:r w:rsidR="006E142B">
        <w:rPr>
          <w:rStyle w:val="apple-converted-space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26FB">
        <w:rPr>
          <w:rFonts w:ascii="Times New Roman" w:hAnsi="Times New Roman" w:cs="Times New Roman"/>
          <w:sz w:val="24"/>
          <w:szCs w:val="24"/>
        </w:rPr>
        <w:t>y la</w:t>
      </w:r>
      <w:r w:rsidR="006E142B">
        <w:rPr>
          <w:rFonts w:ascii="Times New Roman" w:hAnsi="Times New Roman" w:cs="Times New Roman"/>
          <w:sz w:val="24"/>
          <w:szCs w:val="24"/>
        </w:rPr>
        <w:t xml:space="preserve"> </w:t>
      </w:r>
      <w:r w:rsidRPr="009D26FB">
        <w:rPr>
          <w:rStyle w:val="negrita"/>
          <w:rFonts w:ascii="Times New Roman" w:hAnsi="Times New Roman" w:cs="Times New Roman"/>
          <w:b/>
          <w:bCs/>
          <w:sz w:val="24"/>
          <w:szCs w:val="24"/>
        </w:rPr>
        <w:t>ley de Laplace</w:t>
      </w:r>
      <w:r w:rsidRPr="009D26FB">
        <w:rPr>
          <w:rFonts w:ascii="Times New Roman" w:hAnsi="Times New Roman" w:cs="Times New Roman"/>
          <w:sz w:val="24"/>
          <w:szCs w:val="24"/>
        </w:rPr>
        <w:t>. Finalmente,</w:t>
      </w:r>
      <w:r w:rsidR="006E142B">
        <w:rPr>
          <w:rFonts w:ascii="Times New Roman" w:hAnsi="Times New Roman" w:cs="Times New Roman"/>
          <w:sz w:val="24"/>
          <w:szCs w:val="24"/>
        </w:rPr>
        <w:t xml:space="preserve"> presentar </w:t>
      </w:r>
      <w:r w:rsidRPr="009D26FB">
        <w:rPr>
          <w:rFonts w:ascii="Times New Roman" w:hAnsi="Times New Roman" w:cs="Times New Roman"/>
          <w:sz w:val="24"/>
          <w:szCs w:val="24"/>
        </w:rPr>
        <w:t>el</w:t>
      </w:r>
      <w:r w:rsidR="006E142B">
        <w:rPr>
          <w:rFonts w:ascii="Times New Roman" w:hAnsi="Times New Roman" w:cs="Times New Roman"/>
          <w:sz w:val="24"/>
          <w:szCs w:val="24"/>
        </w:rPr>
        <w:t xml:space="preserve"> </w:t>
      </w:r>
      <w:r w:rsidRPr="009D26FB">
        <w:rPr>
          <w:rStyle w:val="negrita"/>
          <w:rFonts w:ascii="Times New Roman" w:hAnsi="Times New Roman" w:cs="Times New Roman"/>
          <w:b/>
          <w:bCs/>
          <w:sz w:val="24"/>
          <w:szCs w:val="24"/>
        </w:rPr>
        <w:t>diagrama de árbol</w:t>
      </w:r>
      <w:r w:rsidR="006E142B">
        <w:rPr>
          <w:rStyle w:val="negrita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26FB">
        <w:rPr>
          <w:rFonts w:ascii="Times New Roman" w:hAnsi="Times New Roman" w:cs="Times New Roman"/>
          <w:sz w:val="24"/>
          <w:szCs w:val="24"/>
        </w:rPr>
        <w:t>como método para</w:t>
      </w:r>
      <w:r w:rsidR="006E142B">
        <w:rPr>
          <w:rFonts w:ascii="Times New Roman" w:hAnsi="Times New Roman" w:cs="Times New Roman"/>
          <w:sz w:val="24"/>
          <w:szCs w:val="24"/>
        </w:rPr>
        <w:t xml:space="preserve"> </w:t>
      </w:r>
      <w:r w:rsidRPr="009D26FB">
        <w:rPr>
          <w:rFonts w:ascii="Times New Roman" w:hAnsi="Times New Roman" w:cs="Times New Roman"/>
          <w:sz w:val="24"/>
          <w:szCs w:val="24"/>
        </w:rPr>
        <w:t>desarrollar ejercicios de probabilidad es interesante para que el estudiante conozca otras</w:t>
      </w:r>
      <w:r w:rsidR="006E142B">
        <w:rPr>
          <w:rFonts w:ascii="Times New Roman" w:hAnsi="Times New Roman" w:cs="Times New Roman"/>
          <w:sz w:val="24"/>
          <w:szCs w:val="24"/>
        </w:rPr>
        <w:t xml:space="preserve"> metodologías de resolución. El recurso interactivo </w:t>
      </w:r>
      <w:r w:rsidR="006E142B" w:rsidRPr="006E142B">
        <w:rPr>
          <w:rFonts w:ascii="Times New Roman" w:hAnsi="Times New Roman" w:cs="Times New Roman"/>
          <w:sz w:val="24"/>
          <w:szCs w:val="24"/>
        </w:rPr>
        <w:t>El diagrama de árbol y las permutaciones</w:t>
      </w:r>
      <w:r w:rsidR="006E142B">
        <w:rPr>
          <w:rFonts w:ascii="Times New Roman" w:hAnsi="Times New Roman" w:cs="Times New Roman"/>
          <w:sz w:val="24"/>
          <w:szCs w:val="24"/>
        </w:rPr>
        <w:t xml:space="preserve"> le puede ayudar a presentar</w:t>
      </w:r>
      <w:r w:rsidR="006E142B" w:rsidRPr="006E142B">
        <w:rPr>
          <w:rFonts w:ascii="Times New Roman" w:hAnsi="Times New Roman" w:cs="Times New Roman"/>
          <w:sz w:val="24"/>
          <w:szCs w:val="24"/>
        </w:rPr>
        <w:t xml:space="preserve"> los diagramas de árbol y el cálculo factorial para poder aplicar en ejemplos de cálculo de probabilidades</w:t>
      </w:r>
      <w:r w:rsidR="006E142B">
        <w:rPr>
          <w:rFonts w:ascii="Times New Roman" w:hAnsi="Times New Roman" w:cs="Times New Roman"/>
          <w:sz w:val="24"/>
          <w:szCs w:val="24"/>
        </w:rPr>
        <w:t>.</w:t>
      </w:r>
    </w:p>
    <w:p w:rsidR="00377E28" w:rsidRPr="009D26FB" w:rsidRDefault="00377E28" w:rsidP="009D26FB">
      <w:pPr>
        <w:rPr>
          <w:rFonts w:ascii="Times New Roman" w:hAnsi="Times New Roman" w:cs="Times New Roman"/>
          <w:sz w:val="24"/>
          <w:szCs w:val="24"/>
        </w:rPr>
      </w:pPr>
      <w:r w:rsidRPr="009D26FB">
        <w:rPr>
          <w:rFonts w:ascii="Times New Roman" w:hAnsi="Times New Roman" w:cs="Times New Roman"/>
          <w:sz w:val="24"/>
          <w:szCs w:val="24"/>
        </w:rPr>
        <w:t>Para introducir la materia, cada ejercicio que se proponga debe ser práctico para luego ser discutido en grupo y así llegar a acuerdos comunes en el aula que le permitan construir cada concepto con los estudiantes.</w:t>
      </w:r>
    </w:p>
    <w:p w:rsidR="00377E28" w:rsidRPr="009D26FB" w:rsidRDefault="006E142B" w:rsidP="009D26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lo largo del tema, se </w:t>
      </w:r>
      <w:r w:rsidR="00377E28" w:rsidRPr="009D26FB">
        <w:rPr>
          <w:rFonts w:ascii="Times New Roman" w:hAnsi="Times New Roman" w:cs="Times New Roman"/>
          <w:sz w:val="24"/>
          <w:szCs w:val="24"/>
        </w:rPr>
        <w:t>proponen una serie de recursos que permiten desarrollar la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r w:rsidR="00377E28" w:rsidRPr="009D26FB">
        <w:rPr>
          <w:rStyle w:val="negrita"/>
          <w:rFonts w:ascii="Times New Roman" w:hAnsi="Times New Roman" w:cs="Times New Roman"/>
          <w:b/>
          <w:bCs/>
          <w:sz w:val="24"/>
          <w:szCs w:val="24"/>
        </w:rPr>
        <w:t>resolución de problemas</w:t>
      </w:r>
      <w:r w:rsidR="00377E28" w:rsidRPr="009D26FB">
        <w:rPr>
          <w:rFonts w:ascii="Times New Roman" w:hAnsi="Times New Roman" w:cs="Times New Roman"/>
          <w:sz w:val="24"/>
          <w:szCs w:val="24"/>
        </w:rPr>
        <w:t>, m</w:t>
      </w:r>
      <w:r>
        <w:rPr>
          <w:rFonts w:ascii="Times New Roman" w:hAnsi="Times New Roman" w:cs="Times New Roman"/>
          <w:sz w:val="24"/>
          <w:szCs w:val="24"/>
        </w:rPr>
        <w:t xml:space="preserve">ediante la cual los estudiantes </w:t>
      </w:r>
      <w:r w:rsidR="00377E28" w:rsidRPr="009D26FB">
        <w:rPr>
          <w:rFonts w:ascii="Times New Roman" w:hAnsi="Times New Roman" w:cs="Times New Roman"/>
          <w:sz w:val="24"/>
          <w:szCs w:val="24"/>
        </w:rPr>
        <w:t xml:space="preserve">aprenderán a razonar de forma </w:t>
      </w:r>
      <w:r w:rsidR="00377E28" w:rsidRPr="009D26FB">
        <w:rPr>
          <w:rFonts w:ascii="Times New Roman" w:hAnsi="Times New Roman" w:cs="Times New Roman"/>
          <w:sz w:val="24"/>
          <w:szCs w:val="24"/>
        </w:rPr>
        <w:lastRenderedPageBreak/>
        <w:t>matemática en el planteamiento y la resolución de problemas, empleando técnicas básicas propias de esta materia, aplicando la experimentación, la intuición y la formulación precisas, en lenguaje matemático y reconociendo conceptos de dicha disciplina en diversas situaciones.</w:t>
      </w:r>
    </w:p>
    <w:p w:rsidR="00377E28" w:rsidRPr="009D26FB" w:rsidRDefault="00377E28" w:rsidP="009D26FB">
      <w:pPr>
        <w:rPr>
          <w:rFonts w:ascii="Times New Roman" w:hAnsi="Times New Roman" w:cs="Times New Roman"/>
          <w:sz w:val="24"/>
          <w:szCs w:val="24"/>
        </w:rPr>
      </w:pPr>
      <w:r w:rsidRPr="009D26FB">
        <w:rPr>
          <w:rFonts w:ascii="Times New Roman" w:hAnsi="Times New Roman" w:cs="Times New Roman"/>
          <w:sz w:val="24"/>
          <w:szCs w:val="24"/>
        </w:rPr>
        <w:t>Además, el enfoque de la exposición del tema intentará realizarse de manera que los estudiantes vean una relación con la vida cotidiana a través de ejemplos probabilísticos. Para</w:t>
      </w:r>
      <w:r w:rsidR="006E142B">
        <w:rPr>
          <w:rFonts w:ascii="Times New Roman" w:hAnsi="Times New Roman" w:cs="Times New Roman"/>
          <w:sz w:val="24"/>
          <w:szCs w:val="24"/>
        </w:rPr>
        <w:t xml:space="preserve"> </w:t>
      </w:r>
      <w:r w:rsidRPr="009D26FB">
        <w:rPr>
          <w:rFonts w:ascii="Times New Roman" w:hAnsi="Times New Roman" w:cs="Times New Roman"/>
          <w:sz w:val="24"/>
          <w:szCs w:val="24"/>
        </w:rPr>
        <w:t>lograr</w:t>
      </w:r>
      <w:r w:rsidR="006E142B">
        <w:rPr>
          <w:rFonts w:ascii="Times New Roman" w:hAnsi="Times New Roman" w:cs="Times New Roman"/>
          <w:sz w:val="24"/>
          <w:szCs w:val="24"/>
        </w:rPr>
        <w:t xml:space="preserve"> </w:t>
      </w:r>
      <w:r w:rsidRPr="009D26FB">
        <w:rPr>
          <w:rFonts w:ascii="Times New Roman" w:hAnsi="Times New Roman" w:cs="Times New Roman"/>
          <w:sz w:val="24"/>
          <w:szCs w:val="24"/>
        </w:rPr>
        <w:t>que</w:t>
      </w:r>
      <w:r w:rsidR="006E142B">
        <w:rPr>
          <w:rFonts w:ascii="Times New Roman" w:hAnsi="Times New Roman" w:cs="Times New Roman"/>
          <w:sz w:val="24"/>
          <w:szCs w:val="24"/>
        </w:rPr>
        <w:t xml:space="preserve"> </w:t>
      </w:r>
      <w:r w:rsidRPr="009D26FB">
        <w:rPr>
          <w:rFonts w:ascii="Times New Roman" w:hAnsi="Times New Roman" w:cs="Times New Roman"/>
          <w:sz w:val="24"/>
          <w:szCs w:val="24"/>
        </w:rPr>
        <w:t>el proceso de aprendizaje sea lo más significativo, se otorga una especial importancia a la</w:t>
      </w:r>
      <w:r w:rsidR="006E142B">
        <w:rPr>
          <w:rFonts w:ascii="Times New Roman" w:hAnsi="Times New Roman" w:cs="Times New Roman"/>
          <w:sz w:val="24"/>
          <w:szCs w:val="24"/>
        </w:rPr>
        <w:t xml:space="preserve"> </w:t>
      </w:r>
      <w:r w:rsidRPr="009D26FB">
        <w:rPr>
          <w:rStyle w:val="negrita"/>
          <w:rFonts w:ascii="Times New Roman" w:hAnsi="Times New Roman" w:cs="Times New Roman"/>
          <w:b/>
          <w:bCs/>
          <w:sz w:val="24"/>
          <w:szCs w:val="24"/>
        </w:rPr>
        <w:t>competencia argumentativa y propositiva</w:t>
      </w:r>
      <w:r w:rsidRPr="009D26FB">
        <w:rPr>
          <w:rFonts w:ascii="Times New Roman" w:hAnsi="Times New Roman" w:cs="Times New Roman"/>
          <w:sz w:val="24"/>
          <w:szCs w:val="24"/>
        </w:rPr>
        <w:t>, por lo que se proporcionan</w:t>
      </w:r>
      <w:r w:rsidR="006E142B">
        <w:rPr>
          <w:rFonts w:ascii="Times New Roman" w:hAnsi="Times New Roman" w:cs="Times New Roman"/>
          <w:sz w:val="24"/>
          <w:szCs w:val="24"/>
        </w:rPr>
        <w:t xml:space="preserve"> </w:t>
      </w:r>
      <w:r w:rsidRPr="009D26FB">
        <w:rPr>
          <w:rFonts w:ascii="Times New Roman" w:hAnsi="Times New Roman" w:cs="Times New Roman"/>
          <w:sz w:val="24"/>
          <w:szCs w:val="24"/>
        </w:rPr>
        <w:t>herramientas para el cálculo de probabilidades en los juegos de azar en los que el estudiante justifique sus procedimientos y proponga soluciones a los diferentes problemas que se plantean.</w:t>
      </w:r>
    </w:p>
    <w:p w:rsidR="00377E28" w:rsidRPr="009D26FB" w:rsidRDefault="00377E28" w:rsidP="009D26FB">
      <w:pPr>
        <w:rPr>
          <w:rFonts w:ascii="Times New Roman" w:hAnsi="Times New Roman" w:cs="Times New Roman"/>
          <w:sz w:val="24"/>
          <w:szCs w:val="24"/>
        </w:rPr>
      </w:pPr>
      <w:r w:rsidRPr="009D26FB">
        <w:rPr>
          <w:rFonts w:ascii="Times New Roman" w:hAnsi="Times New Roman" w:cs="Times New Roman"/>
          <w:sz w:val="24"/>
          <w:szCs w:val="24"/>
        </w:rPr>
        <w:t>Además, la unidad permite reforzar la</w:t>
      </w:r>
      <w:r w:rsidR="006E142B">
        <w:rPr>
          <w:rFonts w:ascii="Times New Roman" w:hAnsi="Times New Roman" w:cs="Times New Roman"/>
          <w:sz w:val="24"/>
          <w:szCs w:val="24"/>
        </w:rPr>
        <w:t xml:space="preserve"> </w:t>
      </w:r>
      <w:r w:rsidRPr="009D26FB">
        <w:rPr>
          <w:rStyle w:val="negrita"/>
          <w:rFonts w:ascii="Times New Roman" w:hAnsi="Times New Roman" w:cs="Times New Roman"/>
          <w:b/>
          <w:bCs/>
          <w:sz w:val="24"/>
          <w:szCs w:val="24"/>
        </w:rPr>
        <w:t>aplicación de la probabilidad en diversos contextos</w:t>
      </w:r>
      <w:r w:rsidRPr="009D26FB">
        <w:rPr>
          <w:rFonts w:ascii="Times New Roman" w:hAnsi="Times New Roman" w:cs="Times New Roman"/>
          <w:sz w:val="24"/>
          <w:szCs w:val="24"/>
        </w:rPr>
        <w:t>, pues se proporcionan ejemplos de experimentos probabilísticos en diferentes campos del conocimiento</w:t>
      </w:r>
    </w:p>
    <w:p w:rsidR="00377E28" w:rsidRPr="009D26FB" w:rsidRDefault="00377E28" w:rsidP="009D26FB">
      <w:pPr>
        <w:rPr>
          <w:rFonts w:ascii="Times New Roman" w:hAnsi="Times New Roman" w:cs="Times New Roman"/>
          <w:sz w:val="24"/>
          <w:szCs w:val="24"/>
        </w:rPr>
      </w:pPr>
      <w:r w:rsidRPr="009D26FB">
        <w:rPr>
          <w:rFonts w:ascii="Times New Roman" w:hAnsi="Times New Roman" w:cs="Times New Roman"/>
          <w:sz w:val="24"/>
          <w:szCs w:val="24"/>
        </w:rPr>
        <w:t>Finalmente, desde un planteamiento práctico y teniendo en cuenta la</w:t>
      </w:r>
      <w:r w:rsidR="006E142B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r w:rsidRPr="009D26FB">
        <w:rPr>
          <w:rStyle w:val="negrita"/>
          <w:rFonts w:ascii="Times New Roman" w:hAnsi="Times New Roman" w:cs="Times New Roman"/>
          <w:b/>
          <w:bCs/>
          <w:sz w:val="24"/>
          <w:szCs w:val="24"/>
        </w:rPr>
        <w:t xml:space="preserve">diversidad en el </w:t>
      </w:r>
      <w:r w:rsidR="006E142B">
        <w:rPr>
          <w:rStyle w:val="negrita"/>
          <w:rFonts w:ascii="Times New Roman" w:hAnsi="Times New Roman" w:cs="Times New Roman"/>
          <w:b/>
          <w:bCs/>
          <w:sz w:val="24"/>
          <w:szCs w:val="24"/>
        </w:rPr>
        <w:t>salón de clases</w:t>
      </w:r>
      <w:bookmarkStart w:id="0" w:name="_GoBack"/>
      <w:bookmarkEnd w:id="0"/>
      <w:r w:rsidRPr="009D26FB">
        <w:rPr>
          <w:rFonts w:ascii="Times New Roman" w:hAnsi="Times New Roman" w:cs="Times New Roman"/>
          <w:sz w:val="24"/>
          <w:szCs w:val="24"/>
        </w:rPr>
        <w:t>, los recursos y las actividades propuestas se pueden adaptar a los distintos niveles y necesidades de aprendizaje de los estudiantes.</w:t>
      </w:r>
    </w:p>
    <w:p w:rsidR="0065315D" w:rsidRDefault="0065315D"/>
    <w:tbl>
      <w:tblPr>
        <w:tblW w:w="5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3"/>
        <w:gridCol w:w="2048"/>
        <w:gridCol w:w="3501"/>
      </w:tblGrid>
      <w:tr w:rsidR="004E459E" w:rsidRPr="00A02444" w:rsidTr="00E60305">
        <w:trPr>
          <w:tblHeader/>
          <w:tblCellSpacing w:w="7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459E" w:rsidRPr="00A02444" w:rsidRDefault="004E459E" w:rsidP="00E60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A024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DERECHOS BÁSICOS DE APRENDIZAJE EN AULAPLANETA</w:t>
            </w:r>
          </w:p>
        </w:tc>
      </w:tr>
      <w:tr w:rsidR="004E459E" w:rsidRPr="00A02444" w:rsidTr="00E60305">
        <w:trPr>
          <w:tblCellSpacing w:w="7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459E" w:rsidRPr="00A21F6D" w:rsidRDefault="004E459E" w:rsidP="00E60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21F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DERECHOS BÁSICOS DE APRENDIZAJE GRADO 8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459E" w:rsidRPr="00A21F6D" w:rsidRDefault="004E459E" w:rsidP="00E60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21F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RECURSOS AULAPLANETA</w:t>
            </w:r>
          </w:p>
        </w:tc>
      </w:tr>
      <w:tr w:rsidR="004E459E" w:rsidRPr="00A02444" w:rsidTr="00E60305">
        <w:trPr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459E" w:rsidRPr="00A21F6D" w:rsidRDefault="004E459E" w:rsidP="00E60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459E" w:rsidRPr="00A21F6D" w:rsidRDefault="004E459E" w:rsidP="00E60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21F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Título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459E" w:rsidRPr="00A21F6D" w:rsidRDefault="004E459E" w:rsidP="00E60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21F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Descripción</w:t>
            </w:r>
          </w:p>
        </w:tc>
      </w:tr>
      <w:tr w:rsidR="00A21F6D" w:rsidRPr="00A02444" w:rsidTr="00E60305">
        <w:trPr>
          <w:tblCellSpacing w:w="7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A21F6D" w:rsidRPr="00A21F6D" w:rsidRDefault="00A21F6D" w:rsidP="00E60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21F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18. Comprende que distintas representaciones de los mismos datos se prestan para diferentes interpretaciones.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F6D" w:rsidRPr="00142742" w:rsidRDefault="00A21F6D" w:rsidP="00E60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A21F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Determina probabilidades a partir de diagramas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F6D" w:rsidRPr="00142742" w:rsidRDefault="00A21F6D" w:rsidP="00E60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A21F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Actividad para determinar la probabilidad de un suceso a partir del diagrama de árbol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A21F6D" w:rsidRPr="00A02444" w:rsidTr="00E60305">
        <w:trPr>
          <w:tblCellSpacing w:w="7" w:type="dxa"/>
          <w:jc w:val="center"/>
        </w:trPr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F6D" w:rsidRPr="00142742" w:rsidRDefault="00A21F6D" w:rsidP="00E60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F6D" w:rsidRPr="00142742" w:rsidRDefault="00A21F6D" w:rsidP="00E60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A21F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diagrama de árbol y las permutaciones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F6D" w:rsidRPr="00142742" w:rsidRDefault="00A21F6D" w:rsidP="00E60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O"/>
              </w:rPr>
            </w:pPr>
            <w:r w:rsidRPr="00A21F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Interactivo que presenta los diagramas de árbol y el cálculo factorial para poder aplicar en ejemplos de cálculo de probabilidades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</w:tbl>
    <w:p w:rsidR="004E459E" w:rsidRDefault="004E459E"/>
    <w:p w:rsidR="004E459E" w:rsidRDefault="004E459E"/>
    <w:sectPr w:rsidR="004E45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JhengHei Light">
    <w:panose1 w:val="020B0304030504040204"/>
    <w:charset w:val="80"/>
    <w:family w:val="swiss"/>
    <w:pitch w:val="variable"/>
    <w:sig w:usb0="A0000AEF" w:usb1="29CFFCFB" w:usb2="00000016" w:usb3="00000000" w:csb0="003E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53616C"/>
    <w:multiLevelType w:val="hybridMultilevel"/>
    <w:tmpl w:val="7696BB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81FA4"/>
    <w:multiLevelType w:val="hybridMultilevel"/>
    <w:tmpl w:val="199E09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A06B6"/>
    <w:multiLevelType w:val="hybridMultilevel"/>
    <w:tmpl w:val="99B40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C1E88"/>
    <w:multiLevelType w:val="hybridMultilevel"/>
    <w:tmpl w:val="1ABCF3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A7C"/>
    <w:rsid w:val="00046D5C"/>
    <w:rsid w:val="000E46BE"/>
    <w:rsid w:val="00142742"/>
    <w:rsid w:val="002D08F3"/>
    <w:rsid w:val="00377E28"/>
    <w:rsid w:val="003B7037"/>
    <w:rsid w:val="004E459E"/>
    <w:rsid w:val="005D2232"/>
    <w:rsid w:val="0065315D"/>
    <w:rsid w:val="006E142B"/>
    <w:rsid w:val="00852E2C"/>
    <w:rsid w:val="009D26FB"/>
    <w:rsid w:val="00A21F6D"/>
    <w:rsid w:val="00C97A7C"/>
    <w:rsid w:val="00E9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C06C48A-8C7F-4394-84EE-01FDC3AD5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A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7A7C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7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377E28"/>
  </w:style>
  <w:style w:type="character" w:customStyle="1" w:styleId="negrita">
    <w:name w:val="negrita"/>
    <w:basedOn w:val="Fuentedeprrafopredeter"/>
    <w:rsid w:val="00377E28"/>
  </w:style>
  <w:style w:type="paragraph" w:customStyle="1" w:styleId="tab1">
    <w:name w:val="tab1"/>
    <w:basedOn w:val="Normal"/>
    <w:rsid w:val="00377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Normal1">
    <w:name w:val="Normal1"/>
    <w:basedOn w:val="Normal"/>
    <w:rsid w:val="00377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ursiva">
    <w:name w:val="cursiva"/>
    <w:basedOn w:val="Fuentedeprrafopredeter"/>
    <w:rsid w:val="00377E28"/>
  </w:style>
  <w:style w:type="character" w:styleId="nfasis">
    <w:name w:val="Emphasis"/>
    <w:basedOn w:val="Fuentedeprrafopredeter"/>
    <w:uiPriority w:val="20"/>
    <w:qFormat/>
    <w:rsid w:val="00377E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1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988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miguel muñoz vera</dc:creator>
  <cp:keywords/>
  <dc:description/>
  <cp:lastModifiedBy>Edgar Josué Malagón Montaña</cp:lastModifiedBy>
  <cp:revision>11</cp:revision>
  <dcterms:created xsi:type="dcterms:W3CDTF">2016-02-29T11:09:00Z</dcterms:created>
  <dcterms:modified xsi:type="dcterms:W3CDTF">2016-03-20T12:47:00Z</dcterms:modified>
</cp:coreProperties>
</file>