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DE060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DE0602" w:rsidRDefault="00DE0602" w:rsidP="00AA1AE2">
      <w:pPr>
        <w:rPr>
          <w:rFonts w:ascii="Arial" w:hAnsi="Arial"/>
          <w:sz w:val="18"/>
          <w:szCs w:val="18"/>
          <w:lang w:val="es-ES_tradnl"/>
        </w:rPr>
      </w:pPr>
    </w:p>
    <w:p w:rsidR="00DE0602" w:rsidRPr="006D02A8" w:rsidRDefault="00DE0602" w:rsidP="00DE0602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DE0602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65A6C">
        <w:rPr>
          <w:rFonts w:ascii="Arial" w:hAnsi="Arial"/>
          <w:sz w:val="18"/>
          <w:szCs w:val="18"/>
          <w:lang w:val="es-ES_tradnl"/>
        </w:rPr>
        <w:t xml:space="preserve">  </w:t>
      </w:r>
    </w:p>
    <w:p w:rsidR="003A112E" w:rsidRDefault="003A112E" w:rsidP="005E324D">
      <w:pPr>
        <w:rPr>
          <w:rFonts w:ascii="Arial" w:hAnsi="Arial"/>
          <w:sz w:val="18"/>
          <w:szCs w:val="18"/>
          <w:lang w:val="es-ES_tradnl"/>
        </w:rPr>
      </w:pPr>
    </w:p>
    <w:p w:rsidR="003A112E" w:rsidRDefault="003A112E" w:rsidP="005E324D">
      <w:pPr>
        <w:rPr>
          <w:rFonts w:ascii="Arial" w:hAnsi="Arial"/>
          <w:sz w:val="18"/>
          <w:szCs w:val="18"/>
          <w:lang w:val="es-ES_tradnl"/>
        </w:rPr>
      </w:pPr>
      <w:r w:rsidRPr="003A112E">
        <w:rPr>
          <w:rFonts w:ascii="Arial" w:hAnsi="Arial" w:cs="Arial"/>
          <w:sz w:val="18"/>
          <w:szCs w:val="18"/>
          <w:lang w:val="es-ES"/>
        </w:rPr>
        <w:t>Practica con los números reales y sus subconjuntos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FB31B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FB31BB" w:rsidRDefault="00FB31BB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Default="003A112E" w:rsidP="00AA1AE2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3A112E">
        <w:rPr>
          <w:rFonts w:ascii="Arial" w:hAnsi="Arial" w:cs="Arial"/>
          <w:color w:val="000000" w:themeColor="text1"/>
          <w:sz w:val="18"/>
          <w:szCs w:val="18"/>
          <w:lang w:val="es-ES"/>
        </w:rPr>
        <w:t>Actividad que permite ejercitar la definición de algunos conjuntos numéricos</w:t>
      </w:r>
    </w:p>
    <w:p w:rsidR="003A112E" w:rsidRPr="000719EE" w:rsidRDefault="003A112E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FB31B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3A112E" w:rsidRDefault="003A112E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D02A8" w:rsidRDefault="00FB31BB" w:rsidP="00AA1AE2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naturales,números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enteros,números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racionales,números</w:t>
      </w:r>
      <w:proofErr w:type="spellEnd"/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857B7E">
        <w:rPr>
          <w:rFonts w:ascii="Arial" w:hAnsi="Arial"/>
          <w:sz w:val="18"/>
          <w:szCs w:val="18"/>
          <w:lang w:val="es-ES_tradnl"/>
        </w:rPr>
        <w:t>irracionales,</w:t>
      </w:r>
      <w:r>
        <w:rPr>
          <w:rFonts w:ascii="Arial" w:hAnsi="Arial"/>
          <w:sz w:val="18"/>
          <w:szCs w:val="18"/>
          <w:lang w:val="es-ES_tradnl"/>
        </w:rPr>
        <w:t>números</w:t>
      </w:r>
      <w:proofErr w:type="spellEnd"/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  <w:r w:rsidR="007F53E0">
        <w:rPr>
          <w:rFonts w:ascii="Arial" w:hAnsi="Arial"/>
          <w:sz w:val="18"/>
          <w:szCs w:val="18"/>
          <w:lang w:val="es-ES_tradnl"/>
        </w:rPr>
        <w:t xml:space="preserve">reales 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08326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083268" w:rsidRDefault="00083268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Default="00857B7E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5</w:t>
      </w:r>
    </w:p>
    <w:p w:rsidR="00083268" w:rsidRPr="000719EE" w:rsidRDefault="00083268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5F4C68" w:rsidRDefault="00857B7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A1AE2" w:rsidRPr="00AC7496" w:rsidRDefault="00857B7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A1AE2" w:rsidRPr="003A112E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5F4C68" w:rsidRDefault="00857B7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2A18F2">
        <w:rPr>
          <w:rFonts w:ascii="Arial" w:hAnsi="Arial"/>
          <w:sz w:val="18"/>
          <w:szCs w:val="18"/>
          <w:lang w:val="es-ES_tradnl"/>
        </w:rPr>
        <w:t xml:space="preserve"> 2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FB31B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57B7E">
        <w:rPr>
          <w:rFonts w:ascii="Arial" w:hAnsi="Arial"/>
          <w:sz w:val="18"/>
          <w:szCs w:val="18"/>
          <w:lang w:val="es-ES_tradnl"/>
        </w:rPr>
        <w:t xml:space="preserve">  </w:t>
      </w:r>
    </w:p>
    <w:p w:rsidR="00FB31BB" w:rsidRDefault="00FB31BB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3A112E" w:rsidRDefault="003A112E" w:rsidP="003A112E">
      <w:pPr>
        <w:rPr>
          <w:rFonts w:ascii="Arial" w:hAnsi="Arial"/>
          <w:sz w:val="18"/>
          <w:szCs w:val="18"/>
          <w:lang w:val="es-ES_tradnl"/>
        </w:rPr>
      </w:pPr>
      <w:r w:rsidRPr="003A112E">
        <w:rPr>
          <w:rFonts w:ascii="Arial" w:hAnsi="Arial" w:cs="Arial"/>
          <w:sz w:val="18"/>
          <w:szCs w:val="18"/>
          <w:lang w:val="es-ES"/>
        </w:rPr>
        <w:t>Practica con los números reales y sus subconjuntos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083268" w:rsidRDefault="00083268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0719EE" w:rsidRDefault="00083268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08326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57B7E">
        <w:rPr>
          <w:rFonts w:ascii="Arial" w:hAnsi="Arial"/>
          <w:sz w:val="18"/>
          <w:szCs w:val="18"/>
          <w:lang w:val="es-ES_tradnl"/>
        </w:rPr>
        <w:t xml:space="preserve">  </w:t>
      </w:r>
    </w:p>
    <w:p w:rsidR="00083268" w:rsidRDefault="00083268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9F074B" w:rsidRDefault="00857B7E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Relaciona cada uno de los conjuntos numéricos con su definición.    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08326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083268" w:rsidRDefault="00083268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792588" w:rsidRDefault="00083268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083268">
        <w:rPr>
          <w:rFonts w:ascii="Arial" w:hAnsi="Arial"/>
          <w:sz w:val="18"/>
          <w:szCs w:val="18"/>
          <w:lang w:val="es-ES_tradnl"/>
        </w:rPr>
        <w:t xml:space="preserve"> </w:t>
      </w:r>
    </w:p>
    <w:p w:rsidR="00AA1AE2" w:rsidRPr="00CD652E" w:rsidRDefault="00083268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3A112E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083268" w:rsidRDefault="00857B7E" w:rsidP="00083268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083268" w:rsidRPr="004B4BA3">
              <w:rPr>
                <w:rFonts w:ascii="Arial" w:hAnsi="Arial" w:cs="Arial"/>
                <w:noProof/>
                <w:color w:val="000000" w:themeColor="text1"/>
                <w:lang w:val="es-ES" w:eastAsia="es-ES"/>
              </w:rPr>
              <w:drawing>
                <wp:inline distT="0" distB="0" distL="0" distR="0" wp14:anchorId="6B55F3A4" wp14:editId="5B70C101">
                  <wp:extent cx="123825" cy="123825"/>
                  <wp:effectExtent l="0" t="0" r="0" b="0"/>
                  <wp:docPr id="76" name="Imagen 76" descr="C:\Users\usuario\Desktop\Planeta\AUTORES\JAIRO\TEMA 1\Imágenes\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uario\Desktop\Planeta\AUTORES\JAIRO\TEMA 1\Imágenes\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vAlign w:val="center"/>
          </w:tcPr>
          <w:p w:rsidR="006907A4" w:rsidRPr="00254FDB" w:rsidRDefault="001164F2" w:rsidP="000832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Conjunto de números que las personas utilizan para contar.</w:t>
            </w:r>
          </w:p>
        </w:tc>
      </w:tr>
      <w:tr w:rsidR="006907A4" w:rsidRPr="003A112E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254FDB" w:rsidRDefault="0008326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80E9C">
              <w:rPr>
                <w:rFonts w:ascii="Arial" w:eastAsia="Times New Roman" w:hAnsi="Arial" w:cs="Arial"/>
                <w:noProof/>
                <w:color w:val="000000" w:themeColor="text1"/>
                <w:lang w:val="es-ES" w:eastAsia="es-ES"/>
              </w:rPr>
              <w:drawing>
                <wp:inline distT="0" distB="0" distL="0" distR="0" wp14:anchorId="0BFF8DAE" wp14:editId="65EB0D66">
                  <wp:extent cx="114300" cy="123825"/>
                  <wp:effectExtent l="0" t="0" r="0" b="0"/>
                  <wp:docPr id="74" name="Imagen 74" descr="http://latex.codecogs.com/gif.latex?%5Cmathbb%7BZ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latex.codecogs.com/gif.latex?%5Cmathbb%7BZ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vAlign w:val="center"/>
          </w:tcPr>
          <w:p w:rsidR="006907A4" w:rsidRPr="00254FDB" w:rsidRDefault="001164F2" w:rsidP="00C141E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Conjunto unión entre los conjuntos de los números naturales y de sus inversos aditivos.</w:t>
            </w:r>
          </w:p>
        </w:tc>
      </w:tr>
      <w:tr w:rsidR="006907A4" w:rsidRPr="003A112E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083268" w:rsidRDefault="00083268" w:rsidP="000832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5230F25" wp14:editId="6D08D1E9">
                  <wp:extent cx="133350" cy="152400"/>
                  <wp:effectExtent l="0" t="0" r="0" b="0"/>
                  <wp:docPr id="75" name="Imagen 75" descr="http://latex.codecogs.com/gif.latex?%5Cmathbb%7BQ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latex.codecogs.com/gif.latex?%5Cmathbb%7BQ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vAlign w:val="center"/>
          </w:tcPr>
          <w:p w:rsidR="006907A4" w:rsidRPr="00254FDB" w:rsidRDefault="001164F2" w:rsidP="00C141E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Conjunto de números que se pueden expresar de la f</w:t>
            </w:r>
            <w:r w:rsidRPr="00C141E6">
              <w:rPr>
                <w:rFonts w:ascii="Arial" w:hAnsi="Arial"/>
                <w:sz w:val="18"/>
                <w:szCs w:val="18"/>
                <w:lang w:val="es-ES_tradnl"/>
              </w:rPr>
              <w:t xml:space="preserve">orma </w:t>
            </w:r>
            <m:oMath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 xml:space="preserve"> </m:t>
              </m:r>
            </m:oMath>
            <w:r w:rsidRPr="00C141E6">
              <w:rPr>
                <w:rFonts w:ascii="Arial" w:hAnsi="Arial"/>
                <w:sz w:val="18"/>
                <w:szCs w:val="18"/>
                <w:lang w:val="es-ES_tradnl"/>
              </w:rPr>
              <w:t xml:space="preserve"> con a, b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∈</m:t>
              </m:r>
            </m:oMath>
            <w:r w:rsidRPr="00C141E6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Pr="00C141E6">
              <w:rPr>
                <w:rFonts w:ascii="Arial" w:hAnsi="Arial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6C43B03C" wp14:editId="7BCCDF76">
                  <wp:extent cx="114300" cy="123825"/>
                  <wp:effectExtent l="0" t="0" r="0" b="0"/>
                  <wp:docPr id="28" name="Imagen 28" descr="http://latex.codecogs.com/gif.latex?%5Cmathbb%7BZ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latex.codecogs.com/gif.latex?%5Cmathbb%7BZ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41E6">
              <w:rPr>
                <w:rFonts w:ascii="Arial" w:hAnsi="Arial"/>
                <w:sz w:val="18"/>
                <w:szCs w:val="18"/>
                <w:lang w:val="es-ES_tradnl"/>
              </w:rPr>
              <w:t xml:space="preserve">, b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≠</m:t>
              </m:r>
            </m:oMath>
            <w:r w:rsidRPr="00C141E6">
              <w:rPr>
                <w:rFonts w:ascii="Arial" w:hAnsi="Arial"/>
                <w:sz w:val="18"/>
                <w:szCs w:val="18"/>
                <w:lang w:val="es-ES_tradnl"/>
              </w:rPr>
              <w:t xml:space="preserve"> 0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y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m.c.d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>. (</w:t>
            </w:r>
            <w:r w:rsidRPr="00C141E6">
              <w:rPr>
                <w:rFonts w:ascii="Arial" w:hAnsi="Arial"/>
                <w:i/>
                <w:sz w:val="18"/>
                <w:szCs w:val="18"/>
                <w:lang w:val="es-ES_tradnl"/>
              </w:rPr>
              <w:t>a. b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 = 1.</w:t>
            </w:r>
          </w:p>
        </w:tc>
      </w:tr>
      <w:tr w:rsidR="006907A4" w:rsidRPr="003A112E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254FDB" w:rsidRDefault="0008326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CE065A4" wp14:editId="47A84D3F">
                  <wp:extent cx="66675" cy="123825"/>
                  <wp:effectExtent l="0" t="0" r="0" b="0"/>
                  <wp:docPr id="89" name="Imagen 89" descr="http://latex.codecogs.com/gif.latex?%5Cmathbb%7BI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latex.codecogs.com/gif.latex?%5Cmathbb%7BI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vAlign w:val="center"/>
          </w:tcPr>
          <w:p w:rsidR="006907A4" w:rsidRPr="00254FDB" w:rsidRDefault="001164F2" w:rsidP="00C141E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Conjunto de números que no se pueden expresar de la f</w:t>
            </w:r>
            <w:r w:rsidRPr="00C141E6">
              <w:rPr>
                <w:rFonts w:ascii="Arial" w:hAnsi="Arial"/>
                <w:sz w:val="18"/>
                <w:szCs w:val="18"/>
                <w:lang w:val="es-ES_tradnl"/>
              </w:rPr>
              <w:t xml:space="preserve">orma </w:t>
            </w:r>
            <m:oMath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 xml:space="preserve"> </m:t>
              </m:r>
            </m:oMath>
            <w:r w:rsidRPr="00C141E6">
              <w:rPr>
                <w:rFonts w:ascii="Arial" w:hAnsi="Arial"/>
                <w:sz w:val="18"/>
                <w:szCs w:val="18"/>
                <w:lang w:val="es-ES_tradnl"/>
              </w:rPr>
              <w:t xml:space="preserve"> con a, b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∈</m:t>
              </m:r>
            </m:oMath>
            <w:r w:rsidRPr="00C141E6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Pr="00C141E6">
              <w:rPr>
                <w:rFonts w:ascii="Arial" w:hAnsi="Arial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73926419" wp14:editId="52170113">
                  <wp:extent cx="114300" cy="123825"/>
                  <wp:effectExtent l="0" t="0" r="0" b="0"/>
                  <wp:docPr id="2" name="Imagen 2" descr="http://latex.codecogs.com/gif.latex?%5Cmathbb%7BZ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latex.codecogs.com/gif.latex?%5Cmathbb%7BZ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41E6">
              <w:rPr>
                <w:rFonts w:ascii="Arial" w:hAnsi="Arial"/>
                <w:sz w:val="18"/>
                <w:szCs w:val="18"/>
                <w:lang w:val="es-ES_tradnl"/>
              </w:rPr>
              <w:t xml:space="preserve">, b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≠</m:t>
              </m:r>
            </m:oMath>
            <w:r w:rsidRPr="00C141E6">
              <w:rPr>
                <w:rFonts w:ascii="Arial" w:hAnsi="Arial"/>
                <w:sz w:val="18"/>
                <w:szCs w:val="18"/>
                <w:lang w:val="es-ES_tradnl"/>
              </w:rPr>
              <w:t xml:space="preserve"> 0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3A112E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254FDB" w:rsidRDefault="0008326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7BA3A6B" wp14:editId="7E5FFEAC">
                  <wp:extent cx="123825" cy="123825"/>
                  <wp:effectExtent l="0" t="0" r="0" b="0"/>
                  <wp:docPr id="60" name="Imagen 60" descr="http://latex.codecogs.com/gif.latex?%5Cmathbb%7BR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latex.codecogs.com/gif.latex?%5Cmathbb%7BR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vAlign w:val="center"/>
          </w:tcPr>
          <w:p w:rsidR="006907A4" w:rsidRPr="00254FDB" w:rsidRDefault="001164F2" w:rsidP="00C141E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Conjunto unión entre los conjuntos de los números racionales y de los números irracionales.</w:t>
            </w:r>
          </w:p>
        </w:tc>
      </w:tr>
    </w:tbl>
    <w:p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://latex.codecogs.com/gif.latex?%5Cmathbb%7BR%7D" style="width:9.75pt;height:9.75pt;visibility:visible;mso-wrap-style:square" o:bullet="t">
        <v:imagedata r:id="rId1" o:title="gif"/>
      </v:shape>
    </w:pict>
  </w:numPicBullet>
  <w:abstractNum w:abstractNumId="0">
    <w:nsid w:val="725B69DF"/>
    <w:multiLevelType w:val="hybridMultilevel"/>
    <w:tmpl w:val="C1BA8418"/>
    <w:lvl w:ilvl="0" w:tplc="1ADE0E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B436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B875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C0C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9E3F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10D9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223E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66F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96BE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83268"/>
    <w:rsid w:val="00104E5C"/>
    <w:rsid w:val="001164F2"/>
    <w:rsid w:val="001547DB"/>
    <w:rsid w:val="001B3983"/>
    <w:rsid w:val="001E2043"/>
    <w:rsid w:val="00246E64"/>
    <w:rsid w:val="00254FDB"/>
    <w:rsid w:val="002A18F2"/>
    <w:rsid w:val="002B7E96"/>
    <w:rsid w:val="002C4760"/>
    <w:rsid w:val="002E30A7"/>
    <w:rsid w:val="002E4EE6"/>
    <w:rsid w:val="00326C60"/>
    <w:rsid w:val="00340C3A"/>
    <w:rsid w:val="00345260"/>
    <w:rsid w:val="00353644"/>
    <w:rsid w:val="003611F5"/>
    <w:rsid w:val="003A112E"/>
    <w:rsid w:val="003D72B3"/>
    <w:rsid w:val="003E75CA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F53E0"/>
    <w:rsid w:val="00857B7E"/>
    <w:rsid w:val="008629D3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11210"/>
    <w:rsid w:val="00C141E6"/>
    <w:rsid w:val="00C209AE"/>
    <w:rsid w:val="00C34A1F"/>
    <w:rsid w:val="00C35567"/>
    <w:rsid w:val="00C65A6C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D40BA"/>
    <w:rsid w:val="00DE0602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B05E9"/>
    <w:rsid w:val="00FB31B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3C66F86-2C3C-4632-BC3F-BFC5F0E3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547D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47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7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settings" Target="settings.xml"/><Relationship Id="rId7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10</cp:revision>
  <dcterms:created xsi:type="dcterms:W3CDTF">2015-02-21T19:54:00Z</dcterms:created>
  <dcterms:modified xsi:type="dcterms:W3CDTF">2015-03-24T23:36:00Z</dcterms:modified>
</cp:coreProperties>
</file>