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C7" w:rsidRPr="000438A9" w:rsidRDefault="003A19C7" w:rsidP="000438A9">
      <w:pPr>
        <w:jc w:val="both"/>
        <w:rPr>
          <w:rFonts w:ascii="Arial" w:hAnsi="Arial" w:cs="Arial"/>
          <w:b/>
          <w:color w:val="000000" w:themeColor="text1"/>
          <w:sz w:val="22"/>
          <w:szCs w:val="22"/>
          <w:lang w:val="es-ES_tradnl"/>
        </w:rPr>
      </w:pPr>
      <w:bookmarkStart w:id="0" w:name="_GoBack"/>
      <w:bookmarkEnd w:id="0"/>
      <w:r w:rsidRPr="000438A9">
        <w:rPr>
          <w:rFonts w:ascii="Arial" w:hAnsi="Arial" w:cs="Arial"/>
          <w:b/>
          <w:color w:val="000000" w:themeColor="text1"/>
          <w:sz w:val="22"/>
          <w:szCs w:val="22"/>
          <w:lang w:val="es-ES_tradnl"/>
        </w:rPr>
        <w:t xml:space="preserve">Interactivo F13: </w:t>
      </w:r>
      <w:proofErr w:type="spellStart"/>
      <w:r w:rsidRPr="000438A9">
        <w:rPr>
          <w:rFonts w:ascii="Arial" w:hAnsi="Arial" w:cs="Arial"/>
          <w:b/>
          <w:color w:val="000000" w:themeColor="text1"/>
          <w:sz w:val="22"/>
          <w:szCs w:val="22"/>
          <w:lang w:val="es-ES_tradnl"/>
        </w:rPr>
        <w:t>Webquest</w:t>
      </w:r>
      <w:proofErr w:type="spellEnd"/>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Nombre del guión a que corresponde el ejercicio</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lang w:val="es-ES"/>
        </w:rPr>
        <w:t xml:space="preserve">Números complejos  </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DATOS DEL RECURSO</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Título del recurso (</w:t>
      </w:r>
      <w:r w:rsidRPr="000438A9">
        <w:rPr>
          <w:rFonts w:ascii="Arial" w:hAnsi="Arial" w:cs="Arial"/>
          <w:b/>
          <w:color w:val="000000" w:themeColor="text1"/>
          <w:sz w:val="22"/>
          <w:szCs w:val="22"/>
          <w:highlight w:val="green"/>
          <w:lang w:val="es-ES_tradnl"/>
        </w:rPr>
        <w:t>65</w:t>
      </w:r>
      <w:r w:rsidRPr="000438A9">
        <w:rPr>
          <w:rFonts w:ascii="Arial" w:hAnsi="Arial" w:cs="Arial"/>
          <w:color w:val="000000" w:themeColor="text1"/>
          <w:sz w:val="22"/>
          <w:szCs w:val="22"/>
          <w:highlight w:val="green"/>
          <w:lang w:val="es-ES_tradnl"/>
        </w:rPr>
        <w:t xml:space="preserve"> caracteres máx.)</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lang w:val="es-ES"/>
        </w:rPr>
        <w:t xml:space="preserve"> ¿Que son los números complejos?</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Default="003A19C7" w:rsidP="000438A9">
      <w:pPr>
        <w:jc w:val="both"/>
        <w:rPr>
          <w:rFonts w:ascii="Arial" w:hAnsi="Arial" w:cs="Arial"/>
          <w:lang w:val="es-ES"/>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Descripción del recurso</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lang w:val="es-ES"/>
        </w:rPr>
        <w:t xml:space="preserve"> </w:t>
      </w:r>
      <w:r w:rsidR="00644F85" w:rsidRPr="00644F85">
        <w:rPr>
          <w:rFonts w:ascii="Arial" w:hAnsi="Arial" w:cs="Arial"/>
          <w:lang w:val="es-ES"/>
        </w:rPr>
        <w:t>I</w:t>
      </w:r>
      <w:r w:rsidR="00644F85" w:rsidRPr="00330C3C">
        <w:rPr>
          <w:rFonts w:ascii="Arial" w:hAnsi="Arial" w:cs="Arial"/>
          <w:lang w:val="es-ES"/>
        </w:rPr>
        <w:t>nteractivo</w:t>
      </w:r>
      <w:r w:rsidR="00644F85">
        <w:rPr>
          <w:rFonts w:ascii="Arial" w:hAnsi="Arial" w:cs="Arial"/>
          <w:lang w:val="es-ES"/>
        </w:rPr>
        <w:t xml:space="preserve"> que  muestra que </w:t>
      </w:r>
      <w:r w:rsidR="00644F85" w:rsidRPr="00330C3C">
        <w:rPr>
          <w:rFonts w:ascii="Arial" w:hAnsi="Arial" w:cs="Arial"/>
          <w:lang w:val="es-ES"/>
        </w:rPr>
        <w:t xml:space="preserve"> son los números complejos sus partes y sus subconjuntos.</w:t>
      </w:r>
    </w:p>
    <w:p w:rsidR="00644F85" w:rsidRPr="000438A9" w:rsidRDefault="00644F85"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Palabras clave del recurso (separadas por comas ",")</w:t>
      </w:r>
      <w:r w:rsidRPr="000438A9">
        <w:rPr>
          <w:rFonts w:ascii="Arial" w:hAnsi="Arial" w:cs="Arial"/>
          <w:color w:val="000000" w:themeColor="text1"/>
          <w:sz w:val="22"/>
          <w:szCs w:val="22"/>
          <w:lang w:val="es-ES_tradnl"/>
        </w:rPr>
        <w:t xml:space="preserve"> números, </w:t>
      </w:r>
      <w:r w:rsidR="00CD00BC" w:rsidRPr="000438A9">
        <w:rPr>
          <w:rFonts w:ascii="Arial" w:hAnsi="Arial" w:cs="Arial"/>
          <w:color w:val="000000" w:themeColor="text1"/>
          <w:sz w:val="22"/>
          <w:szCs w:val="22"/>
          <w:lang w:val="es-ES_tradnl"/>
        </w:rPr>
        <w:t>complejos, imaginarios.</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Tiempo estimado (minutos)</w:t>
      </w:r>
      <w:r w:rsidRPr="000438A9">
        <w:rPr>
          <w:rFonts w:ascii="Arial" w:hAnsi="Arial" w:cs="Arial"/>
          <w:color w:val="000000" w:themeColor="text1"/>
          <w:sz w:val="22"/>
          <w:szCs w:val="22"/>
          <w:lang w:val="es-ES_tradnl"/>
        </w:rPr>
        <w:t xml:space="preserve"> 20</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Acción didáctica (indicar sólo una)</w:t>
      </w:r>
    </w:p>
    <w:tbl>
      <w:tblPr>
        <w:tblStyle w:val="Tablaconcuadrcula"/>
        <w:tblW w:w="8930" w:type="dxa"/>
        <w:tblInd w:w="250" w:type="dxa"/>
        <w:tblLook w:val="04A0"/>
      </w:tblPr>
      <w:tblGrid>
        <w:gridCol w:w="1280"/>
        <w:gridCol w:w="401"/>
        <w:gridCol w:w="1354"/>
        <w:gridCol w:w="362"/>
        <w:gridCol w:w="2462"/>
        <w:gridCol w:w="418"/>
        <w:gridCol w:w="2235"/>
        <w:gridCol w:w="418"/>
      </w:tblGrid>
      <w:tr w:rsidR="003A19C7" w:rsidRPr="000438A9" w:rsidTr="001079E1">
        <w:tc>
          <w:tcPr>
            <w:tcW w:w="1248"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Exposición</w:t>
            </w:r>
          </w:p>
        </w:tc>
        <w:tc>
          <w:tcPr>
            <w:tcW w:w="404"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x</w:t>
            </w:r>
          </w:p>
        </w:tc>
        <w:tc>
          <w:tcPr>
            <w:tcW w:w="1289"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Ejercitación</w:t>
            </w:r>
          </w:p>
        </w:tc>
        <w:tc>
          <w:tcPr>
            <w:tcW w:w="367" w:type="dxa"/>
          </w:tcPr>
          <w:p w:rsidR="003A19C7" w:rsidRPr="000438A9" w:rsidRDefault="003A19C7" w:rsidP="000438A9">
            <w:pPr>
              <w:jc w:val="both"/>
              <w:rPr>
                <w:rFonts w:ascii="Arial" w:hAnsi="Arial" w:cs="Arial"/>
                <w:color w:val="000000" w:themeColor="text1"/>
                <w:sz w:val="22"/>
                <w:szCs w:val="22"/>
                <w:lang w:val="es-ES_tradnl"/>
              </w:rPr>
            </w:pPr>
          </w:p>
        </w:tc>
        <w:tc>
          <w:tcPr>
            <w:tcW w:w="2504"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Preguntas con respuesta libre</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2268"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Juegos</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r w:rsidR="003A19C7" w:rsidRPr="000438A9" w:rsidTr="001079E1">
        <w:tc>
          <w:tcPr>
            <w:tcW w:w="1248"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Estudio</w:t>
            </w:r>
          </w:p>
        </w:tc>
        <w:tc>
          <w:tcPr>
            <w:tcW w:w="404" w:type="dxa"/>
          </w:tcPr>
          <w:p w:rsidR="003A19C7" w:rsidRPr="000438A9" w:rsidRDefault="003A19C7" w:rsidP="000438A9">
            <w:pPr>
              <w:jc w:val="both"/>
              <w:rPr>
                <w:rFonts w:ascii="Arial" w:hAnsi="Arial" w:cs="Arial"/>
                <w:color w:val="000000" w:themeColor="text1"/>
                <w:sz w:val="22"/>
                <w:szCs w:val="22"/>
                <w:lang w:val="es-ES_tradnl"/>
              </w:rPr>
            </w:pPr>
          </w:p>
        </w:tc>
        <w:tc>
          <w:tcPr>
            <w:tcW w:w="1289"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Proyecto</w:t>
            </w:r>
          </w:p>
        </w:tc>
        <w:tc>
          <w:tcPr>
            <w:tcW w:w="367" w:type="dxa"/>
          </w:tcPr>
          <w:p w:rsidR="003A19C7" w:rsidRPr="000438A9" w:rsidRDefault="003A19C7" w:rsidP="000438A9">
            <w:pPr>
              <w:jc w:val="both"/>
              <w:rPr>
                <w:rFonts w:ascii="Arial" w:hAnsi="Arial" w:cs="Arial"/>
                <w:color w:val="000000" w:themeColor="text1"/>
                <w:sz w:val="22"/>
                <w:szCs w:val="22"/>
                <w:lang w:val="es-ES_tradnl"/>
              </w:rPr>
            </w:pPr>
          </w:p>
        </w:tc>
        <w:tc>
          <w:tcPr>
            <w:tcW w:w="2504"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Evaluación</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2268"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Generador de actividades</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bl>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3A19C7" w:rsidRPr="000438A9" w:rsidTr="001079E1">
        <w:tc>
          <w:tcPr>
            <w:tcW w:w="453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en comunicación lingüística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4111"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matemática</w:t>
            </w:r>
          </w:p>
        </w:tc>
        <w:tc>
          <w:tcPr>
            <w:tcW w:w="425"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x</w:t>
            </w:r>
          </w:p>
        </w:tc>
      </w:tr>
      <w:tr w:rsidR="003A19C7" w:rsidRPr="007279D2" w:rsidTr="001079E1">
        <w:tc>
          <w:tcPr>
            <w:tcW w:w="453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en el conocimiento y la interacción con el mundo físico</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4111"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Tratamiento de la información y competencia digital</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r w:rsidR="003A19C7" w:rsidRPr="000438A9" w:rsidTr="001079E1">
        <w:tc>
          <w:tcPr>
            <w:tcW w:w="453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social y ciudadana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4111"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cultural y artística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r w:rsidR="003A19C7" w:rsidRPr="000438A9" w:rsidTr="001079E1">
        <w:tc>
          <w:tcPr>
            <w:tcW w:w="453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para aprender a aprender</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4111"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Autonomía e iniciativa personal</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bl>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3A19C7" w:rsidRPr="000438A9" w:rsidTr="001079E1">
        <w:tc>
          <w:tcPr>
            <w:tcW w:w="212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Secuencia de imágenes</w:t>
            </w:r>
          </w:p>
        </w:tc>
        <w:tc>
          <w:tcPr>
            <w:tcW w:w="404" w:type="dxa"/>
          </w:tcPr>
          <w:p w:rsidR="003A19C7" w:rsidRPr="000438A9" w:rsidRDefault="003A19C7" w:rsidP="000438A9">
            <w:pPr>
              <w:jc w:val="both"/>
              <w:rPr>
                <w:rFonts w:ascii="Arial" w:hAnsi="Arial" w:cs="Arial"/>
                <w:color w:val="000000" w:themeColor="text1"/>
                <w:sz w:val="22"/>
                <w:szCs w:val="22"/>
                <w:lang w:val="es-ES_tradnl"/>
              </w:rPr>
            </w:pPr>
          </w:p>
        </w:tc>
        <w:tc>
          <w:tcPr>
            <w:tcW w:w="115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Video</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1843"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Animación</w:t>
            </w:r>
          </w:p>
        </w:tc>
        <w:tc>
          <w:tcPr>
            <w:tcW w:w="425"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x</w:t>
            </w:r>
          </w:p>
        </w:tc>
        <w:tc>
          <w:tcPr>
            <w:tcW w:w="1559"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Interactivo</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r>
      <w:tr w:rsidR="003A19C7" w:rsidRPr="000438A9" w:rsidTr="001079E1">
        <w:tc>
          <w:tcPr>
            <w:tcW w:w="212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Actividad</w:t>
            </w:r>
          </w:p>
        </w:tc>
        <w:tc>
          <w:tcPr>
            <w:tcW w:w="404" w:type="dxa"/>
          </w:tcPr>
          <w:p w:rsidR="003A19C7" w:rsidRPr="000438A9" w:rsidRDefault="003A19C7" w:rsidP="000438A9">
            <w:pPr>
              <w:jc w:val="both"/>
              <w:rPr>
                <w:rFonts w:ascii="Arial" w:hAnsi="Arial" w:cs="Arial"/>
                <w:color w:val="000000" w:themeColor="text1"/>
                <w:sz w:val="22"/>
                <w:szCs w:val="22"/>
                <w:lang w:val="es-ES_tradnl"/>
              </w:rPr>
            </w:pPr>
          </w:p>
        </w:tc>
        <w:tc>
          <w:tcPr>
            <w:tcW w:w="115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Web</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1843"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Mapa conceptual</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1559" w:type="dxa"/>
            <w:tcBorders>
              <w:bottom w:val="single" w:sz="4" w:space="0" w:color="auto"/>
            </w:tcBorders>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Audio</w:t>
            </w:r>
          </w:p>
        </w:tc>
        <w:tc>
          <w:tcPr>
            <w:tcW w:w="425" w:type="dxa"/>
            <w:tcBorders>
              <w:bottom w:val="single" w:sz="4" w:space="0" w:color="auto"/>
            </w:tcBorders>
          </w:tcPr>
          <w:p w:rsidR="003A19C7" w:rsidRPr="000438A9" w:rsidRDefault="003A19C7" w:rsidP="000438A9">
            <w:pPr>
              <w:jc w:val="both"/>
              <w:rPr>
                <w:rFonts w:ascii="Arial" w:hAnsi="Arial" w:cs="Arial"/>
                <w:color w:val="000000" w:themeColor="text1"/>
                <w:sz w:val="22"/>
                <w:szCs w:val="22"/>
                <w:lang w:val="es-ES_tradnl"/>
              </w:rPr>
            </w:pPr>
          </w:p>
        </w:tc>
      </w:tr>
      <w:tr w:rsidR="003A19C7" w:rsidRPr="000438A9" w:rsidTr="001079E1">
        <w:tc>
          <w:tcPr>
            <w:tcW w:w="212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w:t>
            </w:r>
          </w:p>
        </w:tc>
        <w:tc>
          <w:tcPr>
            <w:tcW w:w="404" w:type="dxa"/>
          </w:tcPr>
          <w:p w:rsidR="003A19C7" w:rsidRPr="000438A9" w:rsidRDefault="003A19C7" w:rsidP="000438A9">
            <w:pPr>
              <w:jc w:val="both"/>
              <w:rPr>
                <w:rFonts w:ascii="Arial" w:hAnsi="Arial" w:cs="Arial"/>
                <w:color w:val="000000" w:themeColor="text1"/>
                <w:sz w:val="22"/>
                <w:szCs w:val="22"/>
                <w:lang w:val="es-ES_tradnl"/>
              </w:rPr>
            </w:pPr>
          </w:p>
        </w:tc>
        <w:tc>
          <w:tcPr>
            <w:tcW w:w="115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Imagen</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1843"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Documento</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1559" w:type="dxa"/>
            <w:tcBorders>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c>
          <w:tcPr>
            <w:tcW w:w="425" w:type="dxa"/>
            <w:tcBorders>
              <w:left w:val="nil"/>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r>
    </w:tbl>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Nivel del ejercicio, 1-Fácil, 2-Medio ó 3-Difícil</w:t>
      </w:r>
      <w:r w:rsidRPr="000438A9">
        <w:rPr>
          <w:rFonts w:ascii="Arial" w:hAnsi="Arial" w:cs="Arial"/>
          <w:color w:val="000000" w:themeColor="text1"/>
          <w:sz w:val="22"/>
          <w:szCs w:val="22"/>
          <w:lang w:val="es-ES_tradnl"/>
        </w:rPr>
        <w:t xml:space="preserve"> 2</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FICHA DEL PROFESOR</w:t>
      </w:r>
    </w:p>
    <w:p w:rsidR="000438A9" w:rsidRPr="00CF39D5" w:rsidRDefault="000438A9" w:rsidP="000438A9">
      <w:pPr>
        <w:jc w:val="both"/>
        <w:rPr>
          <w:rFonts w:ascii="Arial" w:hAnsi="Arial" w:cs="Arial"/>
          <w:color w:val="000000" w:themeColor="text1"/>
          <w:lang w:val="es-ES_tradnl"/>
        </w:rPr>
      </w:pPr>
      <w:r w:rsidRPr="00CF39D5">
        <w:rPr>
          <w:rFonts w:ascii="Arial" w:hAnsi="Arial" w:cs="Arial"/>
          <w:color w:val="000000" w:themeColor="text1"/>
          <w:lang w:val="es-ES_tradnl"/>
        </w:rPr>
        <w:t>Objetivo</w:t>
      </w:r>
    </w:p>
    <w:p w:rsidR="000438A9" w:rsidRPr="00CF39D5" w:rsidRDefault="000438A9" w:rsidP="000438A9">
      <w:pPr>
        <w:tabs>
          <w:tab w:val="left" w:pos="1005"/>
        </w:tabs>
        <w:jc w:val="both"/>
        <w:rPr>
          <w:rFonts w:ascii="Arial" w:hAnsi="Arial" w:cs="Arial"/>
          <w:color w:val="000000" w:themeColor="text1"/>
          <w:lang w:val="es-ES_tradnl"/>
        </w:rPr>
      </w:pPr>
      <w:r w:rsidRPr="00CF39D5">
        <w:rPr>
          <w:rFonts w:ascii="Arial" w:hAnsi="Arial" w:cs="Arial"/>
          <w:color w:val="000000" w:themeColor="text1"/>
          <w:lang w:val="es-ES_tradnl"/>
        </w:rPr>
        <w:tab/>
      </w:r>
    </w:p>
    <w:p w:rsidR="000438A9" w:rsidRDefault="000438A9" w:rsidP="000438A9">
      <w:pPr>
        <w:jc w:val="both"/>
        <w:rPr>
          <w:rFonts w:ascii="Arial" w:hAnsi="Arial" w:cs="Arial"/>
          <w:color w:val="000000" w:themeColor="text1"/>
          <w:sz w:val="22"/>
          <w:szCs w:val="22"/>
          <w:lang w:val="es-ES_tradnl"/>
        </w:rPr>
      </w:pPr>
      <w:r w:rsidRPr="00CF39D5">
        <w:rPr>
          <w:rFonts w:ascii="Arial" w:hAnsi="Arial" w:cs="Arial"/>
          <w:color w:val="000000" w:themeColor="text1"/>
          <w:lang w:val="es-ES_tradnl"/>
        </w:rPr>
        <w:t>Con este interactivo</w:t>
      </w:r>
      <w:r>
        <w:rPr>
          <w:rFonts w:ascii="Arial" w:hAnsi="Arial" w:cs="Arial"/>
          <w:color w:val="000000" w:themeColor="text1"/>
          <w:lang w:val="es-ES_tradnl"/>
        </w:rPr>
        <w:t xml:space="preserve">  se pretende que los estudiantes reconozcan a los números complejos como una extensión de los números reales  y de la unidad imaginaria </w:t>
      </w:r>
      <w:proofErr w:type="gramStart"/>
      <w:r>
        <w:rPr>
          <w:rFonts w:ascii="Arial" w:hAnsi="Arial" w:cs="Arial"/>
          <w:color w:val="000000" w:themeColor="text1"/>
          <w:lang w:val="es-ES_tradnl"/>
        </w:rPr>
        <w:t>i ,</w:t>
      </w:r>
      <w:proofErr w:type="gramEnd"/>
      <w:r>
        <w:rPr>
          <w:rFonts w:ascii="Arial" w:hAnsi="Arial" w:cs="Arial"/>
          <w:color w:val="000000" w:themeColor="text1"/>
          <w:lang w:val="es-ES_tradnl"/>
        </w:rPr>
        <w:t xml:space="preserve"> además reconozcan algunas características de los números complejos y de la unidad imaginaria </w:t>
      </w:r>
      <m:oMath>
        <m:r>
          <w:rPr>
            <w:rFonts w:ascii="Cambria Math" w:hAnsi="Cambria Math" w:cs="Arial"/>
            <w:color w:val="000000" w:themeColor="text1"/>
            <w:lang w:val="es-ES_tradnl"/>
          </w:rPr>
          <m:t>i</m:t>
        </m:r>
      </m:oMath>
      <w:r w:rsidR="00644F85">
        <w:rPr>
          <w:rFonts w:ascii="Arial" w:hAnsi="Arial" w:cs="Arial"/>
          <w:color w:val="000000" w:themeColor="text1"/>
          <w:lang w:val="es-ES_tradnl"/>
        </w:rPr>
        <w:t>.</w:t>
      </w:r>
    </w:p>
    <w:p w:rsidR="000438A9" w:rsidRDefault="000438A9" w:rsidP="000438A9">
      <w:pPr>
        <w:jc w:val="both"/>
        <w:rPr>
          <w:rFonts w:ascii="Arial" w:hAnsi="Arial" w:cs="Arial"/>
          <w:color w:val="000000" w:themeColor="text1"/>
          <w:sz w:val="22"/>
          <w:szCs w:val="22"/>
          <w:lang w:val="es-ES_tradnl"/>
        </w:rPr>
      </w:pPr>
    </w:p>
    <w:p w:rsidR="000438A9" w:rsidRDefault="000438A9" w:rsidP="000438A9">
      <w:pPr>
        <w:jc w:val="both"/>
        <w:rPr>
          <w:rFonts w:ascii="Arial" w:hAnsi="Arial" w:cs="Arial"/>
          <w:color w:val="000000" w:themeColor="text1"/>
          <w:sz w:val="22"/>
          <w:szCs w:val="22"/>
          <w:lang w:val="es-ES_tradnl"/>
        </w:rPr>
      </w:pPr>
    </w:p>
    <w:p w:rsidR="000438A9" w:rsidRPr="00CF39D5" w:rsidRDefault="000438A9" w:rsidP="000438A9">
      <w:pPr>
        <w:jc w:val="both"/>
        <w:rPr>
          <w:rFonts w:ascii="Arial" w:hAnsi="Arial" w:cs="Arial"/>
          <w:color w:val="000000" w:themeColor="text1"/>
          <w:lang w:val="es-ES_tradnl"/>
        </w:rPr>
      </w:pPr>
      <w:r w:rsidRPr="00CF39D5">
        <w:rPr>
          <w:rFonts w:ascii="Arial" w:hAnsi="Arial" w:cs="Arial"/>
          <w:color w:val="000000" w:themeColor="text1"/>
          <w:lang w:val="es-ES_tradnl"/>
        </w:rPr>
        <w:t>Propuesta.</w:t>
      </w:r>
    </w:p>
    <w:p w:rsidR="000438A9" w:rsidRPr="00CF39D5" w:rsidRDefault="000438A9" w:rsidP="000438A9">
      <w:pPr>
        <w:jc w:val="both"/>
        <w:rPr>
          <w:rFonts w:ascii="Arial" w:hAnsi="Arial" w:cs="Arial"/>
          <w:color w:val="000000" w:themeColor="text1"/>
          <w:lang w:val="es-ES_tradnl"/>
        </w:rPr>
      </w:pPr>
    </w:p>
    <w:p w:rsidR="000438A9" w:rsidRDefault="000438A9" w:rsidP="000438A9">
      <w:pPr>
        <w:jc w:val="both"/>
        <w:rPr>
          <w:rFonts w:ascii="Arial" w:hAnsi="Arial" w:cs="Arial"/>
          <w:color w:val="000000" w:themeColor="text1"/>
          <w:sz w:val="22"/>
          <w:szCs w:val="22"/>
          <w:lang w:val="es-ES_tradnl"/>
        </w:rPr>
      </w:pPr>
      <w:r w:rsidRPr="00CF39D5">
        <w:rPr>
          <w:rFonts w:ascii="Arial" w:hAnsi="Arial" w:cs="Arial"/>
          <w:color w:val="000000" w:themeColor="text1"/>
          <w:lang w:val="es-ES_tradnl"/>
        </w:rPr>
        <w:t>Durante la presentación</w:t>
      </w:r>
      <w:r w:rsidRPr="000438A9">
        <w:rPr>
          <w:rFonts w:ascii="Arial" w:hAnsi="Arial" w:cs="Arial"/>
          <w:color w:val="000000" w:themeColor="text1"/>
          <w:sz w:val="22"/>
          <w:szCs w:val="22"/>
          <w:lang w:val="es-ES_tradnl"/>
        </w:rPr>
        <w:t xml:space="preserve"> </w:t>
      </w:r>
    </w:p>
    <w:p w:rsidR="000438A9" w:rsidRDefault="000438A9" w:rsidP="000438A9">
      <w:pPr>
        <w:jc w:val="both"/>
        <w:rPr>
          <w:rFonts w:ascii="Arial" w:hAnsi="Arial" w:cs="Arial"/>
          <w:color w:val="000000" w:themeColor="text1"/>
          <w:sz w:val="22"/>
          <w:szCs w:val="22"/>
          <w:lang w:val="es-ES_tradnl"/>
        </w:rPr>
      </w:pPr>
    </w:p>
    <w:p w:rsidR="00D26538" w:rsidRDefault="000438A9" w:rsidP="000438A9">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 xml:space="preserve">El estudiante encontrara dos pestañas se le pedirá que comience por la pestaña que lleva como </w:t>
      </w:r>
      <w:r w:rsidR="00D26538">
        <w:rPr>
          <w:rFonts w:ascii="Arial" w:hAnsi="Arial" w:cs="Arial"/>
          <w:color w:val="000000" w:themeColor="text1"/>
          <w:sz w:val="22"/>
          <w:szCs w:val="22"/>
          <w:lang w:val="es-ES_tradnl"/>
        </w:rPr>
        <w:t>título</w:t>
      </w:r>
      <w:r>
        <w:rPr>
          <w:rFonts w:ascii="Arial" w:hAnsi="Arial" w:cs="Arial"/>
          <w:color w:val="000000" w:themeColor="text1"/>
          <w:sz w:val="22"/>
          <w:szCs w:val="22"/>
          <w:lang w:val="es-ES_tradnl"/>
        </w:rPr>
        <w:t xml:space="preserve"> números</w:t>
      </w:r>
      <w:r w:rsidR="00D26538">
        <w:rPr>
          <w:rFonts w:ascii="Arial" w:hAnsi="Arial" w:cs="Arial"/>
          <w:color w:val="000000" w:themeColor="text1"/>
          <w:sz w:val="22"/>
          <w:szCs w:val="22"/>
          <w:lang w:val="es-ES_tradnl"/>
        </w:rPr>
        <w:t xml:space="preserve"> imaginarios, en ella encontrara de donde salió la unidad i, que es la unidad  i,  que </w:t>
      </w:r>
      <w:r w:rsidR="00D26538">
        <w:rPr>
          <w:rFonts w:ascii="Arial" w:hAnsi="Arial" w:cs="Arial"/>
          <w:color w:val="000000" w:themeColor="text1"/>
          <w:sz w:val="22"/>
          <w:szCs w:val="22"/>
          <w:lang w:val="es-ES_tradnl"/>
        </w:rPr>
        <w:lastRenderedPageBreak/>
        <w:t xml:space="preserve">son los números imaginarios, como </w:t>
      </w:r>
      <w:r w:rsidR="00D26538" w:rsidRPr="00D26538">
        <w:rPr>
          <w:rFonts w:ascii="Arial" w:hAnsi="Arial" w:cs="Arial"/>
          <w:color w:val="000000" w:themeColor="text1"/>
          <w:sz w:val="22"/>
          <w:szCs w:val="22"/>
          <w:lang w:val="es-ES_tradnl"/>
        </w:rPr>
        <w:t xml:space="preserve"> </w:t>
      </w:r>
      <w:r w:rsidR="00D26538">
        <w:rPr>
          <w:rFonts w:ascii="Arial" w:hAnsi="Arial" w:cs="Arial"/>
          <w:color w:val="000000" w:themeColor="text1"/>
          <w:sz w:val="22"/>
          <w:szCs w:val="22"/>
          <w:lang w:val="es-ES_tradnl"/>
        </w:rPr>
        <w:t>se comportan las poten</w:t>
      </w:r>
      <w:r w:rsidR="00644F85">
        <w:rPr>
          <w:rFonts w:ascii="Arial" w:hAnsi="Arial" w:cs="Arial"/>
          <w:color w:val="000000" w:themeColor="text1"/>
          <w:sz w:val="22"/>
          <w:szCs w:val="22"/>
          <w:lang w:val="es-ES_tradnl"/>
        </w:rPr>
        <w:t xml:space="preserve">cias de i, esta pestaña tiene la </w:t>
      </w:r>
      <w:r w:rsidR="00D26538">
        <w:rPr>
          <w:rFonts w:ascii="Arial" w:hAnsi="Arial" w:cs="Arial"/>
          <w:color w:val="000000" w:themeColor="text1"/>
          <w:sz w:val="22"/>
          <w:szCs w:val="22"/>
          <w:lang w:val="es-ES_tradnl"/>
        </w:rPr>
        <w:t>finalidad que el estudiante se apropie de</w:t>
      </w:r>
      <w:r w:rsidR="00644F85">
        <w:rPr>
          <w:rFonts w:ascii="Arial" w:hAnsi="Arial" w:cs="Arial"/>
          <w:color w:val="000000" w:themeColor="text1"/>
          <w:sz w:val="22"/>
          <w:szCs w:val="22"/>
          <w:lang w:val="es-ES_tradnl"/>
        </w:rPr>
        <w:t xml:space="preserve"> los conceptos </w:t>
      </w:r>
      <w:r w:rsidR="00D26538">
        <w:rPr>
          <w:rFonts w:ascii="Arial" w:hAnsi="Arial" w:cs="Arial"/>
          <w:color w:val="000000" w:themeColor="text1"/>
          <w:sz w:val="22"/>
          <w:szCs w:val="22"/>
          <w:lang w:val="es-ES_tradnl"/>
        </w:rPr>
        <w:t>unidad</w:t>
      </w:r>
      <w:r w:rsidR="00644F85">
        <w:rPr>
          <w:rFonts w:ascii="Arial" w:hAnsi="Arial" w:cs="Arial"/>
          <w:color w:val="000000" w:themeColor="text1"/>
          <w:sz w:val="22"/>
          <w:szCs w:val="22"/>
          <w:lang w:val="es-ES_tradnl"/>
        </w:rPr>
        <w:t xml:space="preserve"> imaginaria  i , </w:t>
      </w:r>
      <w:r w:rsidR="00D26538">
        <w:rPr>
          <w:rFonts w:ascii="Arial" w:hAnsi="Arial" w:cs="Arial"/>
          <w:color w:val="000000" w:themeColor="text1"/>
          <w:sz w:val="22"/>
          <w:szCs w:val="22"/>
          <w:lang w:val="es-ES_tradnl"/>
        </w:rPr>
        <w:t>números imaginarios, par que cuando entre a ver lo que son los números complejos  asocie de una mejor manera</w:t>
      </w:r>
      <w:r w:rsidR="00644F85">
        <w:rPr>
          <w:rFonts w:ascii="Arial" w:hAnsi="Arial" w:cs="Arial"/>
          <w:color w:val="000000" w:themeColor="text1"/>
          <w:sz w:val="22"/>
          <w:szCs w:val="22"/>
          <w:lang w:val="es-ES_tradnl"/>
        </w:rPr>
        <w:t xml:space="preserve"> el concepto de numero complejo, ya que conoce los números reales y se ha apropiado del los conceptos unidad imaginaria y números imaginarios.</w:t>
      </w:r>
    </w:p>
    <w:p w:rsidR="00D26538" w:rsidRDefault="00D26538" w:rsidP="000438A9">
      <w:pPr>
        <w:jc w:val="both"/>
        <w:rPr>
          <w:rFonts w:ascii="Arial" w:hAnsi="Arial" w:cs="Arial"/>
          <w:color w:val="000000" w:themeColor="text1"/>
          <w:sz w:val="22"/>
          <w:szCs w:val="22"/>
          <w:lang w:val="es-ES_tradnl"/>
        </w:rPr>
      </w:pPr>
    </w:p>
    <w:p w:rsidR="00DD757E" w:rsidRDefault="00D26538" w:rsidP="000438A9">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 xml:space="preserve">Posteriormente el estudiante deberá dar clic en la segunda pestaña que lleva como título  </w:t>
      </w:r>
      <w:r w:rsidRPr="000438A9">
        <w:rPr>
          <w:rFonts w:ascii="Arial" w:hAnsi="Arial" w:cs="Arial"/>
          <w:color w:val="000000" w:themeColor="text1"/>
          <w:sz w:val="22"/>
          <w:szCs w:val="22"/>
          <w:lang w:val="es-ES_tradnl"/>
        </w:rPr>
        <w:t>números complejos</w:t>
      </w:r>
      <m:oMath>
        <m:r>
          <m:rPr>
            <m:scr m:val="double-struck"/>
          </m:rPr>
          <w:rPr>
            <w:rFonts w:ascii="Cambria Math" w:hAnsi="Cambria Math" w:cs="Arial"/>
            <w:color w:val="000000" w:themeColor="text1"/>
            <w:sz w:val="22"/>
            <w:szCs w:val="22"/>
            <w:lang w:val="es-ES_tradnl"/>
          </w:rPr>
          <m:t xml:space="preserve">  C</m:t>
        </m:r>
      </m:oMath>
      <w:r w:rsidRPr="000438A9">
        <w:rPr>
          <w:rFonts w:ascii="Arial" w:hAnsi="Arial" w:cs="Arial"/>
          <w:color w:val="000000" w:themeColor="text1"/>
          <w:sz w:val="22"/>
          <w:szCs w:val="22"/>
          <w:lang w:val="es-ES_tradnl"/>
        </w:rPr>
        <w:t>.</w:t>
      </w:r>
      <w:r>
        <w:rPr>
          <w:rFonts w:ascii="Arial" w:hAnsi="Arial" w:cs="Arial"/>
          <w:color w:val="000000" w:themeColor="text1"/>
          <w:sz w:val="22"/>
          <w:szCs w:val="22"/>
          <w:lang w:val="es-ES_tradnl"/>
        </w:rPr>
        <w:t xml:space="preserve">, en ella el estudiante encontrara una presentación de lo que son los números complejos la cual es muy </w:t>
      </w:r>
      <w:r w:rsidR="00DD757E">
        <w:rPr>
          <w:rFonts w:ascii="Arial" w:hAnsi="Arial" w:cs="Arial"/>
          <w:color w:val="000000" w:themeColor="text1"/>
          <w:sz w:val="22"/>
          <w:szCs w:val="22"/>
          <w:lang w:val="es-ES_tradnl"/>
        </w:rPr>
        <w:t xml:space="preserve"> clara y </w:t>
      </w:r>
      <w:r>
        <w:rPr>
          <w:rFonts w:ascii="Arial" w:hAnsi="Arial" w:cs="Arial"/>
          <w:color w:val="000000" w:themeColor="text1"/>
          <w:sz w:val="22"/>
          <w:szCs w:val="22"/>
          <w:lang w:val="es-ES_tradnl"/>
        </w:rPr>
        <w:t>sencilla para que los estudiantes logren conceptualizar lo que son los números complejos</w:t>
      </w:r>
      <w:r w:rsidR="00DD757E">
        <w:rPr>
          <w:rFonts w:ascii="Arial" w:hAnsi="Arial" w:cs="Arial"/>
          <w:color w:val="000000" w:themeColor="text1"/>
          <w:sz w:val="22"/>
          <w:szCs w:val="22"/>
          <w:lang w:val="es-ES_tradnl"/>
        </w:rPr>
        <w:t xml:space="preserve"> de una manera dinámica y practica basándose en lo que son los números i</w:t>
      </w:r>
      <w:r w:rsidR="00644F85">
        <w:rPr>
          <w:rFonts w:ascii="Arial" w:hAnsi="Arial" w:cs="Arial"/>
          <w:color w:val="000000" w:themeColor="text1"/>
          <w:sz w:val="22"/>
          <w:szCs w:val="22"/>
          <w:lang w:val="es-ES_tradnl"/>
        </w:rPr>
        <w:t xml:space="preserve">maginarios y los números reales, por otra parte se muestra </w:t>
      </w:r>
      <w:r w:rsidR="00DD757E">
        <w:rPr>
          <w:rFonts w:ascii="Arial" w:hAnsi="Arial" w:cs="Arial"/>
          <w:color w:val="000000" w:themeColor="text1"/>
          <w:sz w:val="22"/>
          <w:szCs w:val="22"/>
          <w:lang w:val="es-ES_tradnl"/>
        </w:rPr>
        <w:t xml:space="preserve"> que los números naturales, enteros , racionales, irracionales, reales y los imaginarios son subconjuntos de los números complejos.</w:t>
      </w:r>
    </w:p>
    <w:p w:rsidR="00DD757E" w:rsidRDefault="00DD757E" w:rsidP="000438A9">
      <w:pPr>
        <w:jc w:val="both"/>
        <w:rPr>
          <w:rFonts w:ascii="Arial" w:hAnsi="Arial" w:cs="Arial"/>
          <w:color w:val="000000" w:themeColor="text1"/>
          <w:sz w:val="22"/>
          <w:szCs w:val="22"/>
          <w:lang w:val="es-ES_tradnl"/>
        </w:rPr>
      </w:pPr>
    </w:p>
    <w:p w:rsidR="00DD757E" w:rsidRDefault="00DD757E" w:rsidP="000438A9">
      <w:pPr>
        <w:jc w:val="both"/>
        <w:rPr>
          <w:rFonts w:ascii="Arial" w:hAnsi="Arial" w:cs="Arial"/>
          <w:color w:val="000000" w:themeColor="text1"/>
          <w:sz w:val="22"/>
          <w:szCs w:val="22"/>
          <w:lang w:val="es-ES_tradnl"/>
        </w:rPr>
      </w:pPr>
    </w:p>
    <w:p w:rsidR="00DD757E" w:rsidRPr="00CF39D5" w:rsidRDefault="00DD757E" w:rsidP="00DD757E">
      <w:pPr>
        <w:jc w:val="both"/>
        <w:rPr>
          <w:rFonts w:ascii="Arial" w:hAnsi="Arial" w:cs="Arial"/>
          <w:color w:val="000000" w:themeColor="text1"/>
          <w:lang w:val="es-ES_tradnl"/>
        </w:rPr>
      </w:pPr>
      <w:r w:rsidRPr="00CF39D5">
        <w:rPr>
          <w:rFonts w:ascii="Arial" w:hAnsi="Arial" w:cs="Arial"/>
          <w:color w:val="000000" w:themeColor="text1"/>
          <w:lang w:val="es-ES_tradnl"/>
        </w:rPr>
        <w:t>Después de la presentación:</w:t>
      </w:r>
    </w:p>
    <w:p w:rsidR="00DD757E" w:rsidRDefault="00DD757E" w:rsidP="000438A9">
      <w:pPr>
        <w:jc w:val="both"/>
        <w:rPr>
          <w:rFonts w:ascii="Arial" w:hAnsi="Arial" w:cs="Arial"/>
          <w:color w:val="000000" w:themeColor="text1"/>
          <w:sz w:val="22"/>
          <w:szCs w:val="22"/>
          <w:lang w:val="es-ES_tradnl"/>
        </w:rPr>
      </w:pPr>
    </w:p>
    <w:p w:rsidR="003A19C7" w:rsidRDefault="00DD757E" w:rsidP="000438A9">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 xml:space="preserve">Se puede realizar preguntas como ¿Qué es la unidad imaginaria? , ¿Qué son los números imaginarios? ¿Qué se puede decir de las potencias de i?, ¿Qué son los números complejos? </w:t>
      </w:r>
      <w:r w:rsidR="00D26538">
        <w:rPr>
          <w:rFonts w:ascii="Arial" w:hAnsi="Arial" w:cs="Arial"/>
          <w:color w:val="000000" w:themeColor="text1"/>
          <w:sz w:val="22"/>
          <w:szCs w:val="22"/>
          <w:lang w:val="es-ES_tradnl"/>
        </w:rPr>
        <w:t xml:space="preserve"> </w:t>
      </w:r>
      <w:r>
        <w:rPr>
          <w:rFonts w:ascii="Arial" w:hAnsi="Arial" w:cs="Arial"/>
          <w:color w:val="000000" w:themeColor="text1"/>
          <w:sz w:val="22"/>
          <w:szCs w:val="22"/>
          <w:lang w:val="es-ES_tradnl"/>
        </w:rPr>
        <w:t>, ¿De qué forma se relacionan los números imaginarios con los complejos?</w:t>
      </w:r>
      <w:r w:rsidR="00D26538">
        <w:rPr>
          <w:rFonts w:ascii="Arial" w:hAnsi="Arial" w:cs="Arial"/>
          <w:color w:val="000000" w:themeColor="text1"/>
          <w:sz w:val="22"/>
          <w:szCs w:val="22"/>
          <w:lang w:val="es-ES_tradnl"/>
        </w:rPr>
        <w:t xml:space="preserve"> </w:t>
      </w:r>
      <w:r>
        <w:rPr>
          <w:rFonts w:ascii="Arial" w:hAnsi="Arial" w:cs="Arial"/>
          <w:color w:val="000000" w:themeColor="text1"/>
          <w:sz w:val="22"/>
          <w:szCs w:val="22"/>
          <w:lang w:val="es-ES_tradnl"/>
        </w:rPr>
        <w:t>, ¿Cómo se relacionan los reales con los complejos</w:t>
      </w:r>
      <w:proofErr w:type="gramStart"/>
      <w:r>
        <w:rPr>
          <w:rFonts w:ascii="Arial" w:hAnsi="Arial" w:cs="Arial"/>
          <w:color w:val="000000" w:themeColor="text1"/>
          <w:sz w:val="22"/>
          <w:szCs w:val="22"/>
          <w:lang w:val="es-ES_tradnl"/>
        </w:rPr>
        <w:t>?.</w:t>
      </w:r>
      <w:proofErr w:type="gramEnd"/>
    </w:p>
    <w:p w:rsidR="00DD757E" w:rsidRDefault="00DD757E" w:rsidP="000438A9">
      <w:pPr>
        <w:jc w:val="both"/>
        <w:rPr>
          <w:rFonts w:ascii="Arial" w:hAnsi="Arial" w:cs="Arial"/>
          <w:color w:val="000000" w:themeColor="text1"/>
          <w:sz w:val="22"/>
          <w:szCs w:val="22"/>
          <w:lang w:val="es-ES_tradnl"/>
        </w:rPr>
      </w:pPr>
    </w:p>
    <w:p w:rsidR="00DD757E" w:rsidRPr="000438A9" w:rsidRDefault="00DD757E" w:rsidP="000438A9">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 xml:space="preserve">Estas preguntas buscan medir el nivel de conceptualización que los estudiantes lograron con el interactivo, además busca observar el nivel de expresividad matemática que tiene cada uno de los estudiantes.  </w:t>
      </w:r>
    </w:p>
    <w:p w:rsidR="000438A9" w:rsidRPr="000438A9" w:rsidRDefault="000438A9" w:rsidP="000438A9">
      <w:pPr>
        <w:jc w:val="both"/>
        <w:rPr>
          <w:rFonts w:ascii="Arial" w:hAnsi="Arial" w:cs="Arial"/>
          <w:b/>
          <w:color w:val="000000" w:themeColor="text1"/>
          <w:sz w:val="22"/>
          <w:szCs w:val="22"/>
          <w:lang w:val="es-ES_tradnl"/>
        </w:rPr>
      </w:pPr>
    </w:p>
    <w:p w:rsidR="000438A9" w:rsidRDefault="000438A9"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FICHA DEL ALUMNO</w:t>
      </w:r>
    </w:p>
    <w:p w:rsidR="000438A9" w:rsidRPr="000438A9" w:rsidRDefault="000438A9" w:rsidP="000438A9">
      <w:pPr>
        <w:jc w:val="both"/>
        <w:rPr>
          <w:rFonts w:ascii="Arial" w:hAnsi="Arial" w:cs="Arial"/>
          <w:b/>
          <w:color w:val="000000" w:themeColor="text1"/>
          <w:sz w:val="22"/>
          <w:szCs w:val="22"/>
          <w:lang w:val="es-ES_tradnl"/>
        </w:rPr>
      </w:pP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b/>
          <w:bCs/>
          <w:caps/>
          <w:smallCaps/>
          <w:color w:val="000000" w:themeColor="text1"/>
          <w:sz w:val="22"/>
          <w:szCs w:val="22"/>
          <w:lang w:val="es-ES" w:eastAsia="es-ES"/>
        </w:rPr>
        <w:t>EL NÚMERO IMAGINARIO </w:t>
      </w:r>
      <w:r w:rsidRPr="000438A9">
        <w:rPr>
          <w:rFonts w:ascii="Arial" w:eastAsia="Times New Roman" w:hAnsi="Arial" w:cs="Arial"/>
          <w:b/>
          <w:bCs/>
          <w:i/>
          <w:iCs/>
          <w:caps/>
          <w:smallCaps/>
          <w:color w:val="000000" w:themeColor="text1"/>
          <w:sz w:val="22"/>
          <w:szCs w:val="22"/>
          <w:lang w:val="es-ES" w:eastAsia="es-ES"/>
        </w:rPr>
        <w:t>I</w:t>
      </w:r>
    </w:p>
    <w:p w:rsidR="000438A9" w:rsidRPr="000438A9" w:rsidRDefault="000438A9" w:rsidP="000438A9">
      <w:pPr>
        <w:spacing w:line="285" w:lineRule="atLeast"/>
        <w:jc w:val="both"/>
        <w:rPr>
          <w:rFonts w:ascii="Arial" w:eastAsia="Times New Roman" w:hAnsi="Arial" w:cs="Arial"/>
          <w:color w:val="000000" w:themeColor="text1"/>
          <w:sz w:val="22"/>
          <w:szCs w:val="22"/>
          <w:lang w:val="es-ES" w:eastAsia="es-ES"/>
        </w:rPr>
      </w:pPr>
      <w:r w:rsidRPr="000438A9">
        <w:rPr>
          <w:rFonts w:ascii="Arial" w:eastAsia="Times New Roman" w:hAnsi="Arial" w:cs="Arial"/>
          <w:color w:val="000000" w:themeColor="text1"/>
          <w:sz w:val="22"/>
          <w:szCs w:val="22"/>
          <w:shd w:val="clear" w:color="auto" w:fill="FFFFFF"/>
          <w:lang w:val="es-ES" w:eastAsia="es-ES"/>
        </w:rPr>
        <w:t>El concepto de</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número imaginario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se introdujo con la intención de nombrar un número cuyo cuadrado fuese</w:t>
      </w:r>
      <w:r w:rsidRPr="000438A9">
        <w:rPr>
          <w:rFonts w:ascii="Arial" w:eastAsia="Times New Roman" w:hAnsi="Arial" w:cs="Arial"/>
          <w:color w:val="000000" w:themeColor="text1"/>
          <w:sz w:val="22"/>
          <w:szCs w:val="22"/>
          <w:lang w:val="es-ES" w:eastAsia="es-ES"/>
        </w:rPr>
        <w:t>−1</w:t>
      </w:r>
      <w:r w:rsidRPr="000438A9">
        <w:rPr>
          <w:rFonts w:ascii="Arial" w:eastAsia="Times New Roman" w:hAnsi="Arial" w:cs="Arial"/>
          <w:color w:val="000000" w:themeColor="text1"/>
          <w:sz w:val="22"/>
          <w:szCs w:val="22"/>
          <w:shd w:val="clear" w:color="auto" w:fill="FFFFFF"/>
          <w:lang w:val="es-ES" w:eastAsia="es-ES"/>
        </w:rPr>
        <w:t>, es decir,</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vertAlign w:val="superscript"/>
          <w:lang w:val="es-ES" w:eastAsia="es-ES"/>
        </w:rPr>
        <w:t>2</w:t>
      </w:r>
      <w:r w:rsidRPr="000438A9">
        <w:rPr>
          <w:rFonts w:ascii="Arial" w:eastAsia="Times New Roman" w:hAnsi="Arial" w:cs="Arial"/>
          <w:color w:val="000000" w:themeColor="text1"/>
          <w:sz w:val="22"/>
          <w:szCs w:val="22"/>
          <w:lang w:val="es-ES" w:eastAsia="es-ES"/>
        </w:rPr>
        <w:t> = −1</w:t>
      </w:r>
      <w:r w:rsidRPr="000438A9">
        <w:rPr>
          <w:rFonts w:ascii="Arial" w:eastAsia="Times New Roman" w:hAnsi="Arial" w:cs="Arial"/>
          <w:color w:val="000000" w:themeColor="text1"/>
          <w:sz w:val="22"/>
          <w:szCs w:val="22"/>
          <w:shd w:val="clear" w:color="auto" w:fill="FFFFFF"/>
          <w:lang w:val="es-ES" w:eastAsia="es-ES"/>
        </w:rPr>
        <w:t>, ya que no existe ningún número real cuyo cuadrado sea un número negativo.</w:t>
      </w:r>
    </w:p>
    <w:p w:rsid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El número complejo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funciona, respecto a las operaciones de suma y producto, de la misma forma que lo hacen los números reales. Esto es, dados los números reales</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shd w:val="clear" w:color="auto" w:fill="FFFFFF"/>
          <w:lang w:val="es-ES" w:eastAsia="es-ES"/>
        </w:rPr>
        <w:t>,</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b</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y el número imaginario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shd w:val="clear" w:color="auto" w:fill="FFFFFF"/>
          <w:lang w:val="es-ES" w:eastAsia="es-ES"/>
        </w:rPr>
        <w:t>, existe el producto</w:t>
      </w:r>
      <w:r w:rsidRPr="000438A9">
        <w:rPr>
          <w:rFonts w:ascii="Arial" w:eastAsia="Times New Roman" w:hAnsi="Arial" w:cs="Arial"/>
          <w:color w:val="000000" w:themeColor="text1"/>
          <w:sz w:val="22"/>
          <w:szCs w:val="22"/>
          <w:lang w:val="es-ES" w:eastAsia="es-ES"/>
        </w:rPr>
        <w:t>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shd w:val="clear" w:color="auto" w:fill="FFFFFF"/>
          <w:lang w:val="es-ES" w:eastAsia="es-ES"/>
        </w:rPr>
        <w:t>, y la suma</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shd w:val="clear" w:color="auto" w:fill="FFFFFF"/>
          <w:lang w:val="es-ES" w:eastAsia="es-ES"/>
        </w:rPr>
        <w:t>. De este modo, la expresión formada por la suma de un número real y el producto de un número real por el número imaginario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se denomina</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número complejo</w:t>
      </w:r>
      <w:r w:rsidRPr="000438A9">
        <w:rPr>
          <w:rFonts w:ascii="Arial" w:eastAsia="Times New Roman" w:hAnsi="Arial" w:cs="Arial"/>
          <w:color w:val="000000" w:themeColor="text1"/>
          <w:sz w:val="22"/>
          <w:szCs w:val="22"/>
          <w:shd w:val="clear" w:color="auto" w:fill="FFFFFF"/>
          <w:lang w:val="es-ES" w:eastAsia="es-ES"/>
        </w:rPr>
        <w:t>. En general, cualquier raíz de un número negativo puede expresarse como el producto de un número real por</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shd w:val="clear" w:color="auto" w:fill="FFFFFF"/>
          <w:lang w:val="es-ES" w:eastAsia="es-ES"/>
        </w:rPr>
        <w:t>.</w:t>
      </w:r>
    </w:p>
    <w:p w:rsidR="005E6B29" w:rsidRPr="000438A9" w:rsidRDefault="005E6B29" w:rsidP="000438A9">
      <w:pPr>
        <w:spacing w:line="285" w:lineRule="atLeast"/>
        <w:jc w:val="both"/>
        <w:rPr>
          <w:rFonts w:ascii="Arial" w:eastAsia="Times New Roman" w:hAnsi="Arial" w:cs="Arial"/>
          <w:color w:val="000000" w:themeColor="text1"/>
          <w:sz w:val="22"/>
          <w:szCs w:val="22"/>
          <w:shd w:val="clear" w:color="auto" w:fill="FFFFFF"/>
          <w:lang w:val="es-ES" w:eastAsia="es-ES"/>
        </w:rPr>
      </w:pPr>
    </w:p>
    <w:p w:rsidR="000438A9" w:rsidRPr="000438A9" w:rsidRDefault="000438A9" w:rsidP="000438A9">
      <w:pPr>
        <w:spacing w:line="285" w:lineRule="atLeast"/>
        <w:jc w:val="both"/>
        <w:rPr>
          <w:rFonts w:ascii="Arial" w:eastAsia="Times New Roman" w:hAnsi="Arial" w:cs="Arial"/>
          <w:color w:val="000000" w:themeColor="text1"/>
          <w:sz w:val="22"/>
          <w:szCs w:val="22"/>
          <w:lang w:val="es-ES" w:eastAsia="es-ES"/>
        </w:rPr>
      </w:pPr>
      <w:bookmarkStart w:id="1" w:name="IDA0ID2F"/>
      <w:bookmarkStart w:id="2" w:name="IDAFMD2F"/>
      <w:bookmarkEnd w:id="1"/>
      <w:bookmarkEnd w:id="2"/>
      <w:r w:rsidRPr="000438A9">
        <w:rPr>
          <w:rFonts w:ascii="Arial" w:eastAsia="Times New Roman" w:hAnsi="Arial" w:cs="Arial"/>
          <w:b/>
          <w:bCs/>
          <w:caps/>
          <w:smallCaps/>
          <w:color w:val="000000" w:themeColor="text1"/>
          <w:sz w:val="22"/>
          <w:szCs w:val="22"/>
          <w:lang w:val="es-ES" w:eastAsia="es-ES"/>
        </w:rPr>
        <w:t>LOS NÚMEROS COMPLEJOS</w:t>
      </w:r>
    </w:p>
    <w:p w:rsidR="000438A9" w:rsidRPr="000438A9" w:rsidRDefault="000438A9" w:rsidP="000438A9">
      <w:pPr>
        <w:spacing w:line="285" w:lineRule="atLeast"/>
        <w:jc w:val="both"/>
        <w:rPr>
          <w:rFonts w:ascii="Arial" w:eastAsia="Times New Roman" w:hAnsi="Arial" w:cs="Arial"/>
          <w:color w:val="000000" w:themeColor="text1"/>
          <w:sz w:val="22"/>
          <w:szCs w:val="22"/>
          <w:lang w:val="es-ES" w:eastAsia="es-ES"/>
        </w:rPr>
      </w:pPr>
      <w:r w:rsidRPr="000438A9">
        <w:rPr>
          <w:rFonts w:ascii="Arial" w:eastAsia="Times New Roman" w:hAnsi="Arial" w:cs="Arial"/>
          <w:color w:val="000000" w:themeColor="text1"/>
          <w:sz w:val="22"/>
          <w:szCs w:val="22"/>
          <w:shd w:val="clear" w:color="auto" w:fill="FFFFFF"/>
          <w:lang w:val="es-ES" w:eastAsia="es-ES"/>
        </w:rPr>
        <w:t>El conjunto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noProof/>
          <w:color w:val="000000" w:themeColor="text1"/>
          <w:sz w:val="22"/>
          <w:szCs w:val="22"/>
          <w:shd w:val="clear" w:color="auto" w:fill="FFFFFF"/>
          <w:lang w:val="es-ES" w:eastAsia="es-ES"/>
        </w:rPr>
        <w:drawing>
          <wp:inline distT="0" distB="0" distL="0" distR="0">
            <wp:extent cx="152400" cy="171450"/>
            <wp:effectExtent l="0" t="0" r="0" b="0"/>
            <wp:docPr id="3" name="Imagen 3" descr="http://static0.planetasaber.com/encyclopedia/Data/Imagenes/Form/6260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rm/6260610.gif"/>
                    <pic:cNvPicPr>
                      <a:picLocks noChangeAspect="1" noChangeArrowheads="1"/>
                    </pic:cNvPicPr>
                  </pic:nvPicPr>
                  <pic:blipFill>
                    <a:blip r:embed="rId5"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de los números complejos está formado por expresiones del tipo: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que contienen un par ordenado de números reales</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b</w:t>
      </w:r>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color w:val="000000" w:themeColor="text1"/>
          <w:sz w:val="22"/>
          <w:szCs w:val="22"/>
          <w:shd w:val="clear" w:color="auto" w:fill="FFFFFF"/>
          <w:lang w:val="es-ES" w:eastAsia="es-ES"/>
        </w:rPr>
        <w:t>, en el que,</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es la parte real, y la parte imaginaria está compuesta por el número real</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b</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y el número imaginario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que cumple la condición:</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vertAlign w:val="superscript"/>
          <w:lang w:val="es-ES" w:eastAsia="es-ES"/>
        </w:rPr>
        <w:t>2</w:t>
      </w:r>
      <w:r w:rsidRPr="000438A9">
        <w:rPr>
          <w:rFonts w:ascii="Arial" w:eastAsia="Times New Roman" w:hAnsi="Arial" w:cs="Arial"/>
          <w:color w:val="000000" w:themeColor="text1"/>
          <w:sz w:val="22"/>
          <w:szCs w:val="22"/>
          <w:lang w:val="es-ES" w:eastAsia="es-ES"/>
        </w:rPr>
        <w:t> = −1</w:t>
      </w:r>
      <w:r w:rsidRPr="000438A9">
        <w:rPr>
          <w:rFonts w:ascii="Arial" w:eastAsia="Times New Roman" w:hAnsi="Arial" w:cs="Arial"/>
          <w:color w:val="000000" w:themeColor="text1"/>
          <w:sz w:val="22"/>
          <w:szCs w:val="22"/>
          <w:shd w:val="clear" w:color="auto" w:fill="FFFFFF"/>
          <w:lang w:val="es-ES" w:eastAsia="es-ES"/>
        </w:rPr>
        <w:t>.</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De esta forma, los números reales pueden considerarse números con la parte imaginaria nula</w:t>
      </w:r>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+ 0</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color w:val="000000" w:themeColor="text1"/>
          <w:sz w:val="22"/>
          <w:szCs w:val="22"/>
          <w:shd w:val="clear" w:color="auto" w:fill="FFFFFF"/>
          <w:lang w:val="es-ES" w:eastAsia="es-ES"/>
        </w:rPr>
        <w:t>. En caso de que sea cero la parte real,</w:t>
      </w:r>
      <w:r w:rsidRPr="000438A9">
        <w:rPr>
          <w:rFonts w:ascii="Arial" w:eastAsia="Times New Roman" w:hAnsi="Arial" w:cs="Arial"/>
          <w:color w:val="000000" w:themeColor="text1"/>
          <w:sz w:val="22"/>
          <w:szCs w:val="22"/>
          <w:lang w:val="es-ES" w:eastAsia="es-ES"/>
        </w:rPr>
        <w:t> (0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color w:val="000000" w:themeColor="text1"/>
          <w:sz w:val="22"/>
          <w:szCs w:val="22"/>
          <w:shd w:val="clear" w:color="auto" w:fill="FFFFFF"/>
          <w:lang w:val="es-ES" w:eastAsia="es-ES"/>
        </w:rPr>
        <w:t>, los números complejos se denominan</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imaginarios puros</w:t>
      </w:r>
      <w:r w:rsidRPr="000438A9">
        <w:rPr>
          <w:rFonts w:ascii="Arial" w:eastAsia="Times New Roman" w:hAnsi="Arial" w:cs="Arial"/>
          <w:color w:val="000000" w:themeColor="text1"/>
          <w:sz w:val="22"/>
          <w:szCs w:val="22"/>
          <w:shd w:val="clear" w:color="auto" w:fill="FFFFFF"/>
          <w:lang w:val="es-ES" w:eastAsia="es-ES"/>
        </w:rPr>
        <w:t>.</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Las operaciones con números complejos se caracterizan por mantener la formalidad de los números reales y sus propiedades. De este modo al sumar dos números complejos se obtiene una expresión formalmente igual a la de otro número complejo: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b</w:t>
      </w:r>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b'</w:t>
      </w:r>
      <w:proofErr w:type="gramStart"/>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i/>
          <w:iCs/>
          <w:color w:val="000000" w:themeColor="text1"/>
          <w:sz w:val="22"/>
          <w:szCs w:val="22"/>
          <w:lang w:val="es-ES" w:eastAsia="es-ES"/>
        </w:rPr>
        <w:t>i</w:t>
      </w:r>
      <w:proofErr w:type="gramEnd"/>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La suma de números complejos cumple, además, las propiedades conmutativa, asociativa, existencia de elemento neutro (0 + 0</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shd w:val="clear" w:color="auto" w:fill="FFFFFF"/>
          <w:lang w:val="es-ES" w:eastAsia="es-ES"/>
        </w:rPr>
        <w:t>), y existencia de opuesto. De igual forma, el producto de números complejos:</w:t>
      </w:r>
    </w:p>
    <w:p w:rsidR="000438A9" w:rsidRPr="00644F85" w:rsidRDefault="000438A9" w:rsidP="000438A9">
      <w:pPr>
        <w:spacing w:line="285" w:lineRule="atLeast"/>
        <w:jc w:val="both"/>
        <w:rPr>
          <w:rFonts w:ascii="Arial" w:eastAsia="Times New Roman" w:hAnsi="Arial" w:cs="Arial"/>
          <w:color w:val="000000" w:themeColor="text1"/>
          <w:sz w:val="22"/>
          <w:szCs w:val="22"/>
          <w:shd w:val="clear" w:color="auto" w:fill="FFFFFF"/>
          <w:lang w:eastAsia="es-ES"/>
        </w:rPr>
      </w:pPr>
      <w:r w:rsidRPr="00644F85">
        <w:rPr>
          <w:rFonts w:ascii="Arial" w:eastAsia="Times New Roman" w:hAnsi="Arial" w:cs="Arial"/>
          <w:color w:val="000000" w:themeColor="text1"/>
          <w:sz w:val="22"/>
          <w:szCs w:val="22"/>
          <w:shd w:val="clear" w:color="auto" w:fill="FFFFFF"/>
          <w:lang w:eastAsia="es-ES"/>
        </w:rPr>
        <w:lastRenderedPageBreak/>
        <w:t>(</w:t>
      </w:r>
      <w:r w:rsidRPr="00644F85">
        <w:rPr>
          <w:rFonts w:ascii="Arial" w:eastAsia="Times New Roman" w:hAnsi="Arial" w:cs="Arial"/>
          <w:i/>
          <w:iCs/>
          <w:color w:val="000000" w:themeColor="text1"/>
          <w:sz w:val="22"/>
          <w:szCs w:val="22"/>
          <w:lang w:eastAsia="es-ES"/>
        </w:rPr>
        <w:t>a</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color w:val="000000" w:themeColor="text1"/>
          <w:sz w:val="22"/>
          <w:szCs w:val="22"/>
          <w:shd w:val="clear" w:color="auto" w:fill="FFFFFF"/>
          <w:lang w:eastAsia="es-ES"/>
        </w:rPr>
        <w:t>+</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i/>
          <w:iCs/>
          <w:color w:val="000000" w:themeColor="text1"/>
          <w:sz w:val="22"/>
          <w:szCs w:val="22"/>
          <w:lang w:eastAsia="es-ES"/>
        </w:rPr>
        <w:t>bi</w:t>
      </w:r>
      <w:r w:rsidRPr="00644F85">
        <w:rPr>
          <w:rFonts w:ascii="Arial" w:eastAsia="Times New Roman" w:hAnsi="Arial" w:cs="Arial"/>
          <w:color w:val="000000" w:themeColor="text1"/>
          <w:sz w:val="22"/>
          <w:szCs w:val="22"/>
          <w:shd w:val="clear" w:color="auto" w:fill="FFFFFF"/>
          <w:lang w:eastAsia="es-ES"/>
        </w:rPr>
        <w:t>) · (</w:t>
      </w:r>
      <w:r w:rsidRPr="00644F85">
        <w:rPr>
          <w:rFonts w:ascii="Arial" w:eastAsia="Times New Roman" w:hAnsi="Arial" w:cs="Arial"/>
          <w:i/>
          <w:iCs/>
          <w:color w:val="000000" w:themeColor="text1"/>
          <w:sz w:val="22"/>
          <w:szCs w:val="22"/>
          <w:lang w:eastAsia="es-ES"/>
        </w:rPr>
        <w:t>a'</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color w:val="000000" w:themeColor="text1"/>
          <w:sz w:val="22"/>
          <w:szCs w:val="22"/>
          <w:shd w:val="clear" w:color="auto" w:fill="FFFFFF"/>
          <w:lang w:eastAsia="es-ES"/>
        </w:rPr>
        <w:t>+</w:t>
      </w:r>
      <w:r w:rsidRPr="00644F85">
        <w:rPr>
          <w:rFonts w:ascii="Arial" w:eastAsia="Times New Roman" w:hAnsi="Arial" w:cs="Arial"/>
          <w:color w:val="000000" w:themeColor="text1"/>
          <w:sz w:val="22"/>
          <w:szCs w:val="22"/>
          <w:lang w:eastAsia="es-ES"/>
        </w:rPr>
        <w:t> </w:t>
      </w:r>
      <w:proofErr w:type="spellStart"/>
      <w:r w:rsidRPr="00644F85">
        <w:rPr>
          <w:rFonts w:ascii="Arial" w:eastAsia="Times New Roman" w:hAnsi="Arial" w:cs="Arial"/>
          <w:i/>
          <w:iCs/>
          <w:color w:val="000000" w:themeColor="text1"/>
          <w:sz w:val="22"/>
          <w:szCs w:val="22"/>
          <w:lang w:eastAsia="es-ES"/>
        </w:rPr>
        <w:t>b'i</w:t>
      </w:r>
      <w:proofErr w:type="spellEnd"/>
      <w:r w:rsidRPr="00644F85">
        <w:rPr>
          <w:rFonts w:ascii="Arial" w:eastAsia="Times New Roman" w:hAnsi="Arial" w:cs="Arial"/>
          <w:color w:val="000000" w:themeColor="text1"/>
          <w:sz w:val="22"/>
          <w:szCs w:val="22"/>
          <w:shd w:val="clear" w:color="auto" w:fill="FFFFFF"/>
          <w:lang w:eastAsia="es-ES"/>
        </w:rPr>
        <w:t>) = (</w:t>
      </w:r>
      <w:proofErr w:type="spellStart"/>
      <w:r w:rsidRPr="00644F85">
        <w:rPr>
          <w:rFonts w:ascii="Arial" w:eastAsia="Times New Roman" w:hAnsi="Arial" w:cs="Arial"/>
          <w:i/>
          <w:iCs/>
          <w:color w:val="000000" w:themeColor="text1"/>
          <w:sz w:val="22"/>
          <w:szCs w:val="22"/>
          <w:lang w:eastAsia="es-ES"/>
        </w:rPr>
        <w:t>aa</w:t>
      </w:r>
      <w:proofErr w:type="spellEnd"/>
      <w:r w:rsidRPr="00644F85">
        <w:rPr>
          <w:rFonts w:ascii="Arial" w:eastAsia="Times New Roman" w:hAnsi="Arial" w:cs="Arial"/>
          <w:i/>
          <w:iCs/>
          <w:color w:val="000000" w:themeColor="text1"/>
          <w:sz w:val="22"/>
          <w:szCs w:val="22"/>
          <w:lang w:eastAsia="es-ES"/>
        </w:rPr>
        <w:t>'</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color w:val="000000" w:themeColor="text1"/>
          <w:sz w:val="22"/>
          <w:szCs w:val="22"/>
          <w:shd w:val="clear" w:color="auto" w:fill="FFFFFF"/>
          <w:lang w:eastAsia="es-ES"/>
        </w:rPr>
        <w:t>−</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i/>
          <w:iCs/>
          <w:color w:val="000000" w:themeColor="text1"/>
          <w:sz w:val="22"/>
          <w:szCs w:val="22"/>
          <w:lang w:eastAsia="es-ES"/>
        </w:rPr>
        <w:t>bb'</w:t>
      </w:r>
      <w:r w:rsidRPr="00644F85">
        <w:rPr>
          <w:rFonts w:ascii="Arial" w:eastAsia="Times New Roman" w:hAnsi="Arial" w:cs="Arial"/>
          <w:color w:val="000000" w:themeColor="text1"/>
          <w:sz w:val="22"/>
          <w:szCs w:val="22"/>
          <w:shd w:val="clear" w:color="auto" w:fill="FFFFFF"/>
          <w:lang w:eastAsia="es-ES"/>
        </w:rPr>
        <w:t>) + (</w:t>
      </w:r>
      <w:proofErr w:type="spellStart"/>
      <w:r w:rsidRPr="00644F85">
        <w:rPr>
          <w:rFonts w:ascii="Arial" w:eastAsia="Times New Roman" w:hAnsi="Arial" w:cs="Arial"/>
          <w:i/>
          <w:iCs/>
          <w:color w:val="000000" w:themeColor="text1"/>
          <w:sz w:val="22"/>
          <w:szCs w:val="22"/>
          <w:lang w:eastAsia="es-ES"/>
        </w:rPr>
        <w:t>ab</w:t>
      </w:r>
      <w:proofErr w:type="spellEnd"/>
      <w:r w:rsidRPr="00644F85">
        <w:rPr>
          <w:rFonts w:ascii="Arial" w:eastAsia="Times New Roman" w:hAnsi="Arial" w:cs="Arial"/>
          <w:i/>
          <w:iCs/>
          <w:color w:val="000000" w:themeColor="text1"/>
          <w:sz w:val="22"/>
          <w:szCs w:val="22"/>
          <w:lang w:eastAsia="es-ES"/>
        </w:rPr>
        <w:t>'</w:t>
      </w:r>
      <w:r w:rsidRPr="00644F85">
        <w:rPr>
          <w:rFonts w:ascii="Arial" w:eastAsia="Times New Roman" w:hAnsi="Arial" w:cs="Arial"/>
          <w:color w:val="000000" w:themeColor="text1"/>
          <w:sz w:val="22"/>
          <w:szCs w:val="22"/>
          <w:lang w:eastAsia="es-ES"/>
        </w:rPr>
        <w:t> </w:t>
      </w:r>
      <w:r w:rsidRPr="00644F85">
        <w:rPr>
          <w:rFonts w:ascii="Arial" w:eastAsia="Times New Roman" w:hAnsi="Arial" w:cs="Arial"/>
          <w:color w:val="000000" w:themeColor="text1"/>
          <w:sz w:val="22"/>
          <w:szCs w:val="22"/>
          <w:shd w:val="clear" w:color="auto" w:fill="FFFFFF"/>
          <w:lang w:eastAsia="es-ES"/>
        </w:rPr>
        <w:t>+</w:t>
      </w:r>
      <w:r w:rsidRPr="00644F85">
        <w:rPr>
          <w:rFonts w:ascii="Arial" w:eastAsia="Times New Roman" w:hAnsi="Arial" w:cs="Arial"/>
          <w:color w:val="000000" w:themeColor="text1"/>
          <w:sz w:val="22"/>
          <w:szCs w:val="22"/>
          <w:lang w:eastAsia="es-ES"/>
        </w:rPr>
        <w:t> </w:t>
      </w:r>
      <w:proofErr w:type="spellStart"/>
      <w:r w:rsidRPr="00644F85">
        <w:rPr>
          <w:rFonts w:ascii="Arial" w:eastAsia="Times New Roman" w:hAnsi="Arial" w:cs="Arial"/>
          <w:i/>
          <w:iCs/>
          <w:color w:val="000000" w:themeColor="text1"/>
          <w:sz w:val="22"/>
          <w:szCs w:val="22"/>
          <w:lang w:eastAsia="es-ES"/>
        </w:rPr>
        <w:t>ba</w:t>
      </w:r>
      <w:proofErr w:type="spellEnd"/>
      <w:r w:rsidRPr="00644F85">
        <w:rPr>
          <w:rFonts w:ascii="Arial" w:eastAsia="Times New Roman" w:hAnsi="Arial" w:cs="Arial"/>
          <w:i/>
          <w:iCs/>
          <w:color w:val="000000" w:themeColor="text1"/>
          <w:sz w:val="22"/>
          <w:szCs w:val="22"/>
          <w:lang w:eastAsia="es-ES"/>
        </w:rPr>
        <w:t>'</w:t>
      </w:r>
      <w:proofErr w:type="gramStart"/>
      <w:r w:rsidRPr="00644F85">
        <w:rPr>
          <w:rFonts w:ascii="Arial" w:eastAsia="Times New Roman" w:hAnsi="Arial" w:cs="Arial"/>
          <w:color w:val="000000" w:themeColor="text1"/>
          <w:sz w:val="22"/>
          <w:szCs w:val="22"/>
          <w:shd w:val="clear" w:color="auto" w:fill="FFFFFF"/>
          <w:lang w:eastAsia="es-ES"/>
        </w:rPr>
        <w:t>)</w:t>
      </w:r>
      <w:proofErr w:type="spellStart"/>
      <w:r w:rsidRPr="00644F85">
        <w:rPr>
          <w:rFonts w:ascii="Arial" w:eastAsia="Times New Roman" w:hAnsi="Arial" w:cs="Arial"/>
          <w:i/>
          <w:iCs/>
          <w:color w:val="000000" w:themeColor="text1"/>
          <w:sz w:val="22"/>
          <w:szCs w:val="22"/>
          <w:lang w:eastAsia="es-ES"/>
        </w:rPr>
        <w:t>i</w:t>
      </w:r>
      <w:proofErr w:type="spellEnd"/>
      <w:proofErr w:type="gramEnd"/>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proofErr w:type="gramStart"/>
      <w:r w:rsidRPr="000438A9">
        <w:rPr>
          <w:rFonts w:ascii="Arial" w:eastAsia="Times New Roman" w:hAnsi="Arial" w:cs="Arial"/>
          <w:color w:val="000000" w:themeColor="text1"/>
          <w:sz w:val="22"/>
          <w:szCs w:val="22"/>
          <w:shd w:val="clear" w:color="auto" w:fill="FFFFFF"/>
          <w:lang w:val="es-ES" w:eastAsia="es-ES"/>
        </w:rPr>
        <w:t>cumple</w:t>
      </w:r>
      <w:proofErr w:type="gramEnd"/>
      <w:r w:rsidRPr="000438A9">
        <w:rPr>
          <w:rFonts w:ascii="Arial" w:eastAsia="Times New Roman" w:hAnsi="Arial" w:cs="Arial"/>
          <w:color w:val="000000" w:themeColor="text1"/>
          <w:sz w:val="22"/>
          <w:szCs w:val="22"/>
          <w:shd w:val="clear" w:color="auto" w:fill="FFFFFF"/>
          <w:lang w:val="es-ES" w:eastAsia="es-ES"/>
        </w:rPr>
        <w:t>, también, la propiedad conmutativa, la asociativa, la existencia de elemento unidad</w:t>
      </w:r>
      <w:r w:rsidRPr="000438A9">
        <w:rPr>
          <w:rFonts w:ascii="Arial" w:eastAsia="Times New Roman" w:hAnsi="Arial" w:cs="Arial"/>
          <w:color w:val="000000" w:themeColor="text1"/>
          <w:sz w:val="22"/>
          <w:szCs w:val="22"/>
          <w:lang w:val="es-ES" w:eastAsia="es-ES"/>
        </w:rPr>
        <w:t>(1 + 0</w:t>
      </w:r>
      <w:r w:rsidRPr="000438A9">
        <w:rPr>
          <w:rFonts w:ascii="Arial" w:eastAsia="Times New Roman" w:hAnsi="Arial" w:cs="Arial"/>
          <w:i/>
          <w:iCs/>
          <w:color w:val="000000" w:themeColor="text1"/>
          <w:sz w:val="22"/>
          <w:szCs w:val="22"/>
          <w:lang w:val="es-ES" w:eastAsia="es-ES"/>
        </w:rPr>
        <w:t>i</w:t>
      </w:r>
      <w:r w:rsidRPr="000438A9">
        <w:rPr>
          <w:rFonts w:ascii="Arial" w:eastAsia="Times New Roman" w:hAnsi="Arial" w:cs="Arial"/>
          <w:color w:val="000000" w:themeColor="text1"/>
          <w:sz w:val="22"/>
          <w:szCs w:val="22"/>
          <w:lang w:val="es-ES" w:eastAsia="es-ES"/>
        </w:rPr>
        <w:t>)</w:t>
      </w:r>
      <w:r w:rsidRPr="000438A9">
        <w:rPr>
          <w:rFonts w:ascii="Arial" w:eastAsia="Times New Roman" w:hAnsi="Arial" w:cs="Arial"/>
          <w:color w:val="000000" w:themeColor="text1"/>
          <w:sz w:val="22"/>
          <w:szCs w:val="22"/>
          <w:shd w:val="clear" w:color="auto" w:fill="FFFFFF"/>
          <w:lang w:val="es-ES" w:eastAsia="es-ES"/>
        </w:rPr>
        <w:t>, y la existencia de elemento inverso</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noProof/>
          <w:color w:val="000000" w:themeColor="text1"/>
          <w:sz w:val="22"/>
          <w:szCs w:val="22"/>
          <w:shd w:val="clear" w:color="auto" w:fill="FFFFFF"/>
          <w:lang w:val="es-ES" w:eastAsia="es-ES"/>
        </w:rPr>
        <w:drawing>
          <wp:inline distT="0" distB="0" distL="0" distR="0">
            <wp:extent cx="514350" cy="409575"/>
            <wp:effectExtent l="19050" t="0" r="0" b="0"/>
            <wp:docPr id="2" name="Imagen 4" descr="http://static0.planetasaber.com/encyclopedia/Data/Imagenes/Form/626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0.planetasaber.com/encyclopedia/Data/Imagenes/Form/6260614.gif"/>
                    <pic:cNvPicPr>
                      <a:picLocks noChangeAspect="1" noChangeArrowheads="1"/>
                    </pic:cNvPicPr>
                  </pic:nvPicPr>
                  <pic:blipFill>
                    <a:blip r:embed="rId6" cstate="print"/>
                    <a:srcRect/>
                    <a:stretch>
                      <a:fillRect/>
                    </a:stretch>
                  </pic:blipFill>
                  <pic:spPr bwMode="auto">
                    <a:xfrm>
                      <a:off x="0" y="0"/>
                      <a:ext cx="514350" cy="409575"/>
                    </a:xfrm>
                    <a:prstGeom prst="rect">
                      <a:avLst/>
                    </a:prstGeom>
                    <a:noFill/>
                    <a:ln w="9525">
                      <a:noFill/>
                      <a:miter lim="800000"/>
                      <a:headEnd/>
                      <a:tailEnd/>
                    </a:ln>
                  </pic:spPr>
                </pic:pic>
              </a:graphicData>
            </a:graphic>
          </wp:inline>
        </w:drawing>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proofErr w:type="gramStart"/>
      <w:r w:rsidRPr="000438A9">
        <w:rPr>
          <w:rFonts w:ascii="Arial" w:eastAsia="Times New Roman" w:hAnsi="Arial" w:cs="Arial"/>
          <w:color w:val="000000" w:themeColor="text1"/>
          <w:sz w:val="22"/>
          <w:szCs w:val="22"/>
          <w:shd w:val="clear" w:color="auto" w:fill="FFFFFF"/>
          <w:lang w:val="es-ES" w:eastAsia="es-ES"/>
        </w:rPr>
        <w:t>excepto</w:t>
      </w:r>
      <w:proofErr w:type="gramEnd"/>
      <w:r w:rsidRPr="000438A9">
        <w:rPr>
          <w:rFonts w:ascii="Arial" w:eastAsia="Times New Roman" w:hAnsi="Arial" w:cs="Arial"/>
          <w:color w:val="000000" w:themeColor="text1"/>
          <w:sz w:val="22"/>
          <w:szCs w:val="22"/>
          <w:shd w:val="clear" w:color="auto" w:fill="FFFFFF"/>
          <w:lang w:val="es-ES" w:eastAsia="es-ES"/>
        </w:rPr>
        <w:t xml:space="preserve"> para el elemento neutro de la suma.</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Además, la suma y el producto de números complejos están ligados por la propiedad distributiva, lo cual permite enunciar que el conjunto</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noProof/>
          <w:color w:val="000000" w:themeColor="text1"/>
          <w:sz w:val="22"/>
          <w:szCs w:val="22"/>
          <w:shd w:val="clear" w:color="auto" w:fill="FFFFFF"/>
          <w:lang w:val="es-ES" w:eastAsia="es-ES"/>
        </w:rPr>
        <w:drawing>
          <wp:inline distT="0" distB="0" distL="0" distR="0">
            <wp:extent cx="495300" cy="219075"/>
            <wp:effectExtent l="0" t="0" r="0" b="0"/>
            <wp:docPr id="1" name="Imagen 5" descr="http://static0.planetasaber.com/encyclopedia/Data/Imagenes/Form/62606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0.planetasaber.com/encyclopedia/Data/Imagenes/Form/6260630.gif"/>
                    <pic:cNvPicPr>
                      <a:picLocks noChangeAspect="1" noChangeArrowheads="1"/>
                    </pic:cNvPicPr>
                  </pic:nvPicPr>
                  <pic:blipFill>
                    <a:blip r:embed="rId7" cstate="print"/>
                    <a:srcRect/>
                    <a:stretch>
                      <a:fillRect/>
                    </a:stretch>
                  </pic:blipFill>
                  <pic:spPr bwMode="auto">
                    <a:xfrm>
                      <a:off x="0" y="0"/>
                      <a:ext cx="495300" cy="219075"/>
                    </a:xfrm>
                    <a:prstGeom prst="rect">
                      <a:avLst/>
                    </a:prstGeom>
                    <a:noFill/>
                    <a:ln w="9525">
                      <a:noFill/>
                      <a:miter lim="800000"/>
                      <a:headEnd/>
                      <a:tailEnd/>
                    </a:ln>
                  </pic:spPr>
                </pic:pic>
              </a:graphicData>
            </a:graphic>
          </wp:inline>
        </w:drawing>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tiene estructura de cuerpo conmutativo.</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La existencia del elemento inverso facilita la definición de la división de números complejos, ya que dividir dos números supone multiplicar el primero por el inverso del segundo:</w:t>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noProof/>
          <w:color w:val="000000" w:themeColor="text1"/>
          <w:sz w:val="22"/>
          <w:szCs w:val="22"/>
          <w:shd w:val="clear" w:color="auto" w:fill="FFFFFF"/>
          <w:lang w:val="es-ES" w:eastAsia="es-ES"/>
        </w:rPr>
        <w:drawing>
          <wp:inline distT="0" distB="0" distL="0" distR="0">
            <wp:extent cx="4000500" cy="428625"/>
            <wp:effectExtent l="19050" t="0" r="0" b="0"/>
            <wp:docPr id="6" name="Imagen 6" descr="http://static0.planetasaber.com/encyclopedia/Data/Imagenes/Form/6260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0.planetasaber.com/encyclopedia/Data/Imagenes/Form/6260617.gif"/>
                    <pic:cNvPicPr>
                      <a:picLocks noChangeAspect="1" noChangeArrowheads="1"/>
                    </pic:cNvPicPr>
                  </pic:nvPicPr>
                  <pic:blipFill>
                    <a:blip r:embed="rId8" cstate="print"/>
                    <a:srcRect/>
                    <a:stretch>
                      <a:fillRect/>
                    </a:stretch>
                  </pic:blipFill>
                  <pic:spPr bwMode="auto">
                    <a:xfrm>
                      <a:off x="0" y="0"/>
                      <a:ext cx="4000500" cy="428625"/>
                    </a:xfrm>
                    <a:prstGeom prst="rect">
                      <a:avLst/>
                    </a:prstGeom>
                    <a:noFill/>
                    <a:ln w="9525">
                      <a:noFill/>
                      <a:miter lim="800000"/>
                      <a:headEnd/>
                      <a:tailEnd/>
                    </a:ln>
                  </pic:spPr>
                </pic:pic>
              </a:graphicData>
            </a:graphic>
          </wp:inline>
        </w:drawing>
      </w:r>
    </w:p>
    <w:p w:rsidR="000438A9" w:rsidRPr="000438A9" w:rsidRDefault="000438A9" w:rsidP="000438A9">
      <w:pPr>
        <w:spacing w:line="285" w:lineRule="atLeast"/>
        <w:jc w:val="both"/>
        <w:rPr>
          <w:rFonts w:ascii="Arial" w:eastAsia="Times New Roman" w:hAnsi="Arial" w:cs="Arial"/>
          <w:color w:val="000000" w:themeColor="text1"/>
          <w:sz w:val="22"/>
          <w:szCs w:val="22"/>
          <w:shd w:val="clear" w:color="auto" w:fill="FFFFFF"/>
          <w:lang w:val="es-ES" w:eastAsia="es-ES"/>
        </w:rPr>
      </w:pPr>
      <w:r w:rsidRPr="000438A9">
        <w:rPr>
          <w:rFonts w:ascii="Arial" w:eastAsia="Times New Roman" w:hAnsi="Arial" w:cs="Arial"/>
          <w:color w:val="000000" w:themeColor="text1"/>
          <w:sz w:val="22"/>
          <w:szCs w:val="22"/>
          <w:shd w:val="clear" w:color="auto" w:fill="FFFFFF"/>
          <w:lang w:val="es-ES" w:eastAsia="es-ES"/>
        </w:rPr>
        <w:t>Si se define</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noProof/>
          <w:color w:val="000000" w:themeColor="text1"/>
          <w:sz w:val="22"/>
          <w:szCs w:val="22"/>
          <w:shd w:val="clear" w:color="auto" w:fill="FFFFFF"/>
          <w:lang w:val="es-ES" w:eastAsia="es-ES"/>
        </w:rPr>
        <w:drawing>
          <wp:inline distT="0" distB="0" distL="0" distR="0">
            <wp:extent cx="647700" cy="180975"/>
            <wp:effectExtent l="19050" t="0" r="0" b="0"/>
            <wp:docPr id="7" name="Imagen 7" descr="http://static0.planetasaber.com/encyclopedia/Data/Imagenes/Form/6260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planetasaber.com/encyclopedia/Data/Imagenes/Form/6260619.gif"/>
                    <pic:cNvPicPr>
                      <a:picLocks noChangeAspect="1" noChangeArrowheads="1"/>
                    </pic:cNvPicPr>
                  </pic:nvPicPr>
                  <pic:blipFill>
                    <a:blip r:embed="rId9" cstate="print"/>
                    <a:srcRect/>
                    <a:stretch>
                      <a:fillRect/>
                    </a:stretch>
                  </pic:blipFill>
                  <pic:spPr bwMode="auto">
                    <a:xfrm>
                      <a:off x="0" y="0"/>
                      <a:ext cx="647700" cy="180975"/>
                    </a:xfrm>
                    <a:prstGeom prst="rect">
                      <a:avLst/>
                    </a:prstGeom>
                    <a:noFill/>
                    <a:ln w="9525">
                      <a:noFill/>
                      <a:miter lim="800000"/>
                      <a:headEnd/>
                      <a:tailEnd/>
                    </a:ln>
                  </pic:spPr>
                </pic:pic>
              </a:graphicData>
            </a:graphic>
          </wp:inline>
        </w:drawing>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color w:val="000000" w:themeColor="text1"/>
          <w:sz w:val="22"/>
          <w:szCs w:val="22"/>
          <w:shd w:val="clear" w:color="auto" w:fill="FFFFFF"/>
          <w:lang w:val="es-ES" w:eastAsia="es-ES"/>
        </w:rPr>
        <w:t>como el complejo conjugado de</w:t>
      </w:r>
      <w:r w:rsidRPr="000438A9">
        <w:rPr>
          <w:rFonts w:ascii="Arial" w:eastAsia="Times New Roman" w:hAnsi="Arial" w:cs="Arial"/>
          <w:color w:val="000000" w:themeColor="text1"/>
          <w:sz w:val="22"/>
          <w:szCs w:val="22"/>
          <w:lang w:val="es-ES" w:eastAsia="es-ES"/>
        </w:rPr>
        <w:t> </w:t>
      </w:r>
      <w:r w:rsidRPr="000438A9">
        <w:rPr>
          <w:rFonts w:ascii="Arial" w:eastAsia="Times New Roman" w:hAnsi="Arial" w:cs="Arial"/>
          <w:i/>
          <w:iCs/>
          <w:color w:val="000000" w:themeColor="text1"/>
          <w:sz w:val="22"/>
          <w:szCs w:val="22"/>
          <w:lang w:val="es-ES" w:eastAsia="es-ES"/>
        </w:rPr>
        <w:t>z</w:t>
      </w:r>
      <w:r w:rsidRPr="000438A9">
        <w:rPr>
          <w:rFonts w:ascii="Arial" w:eastAsia="Times New Roman" w:hAnsi="Arial" w:cs="Arial"/>
          <w:color w:val="000000" w:themeColor="text1"/>
          <w:sz w:val="22"/>
          <w:szCs w:val="22"/>
          <w:lang w:val="es-ES" w:eastAsia="es-ES"/>
        </w:rPr>
        <w:t> = </w:t>
      </w:r>
      <w:r w:rsidRPr="000438A9">
        <w:rPr>
          <w:rFonts w:ascii="Arial" w:eastAsia="Times New Roman" w:hAnsi="Arial" w:cs="Arial"/>
          <w:i/>
          <w:iCs/>
          <w:color w:val="000000" w:themeColor="text1"/>
          <w:sz w:val="22"/>
          <w:szCs w:val="22"/>
          <w:lang w:val="es-ES" w:eastAsia="es-ES"/>
        </w:rPr>
        <w:t>a</w:t>
      </w:r>
      <w:r w:rsidRPr="000438A9">
        <w:rPr>
          <w:rFonts w:ascii="Arial" w:eastAsia="Times New Roman" w:hAnsi="Arial" w:cs="Arial"/>
          <w:color w:val="000000" w:themeColor="text1"/>
          <w:sz w:val="22"/>
          <w:szCs w:val="22"/>
          <w:lang w:val="es-ES" w:eastAsia="es-ES"/>
        </w:rPr>
        <w:t> + </w:t>
      </w:r>
      <w:proofErr w:type="spellStart"/>
      <w:r w:rsidRPr="000438A9">
        <w:rPr>
          <w:rFonts w:ascii="Arial" w:eastAsia="Times New Roman" w:hAnsi="Arial" w:cs="Arial"/>
          <w:i/>
          <w:iCs/>
          <w:color w:val="000000" w:themeColor="text1"/>
          <w:sz w:val="22"/>
          <w:szCs w:val="22"/>
          <w:lang w:val="es-ES" w:eastAsia="es-ES"/>
        </w:rPr>
        <w:t>bi</w:t>
      </w:r>
      <w:proofErr w:type="spellEnd"/>
      <w:r w:rsidRPr="000438A9">
        <w:rPr>
          <w:rFonts w:ascii="Arial" w:eastAsia="Times New Roman" w:hAnsi="Arial" w:cs="Arial"/>
          <w:color w:val="000000" w:themeColor="text1"/>
          <w:sz w:val="22"/>
          <w:szCs w:val="22"/>
          <w:shd w:val="clear" w:color="auto" w:fill="FFFFFF"/>
          <w:lang w:val="es-ES" w:eastAsia="es-ES"/>
        </w:rPr>
        <w:t>, es posible concluir que, para dividir dos números complejos, basta multiplicar numerador y denominador por el complejo conjugado de este último.</w:t>
      </w:r>
    </w:p>
    <w:p w:rsidR="003A19C7" w:rsidRPr="000438A9" w:rsidRDefault="003A19C7" w:rsidP="000438A9">
      <w:pPr>
        <w:jc w:val="both"/>
        <w:rPr>
          <w:rFonts w:ascii="Arial" w:hAnsi="Arial" w:cs="Arial"/>
          <w:color w:val="000000" w:themeColor="text1"/>
          <w:sz w:val="22"/>
          <w:szCs w:val="22"/>
          <w:lang w:val="es-ES_tradnl"/>
        </w:rPr>
      </w:pPr>
      <w:bookmarkStart w:id="3" w:name="IDAJUD2F"/>
      <w:bookmarkEnd w:id="3"/>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DATOS DEL INTERACTIVO</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shd w:val="clear" w:color="auto" w:fill="E0E0E0"/>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INTERACTIVO</w:t>
      </w:r>
    </w:p>
    <w:p w:rsidR="003A19C7" w:rsidRPr="000438A9" w:rsidRDefault="003A19C7" w:rsidP="000438A9">
      <w:pPr>
        <w:ind w:left="142" w:hanging="142"/>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Número de pestañas del interactivo (</w:t>
      </w:r>
      <w:r w:rsidRPr="000438A9">
        <w:rPr>
          <w:rFonts w:ascii="Arial" w:hAnsi="Arial" w:cs="Arial"/>
          <w:b/>
          <w:color w:val="000000" w:themeColor="text1"/>
          <w:sz w:val="22"/>
          <w:szCs w:val="22"/>
          <w:highlight w:val="green"/>
          <w:lang w:val="es-ES_tradnl"/>
        </w:rPr>
        <w:t>1, 2, 4, 6 u 8</w:t>
      </w:r>
      <w:r w:rsidRPr="000438A9">
        <w:rPr>
          <w:rFonts w:ascii="Arial" w:hAnsi="Arial" w:cs="Arial"/>
          <w:color w:val="000000" w:themeColor="text1"/>
          <w:sz w:val="22"/>
          <w:szCs w:val="22"/>
          <w:highlight w:val="green"/>
          <w:lang w:val="es-ES_tradnl"/>
        </w:rPr>
        <w:t>)</w:t>
      </w:r>
      <w:r w:rsidRPr="000438A9">
        <w:rPr>
          <w:rFonts w:ascii="Arial" w:hAnsi="Arial" w:cs="Arial"/>
          <w:color w:val="000000" w:themeColor="text1"/>
          <w:sz w:val="22"/>
          <w:szCs w:val="22"/>
          <w:lang w:val="es-ES_tradnl"/>
        </w:rPr>
        <w:t xml:space="preserve"> PARA CADA PESTAÑA DE ESTE INCISO COPIA EL SIGUIENTE BLOQUE </w:t>
      </w:r>
      <w:r w:rsidRPr="000438A9">
        <w:rPr>
          <w:rFonts w:ascii="Arial" w:hAnsi="Arial" w:cs="Arial"/>
          <w:i/>
          <w:color w:val="000000" w:themeColor="text1"/>
          <w:sz w:val="22"/>
          <w:szCs w:val="22"/>
          <w:lang w:val="es-ES_tradnl"/>
        </w:rPr>
        <w:t>PESTAÑA #...  4</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ind w:left="142" w:hanging="142"/>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Título (</w:t>
      </w:r>
      <w:r w:rsidRPr="000438A9">
        <w:rPr>
          <w:rFonts w:ascii="Arial" w:hAnsi="Arial" w:cs="Arial"/>
          <w:b/>
          <w:color w:val="000000" w:themeColor="text1"/>
          <w:sz w:val="22"/>
          <w:szCs w:val="22"/>
          <w:highlight w:val="green"/>
          <w:lang w:val="es-ES_tradnl"/>
        </w:rPr>
        <w:t>65</w:t>
      </w:r>
      <w:r w:rsidRPr="000438A9">
        <w:rPr>
          <w:rFonts w:ascii="Arial" w:hAnsi="Arial" w:cs="Arial"/>
          <w:color w:val="000000" w:themeColor="text1"/>
          <w:sz w:val="22"/>
          <w:szCs w:val="22"/>
          <w:highlight w:val="green"/>
          <w:lang w:val="es-ES_tradnl"/>
        </w:rPr>
        <w:t xml:space="preserve"> caracteres máx.)</w:t>
      </w:r>
      <w:r w:rsidRPr="000438A9">
        <w:rPr>
          <w:rFonts w:ascii="Arial" w:hAnsi="Arial" w:cs="Arial"/>
          <w:color w:val="000000" w:themeColor="text1"/>
          <w:sz w:val="22"/>
          <w:szCs w:val="22"/>
          <w:lang w:val="es-ES_tradnl"/>
        </w:rPr>
        <w:t xml:space="preserve"> COPIA EL TÍTULO DEL RECURSO PARA EL TÍTULO DEL INTERACTIVO AL MENOS QUE SEA DIFERENTE. RECUERDA EL TÍTULO NO DEBE REBASAR LOS 65 CARACTERES. </w:t>
      </w:r>
      <w:r w:rsidRPr="000438A9">
        <w:rPr>
          <w:rFonts w:ascii="Arial" w:hAnsi="Arial" w:cs="Arial"/>
          <w:color w:val="000000" w:themeColor="text1"/>
          <w:sz w:val="22"/>
          <w:szCs w:val="22"/>
          <w:lang w:val="es-ES"/>
        </w:rPr>
        <w:t>¿Que son los números complejos?</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Instrucción (</w:t>
      </w:r>
      <w:r w:rsidRPr="000438A9">
        <w:rPr>
          <w:rFonts w:ascii="Arial" w:hAnsi="Arial" w:cs="Arial"/>
          <w:b/>
          <w:color w:val="000000" w:themeColor="text1"/>
          <w:sz w:val="22"/>
          <w:szCs w:val="22"/>
          <w:highlight w:val="green"/>
          <w:lang w:val="es-ES_tradnl"/>
        </w:rPr>
        <w:t>68</w:t>
      </w:r>
      <w:r w:rsidRPr="000438A9">
        <w:rPr>
          <w:rFonts w:ascii="Arial" w:hAnsi="Arial" w:cs="Arial"/>
          <w:color w:val="000000" w:themeColor="text1"/>
          <w:sz w:val="22"/>
          <w:szCs w:val="22"/>
          <w:highlight w:val="green"/>
          <w:lang w:val="es-ES_tradnl"/>
        </w:rPr>
        <w:t xml:space="preserve"> caracteres máx.)</w:t>
      </w:r>
      <w:r w:rsidRPr="000438A9">
        <w:rPr>
          <w:rFonts w:ascii="Arial" w:hAnsi="Arial" w:cs="Arial"/>
          <w:color w:val="000000" w:themeColor="text1"/>
          <w:sz w:val="22"/>
          <w:szCs w:val="22"/>
          <w:lang w:val="es-ES_tradnl"/>
        </w:rPr>
        <w:t xml:space="preserve"> A continuación encontraras dos   pestañas cada una de ellas te</w:t>
      </w:r>
      <w:r w:rsidR="00CD00BC" w:rsidRPr="000438A9">
        <w:rPr>
          <w:rFonts w:ascii="Arial" w:hAnsi="Arial" w:cs="Arial"/>
          <w:color w:val="000000" w:themeColor="text1"/>
          <w:sz w:val="22"/>
          <w:szCs w:val="22"/>
          <w:lang w:val="es-ES_tradnl"/>
        </w:rPr>
        <w:t xml:space="preserve"> llevara a:</w:t>
      </w:r>
      <w:r w:rsidR="00644F85">
        <w:rPr>
          <w:rFonts w:ascii="Arial" w:hAnsi="Arial" w:cs="Arial"/>
          <w:color w:val="000000" w:themeColor="text1"/>
          <w:sz w:val="22"/>
          <w:szCs w:val="22"/>
          <w:lang w:val="es-ES_tradnl"/>
        </w:rPr>
        <w:t xml:space="preserve"> que son los </w:t>
      </w:r>
      <w:r w:rsidR="002B65D5" w:rsidRPr="000438A9">
        <w:rPr>
          <w:rFonts w:ascii="Arial" w:hAnsi="Arial" w:cs="Arial"/>
          <w:color w:val="000000" w:themeColor="text1"/>
          <w:sz w:val="22"/>
          <w:szCs w:val="22"/>
          <w:lang w:val="es-ES_tradnl"/>
        </w:rPr>
        <w:t xml:space="preserve">números </w:t>
      </w:r>
      <w:r w:rsidRPr="000438A9">
        <w:rPr>
          <w:rFonts w:ascii="Arial" w:hAnsi="Arial" w:cs="Arial"/>
          <w:color w:val="000000" w:themeColor="text1"/>
          <w:sz w:val="22"/>
          <w:szCs w:val="22"/>
          <w:lang w:val="es-ES_tradnl"/>
        </w:rPr>
        <w:t xml:space="preserve"> </w:t>
      </w:r>
      <w:r w:rsidR="00644F85">
        <w:rPr>
          <w:rFonts w:ascii="Arial" w:hAnsi="Arial" w:cs="Arial"/>
          <w:color w:val="000000" w:themeColor="text1"/>
          <w:sz w:val="22"/>
          <w:szCs w:val="22"/>
          <w:lang w:val="es-ES_tradnl"/>
        </w:rPr>
        <w:t xml:space="preserve">imaginaria y que son </w:t>
      </w:r>
      <w:r w:rsidR="00CD00BC" w:rsidRPr="000438A9">
        <w:rPr>
          <w:rFonts w:ascii="Arial" w:hAnsi="Arial" w:cs="Arial"/>
          <w:color w:val="000000" w:themeColor="text1"/>
          <w:sz w:val="22"/>
          <w:szCs w:val="22"/>
          <w:lang w:val="es-ES_tradnl"/>
        </w:rPr>
        <w:t xml:space="preserve"> los </w:t>
      </w:r>
      <w:r w:rsidRPr="000438A9">
        <w:rPr>
          <w:rFonts w:ascii="Arial" w:hAnsi="Arial" w:cs="Arial"/>
          <w:color w:val="000000" w:themeColor="text1"/>
          <w:sz w:val="22"/>
          <w:szCs w:val="22"/>
          <w:lang w:val="es-ES_tradnl"/>
        </w:rPr>
        <w:t xml:space="preserve"> números complejos.  </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shd w:val="clear" w:color="auto" w:fill="99CCFF"/>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PESTAÑA</w:t>
      </w:r>
      <w:r w:rsidRPr="000438A9">
        <w:rPr>
          <w:rFonts w:ascii="Arial" w:hAnsi="Arial" w:cs="Arial"/>
          <w:color w:val="000000" w:themeColor="text1"/>
          <w:sz w:val="22"/>
          <w:szCs w:val="22"/>
          <w:lang w:val="es-ES_tradnl"/>
        </w:rPr>
        <w:t xml:space="preserve"> 1</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Título de pestaña (</w:t>
      </w:r>
      <w:r w:rsidRPr="000438A9">
        <w:rPr>
          <w:rFonts w:ascii="Arial" w:hAnsi="Arial" w:cs="Arial"/>
          <w:b/>
          <w:color w:val="000000" w:themeColor="text1"/>
          <w:sz w:val="22"/>
          <w:szCs w:val="22"/>
          <w:highlight w:val="green"/>
          <w:lang w:val="es-ES_tradnl"/>
        </w:rPr>
        <w:t>20</w:t>
      </w:r>
      <w:r w:rsidRPr="000438A9">
        <w:rPr>
          <w:rFonts w:ascii="Arial" w:hAnsi="Arial" w:cs="Arial"/>
          <w:color w:val="000000" w:themeColor="text1"/>
          <w:sz w:val="22"/>
          <w:szCs w:val="22"/>
          <w:highlight w:val="green"/>
          <w:lang w:val="es-ES_tradnl"/>
        </w:rPr>
        <w:t xml:space="preserve"> caracteres máximo) </w:t>
      </w:r>
      <w:r w:rsidRPr="000438A9">
        <w:rPr>
          <w:rFonts w:ascii="Arial" w:hAnsi="Arial" w:cs="Arial"/>
          <w:color w:val="000000" w:themeColor="text1"/>
          <w:sz w:val="22"/>
          <w:szCs w:val="22"/>
          <w:lang w:val="es-ES_tradnl"/>
        </w:rPr>
        <w:t xml:space="preserve">  </w:t>
      </w:r>
      <w:r w:rsidR="002B65D5" w:rsidRPr="000438A9">
        <w:rPr>
          <w:rFonts w:ascii="Arial" w:hAnsi="Arial" w:cs="Arial"/>
          <w:color w:val="000000" w:themeColor="text1"/>
          <w:sz w:val="22"/>
          <w:szCs w:val="22"/>
          <w:lang w:val="es-ES_tradnl"/>
        </w:rPr>
        <w:t xml:space="preserve">números </w:t>
      </w:r>
      <w:r w:rsidR="00CD00BC" w:rsidRPr="000438A9">
        <w:rPr>
          <w:rFonts w:ascii="Arial" w:hAnsi="Arial" w:cs="Arial"/>
          <w:color w:val="000000" w:themeColor="text1"/>
          <w:sz w:val="22"/>
          <w:szCs w:val="22"/>
          <w:lang w:val="es-ES_tradnl"/>
        </w:rPr>
        <w:t xml:space="preserve">imaginaria </w:t>
      </w:r>
      <m:oMath>
        <m:r>
          <w:rPr>
            <w:rFonts w:ascii="Cambria Math" w:hAnsi="Cambria Math" w:cs="Arial"/>
            <w:color w:val="000000" w:themeColor="text1"/>
            <w:sz w:val="22"/>
            <w:szCs w:val="22"/>
            <w:lang w:val="es-ES_tradnl"/>
          </w:rPr>
          <m:t>i</m:t>
        </m:r>
      </m:oMath>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color w:val="000000" w:themeColor="text1"/>
          <w:sz w:val="22"/>
          <w:szCs w:val="22"/>
          <w:lang w:val="es-ES_tradnl"/>
        </w:rPr>
        <w:t>Si se pretende usar la pestaña 1 como portada del interactivo éste debe ser de tipo “Solo texto” que llevará solamente una foto PNG y su pie de foto correspondiente (ver ejemplo al final del documento).</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3A19C7" w:rsidRPr="000438A9" w:rsidTr="001079E1">
        <w:tc>
          <w:tcPr>
            <w:tcW w:w="3118" w:type="dxa"/>
            <w:tcBorders>
              <w:top w:val="nil"/>
              <w:left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una imagen a la derecha</w:t>
            </w:r>
          </w:p>
        </w:tc>
        <w:tc>
          <w:tcPr>
            <w:tcW w:w="425"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x</w:t>
            </w:r>
          </w:p>
        </w:tc>
        <w:tc>
          <w:tcPr>
            <w:tcW w:w="3260" w:type="dxa"/>
            <w:tcBorders>
              <w:top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una imagen a la izquierda</w:t>
            </w:r>
          </w:p>
        </w:tc>
        <w:tc>
          <w:tcPr>
            <w:tcW w:w="426" w:type="dxa"/>
          </w:tcPr>
          <w:p w:rsidR="003A19C7" w:rsidRPr="000438A9" w:rsidRDefault="003A19C7" w:rsidP="000438A9">
            <w:pPr>
              <w:jc w:val="both"/>
              <w:rPr>
                <w:rFonts w:ascii="Arial" w:hAnsi="Arial" w:cs="Arial"/>
                <w:color w:val="000000" w:themeColor="text1"/>
                <w:sz w:val="22"/>
                <w:szCs w:val="22"/>
                <w:lang w:val="es-ES_tradnl"/>
              </w:rPr>
            </w:pPr>
          </w:p>
        </w:tc>
        <w:tc>
          <w:tcPr>
            <w:tcW w:w="1417" w:type="dxa"/>
            <w:tcBorders>
              <w:top w:val="nil"/>
              <w:bottom w:val="nil"/>
            </w:tcBorders>
            <w:shd w:val="clear" w:color="auto" w:fill="CCFFCC"/>
          </w:tcPr>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Solo texto</w:t>
            </w:r>
          </w:p>
        </w:tc>
        <w:tc>
          <w:tcPr>
            <w:tcW w:w="426" w:type="dxa"/>
            <w:tcBorders>
              <w:bottom w:val="single" w:sz="4" w:space="0" w:color="auto"/>
            </w:tcBorders>
          </w:tcPr>
          <w:p w:rsidR="003A19C7" w:rsidRPr="000438A9" w:rsidRDefault="003A19C7" w:rsidP="000438A9">
            <w:pPr>
              <w:jc w:val="both"/>
              <w:rPr>
                <w:rFonts w:ascii="Arial" w:hAnsi="Arial" w:cs="Arial"/>
                <w:color w:val="000000" w:themeColor="text1"/>
                <w:sz w:val="22"/>
                <w:szCs w:val="22"/>
                <w:lang w:val="es-ES_tradnl"/>
              </w:rPr>
            </w:pPr>
          </w:p>
        </w:tc>
      </w:tr>
      <w:tr w:rsidR="003A19C7" w:rsidRPr="007279D2" w:rsidTr="001079E1">
        <w:tc>
          <w:tcPr>
            <w:tcW w:w="3118" w:type="dxa"/>
            <w:tcBorders>
              <w:top w:val="nil"/>
              <w:left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dos imágenes a la derecha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3260" w:type="dxa"/>
            <w:tcBorders>
              <w:top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dos imágenes a la izquierda</w:t>
            </w:r>
          </w:p>
        </w:tc>
        <w:tc>
          <w:tcPr>
            <w:tcW w:w="426" w:type="dxa"/>
          </w:tcPr>
          <w:p w:rsidR="003A19C7" w:rsidRPr="000438A9" w:rsidRDefault="003A19C7" w:rsidP="000438A9">
            <w:pPr>
              <w:jc w:val="both"/>
              <w:rPr>
                <w:rFonts w:ascii="Arial" w:hAnsi="Arial" w:cs="Arial"/>
                <w:color w:val="000000" w:themeColor="text1"/>
                <w:sz w:val="22"/>
                <w:szCs w:val="22"/>
                <w:lang w:val="es-ES_tradnl"/>
              </w:rPr>
            </w:pPr>
          </w:p>
        </w:tc>
        <w:tc>
          <w:tcPr>
            <w:tcW w:w="1417" w:type="dxa"/>
            <w:tcBorders>
              <w:top w:val="nil"/>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c>
          <w:tcPr>
            <w:tcW w:w="426" w:type="dxa"/>
            <w:tcBorders>
              <w:left w:val="nil"/>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r>
    </w:tbl>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highlight w:val="green"/>
          <w:lang w:val="es-ES_tradnl"/>
        </w:rPr>
        <w:t>Imagen 1 (borrar si no se ocupa):</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lastRenderedPageBreak/>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yellow"/>
          <w:lang w:val="es-ES_tradnl"/>
        </w:rPr>
        <w:t xml:space="preserve">Nombre de archivo </w:t>
      </w:r>
      <w:proofErr w:type="spellStart"/>
      <w:r w:rsidRPr="000438A9">
        <w:rPr>
          <w:rFonts w:ascii="Arial" w:hAnsi="Arial" w:cs="Arial"/>
          <w:color w:val="000000" w:themeColor="text1"/>
          <w:sz w:val="22"/>
          <w:szCs w:val="22"/>
          <w:highlight w:val="yellow"/>
          <w:lang w:val="es-ES_tradnl"/>
        </w:rPr>
        <w:t>Shutterstock</w:t>
      </w:r>
      <w:proofErr w:type="spellEnd"/>
      <w:r w:rsidRPr="000438A9">
        <w:rPr>
          <w:rFonts w:ascii="Arial" w:hAnsi="Arial" w:cs="Arial"/>
          <w:color w:val="000000" w:themeColor="text1"/>
          <w:sz w:val="22"/>
          <w:szCs w:val="22"/>
          <w:highlight w:val="yellow"/>
          <w:lang w:val="es-ES_tradnl"/>
        </w:rPr>
        <w:t xml:space="preserve"> o descripción de ilustración a crear</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yellow"/>
          <w:lang w:val="es-ES_tradnl"/>
        </w:rPr>
        <w:t>Nombre de archivo codificado (ejemplo, CI_S3_G1_REC10_F1.</w:t>
      </w:r>
      <w:r w:rsidRPr="000438A9">
        <w:rPr>
          <w:rFonts w:ascii="Arial" w:hAnsi="Arial" w:cs="Arial"/>
          <w:b/>
          <w:color w:val="000000" w:themeColor="text1"/>
          <w:sz w:val="22"/>
          <w:szCs w:val="22"/>
          <w:highlight w:val="yellow"/>
          <w:lang w:val="es-ES_tradnl"/>
        </w:rPr>
        <w:t>PNG</w:t>
      </w:r>
      <w:r w:rsidRPr="000438A9">
        <w:rPr>
          <w:rFonts w:ascii="Arial" w:hAnsi="Arial" w:cs="Arial"/>
          <w:color w:val="000000" w:themeColor="text1"/>
          <w:sz w:val="22"/>
          <w:szCs w:val="22"/>
          <w:highlight w:val="yellow"/>
          <w:lang w:val="es-ES_tradnl"/>
        </w:rPr>
        <w:t>)</w:t>
      </w:r>
      <w:r w:rsidRPr="000438A9">
        <w:rPr>
          <w:rFonts w:ascii="Arial" w:hAnsi="Arial" w:cs="Arial"/>
          <w:color w:val="000000" w:themeColor="text1"/>
          <w:sz w:val="22"/>
          <w:szCs w:val="22"/>
          <w:lang w:val="es-ES_tradnl"/>
        </w:rPr>
        <w:t xml:space="preserve"> </w:t>
      </w:r>
      <w:r w:rsidR="009C1F3C" w:rsidRPr="000438A9">
        <w:rPr>
          <w:rFonts w:ascii="Arial" w:hAnsi="Arial" w:cs="Arial"/>
          <w:color w:val="000000" w:themeColor="text1"/>
          <w:sz w:val="22"/>
          <w:szCs w:val="22"/>
          <w:lang w:val="es-ES_tradnl"/>
        </w:rPr>
        <w:t>MA_S1_03_IMG04_F1</w:t>
      </w:r>
    </w:p>
    <w:p w:rsidR="001F5DC1" w:rsidRPr="000438A9" w:rsidRDefault="001F5DC1" w:rsidP="000438A9">
      <w:pPr>
        <w:jc w:val="both"/>
        <w:rPr>
          <w:rFonts w:ascii="Arial" w:hAnsi="Arial" w:cs="Arial"/>
          <w:color w:val="000000" w:themeColor="text1"/>
          <w:sz w:val="22"/>
          <w:szCs w:val="22"/>
          <w:lang w:val="es-ES_tradnl"/>
        </w:rPr>
      </w:pPr>
    </w:p>
    <w:p w:rsidR="001F5DC1" w:rsidRPr="000438A9" w:rsidRDefault="004823E8" w:rsidP="000438A9">
      <w:pPr>
        <w:jc w:val="both"/>
        <w:rPr>
          <w:rFonts w:ascii="Arial" w:hAnsi="Arial" w:cs="Arial"/>
          <w:color w:val="000000" w:themeColor="text1"/>
          <w:sz w:val="22"/>
          <w:szCs w:val="22"/>
          <w:lang w:val="es-ES_tradnl"/>
        </w:rPr>
      </w:pPr>
      <w:r w:rsidRPr="000438A9">
        <w:rPr>
          <w:rFonts w:ascii="Arial" w:hAnsi="Arial" w:cs="Arial"/>
          <w:noProof/>
          <w:color w:val="000000" w:themeColor="text1"/>
          <w:sz w:val="22"/>
          <w:szCs w:val="22"/>
          <w:lang w:val="es-ES" w:eastAsia="es-ES"/>
        </w:rPr>
        <w:drawing>
          <wp:inline distT="0" distB="0" distL="0" distR="0">
            <wp:extent cx="2362200" cy="2495550"/>
            <wp:effectExtent l="19050" t="0" r="0" b="0"/>
            <wp:docPr id="4" name="Imagen 2" descr="H:\planeta\guion 3\imagenes 3\MA_S1_03_IMG04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laneta\guion 3\imagenes 3\MA_S1_03_IMG04_F1.jpg"/>
                    <pic:cNvPicPr>
                      <a:picLocks noChangeAspect="1" noChangeArrowheads="1"/>
                    </pic:cNvPicPr>
                  </pic:nvPicPr>
                  <pic:blipFill>
                    <a:blip r:embed="rId10" cstate="print"/>
                    <a:srcRect/>
                    <a:stretch>
                      <a:fillRect/>
                    </a:stretch>
                  </pic:blipFill>
                  <pic:spPr bwMode="auto">
                    <a:xfrm>
                      <a:off x="0" y="0"/>
                      <a:ext cx="2362200" cy="2495550"/>
                    </a:xfrm>
                    <a:prstGeom prst="rect">
                      <a:avLst/>
                    </a:prstGeom>
                    <a:noFill/>
                    <a:ln w="9525">
                      <a:noFill/>
                      <a:miter lim="800000"/>
                      <a:headEnd/>
                      <a:tailEnd/>
                    </a:ln>
                  </pic:spPr>
                </pic:pic>
              </a:graphicData>
            </a:graphic>
          </wp:inline>
        </w:drawing>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highlight w:val="yellow"/>
          <w:lang w:val="es-ES_tradnl"/>
        </w:rPr>
        <w:t>OPCIONAL Pie de imagen 1 (</w:t>
      </w:r>
      <w:r w:rsidRPr="000438A9">
        <w:rPr>
          <w:rFonts w:ascii="Arial" w:hAnsi="Arial" w:cs="Arial"/>
          <w:b/>
          <w:color w:val="000000" w:themeColor="text1"/>
          <w:sz w:val="22"/>
          <w:szCs w:val="22"/>
          <w:highlight w:val="yellow"/>
          <w:lang w:val="es-ES_tradnl"/>
        </w:rPr>
        <w:t>130</w:t>
      </w:r>
      <w:r w:rsidRPr="000438A9">
        <w:rPr>
          <w:rFonts w:ascii="Arial" w:hAnsi="Arial" w:cs="Arial"/>
          <w:color w:val="000000" w:themeColor="text1"/>
          <w:sz w:val="22"/>
          <w:szCs w:val="22"/>
          <w:highlight w:val="yellow"/>
          <w:lang w:val="es-ES_tradnl"/>
        </w:rPr>
        <w:t xml:space="preserve"> caracteres máx., se puede usar cursivas)</w:t>
      </w:r>
      <w:r w:rsidRPr="000438A9">
        <w:rPr>
          <w:rFonts w:ascii="Arial" w:hAnsi="Arial" w:cs="Arial"/>
          <w:color w:val="000000" w:themeColor="text1"/>
          <w:sz w:val="22"/>
          <w:szCs w:val="22"/>
          <w:lang w:val="es-ES_tradnl"/>
        </w:rPr>
        <w:t xml:space="preserve"> </w:t>
      </w:r>
      <w:r w:rsidR="009C1F3C" w:rsidRPr="000438A9">
        <w:rPr>
          <w:rFonts w:ascii="Arial" w:hAnsi="Arial" w:cs="Arial"/>
          <w:color w:val="000000" w:themeColor="text1"/>
          <w:sz w:val="22"/>
          <w:szCs w:val="22"/>
          <w:lang w:val="es-ES_tradnl"/>
        </w:rPr>
        <w:t xml:space="preserve"> la letra</w:t>
      </w:r>
      <m:oMath>
        <m:r>
          <w:rPr>
            <w:rFonts w:ascii="Cambria Math" w:hAnsi="Arial" w:cs="Arial"/>
            <w:color w:val="000000" w:themeColor="text1"/>
            <w:sz w:val="22"/>
            <w:szCs w:val="22"/>
            <w:lang w:val="es-ES_tradnl"/>
          </w:rPr>
          <m:t xml:space="preserve"> </m:t>
        </m:r>
        <m:r>
          <w:rPr>
            <w:rFonts w:ascii="Cambria Math" w:hAnsi="Cambria Math" w:cs="Arial"/>
            <w:color w:val="000000" w:themeColor="text1"/>
            <w:sz w:val="22"/>
            <w:szCs w:val="22"/>
            <w:lang w:val="es-ES_tradnl"/>
          </w:rPr>
          <m:t>i</m:t>
        </m:r>
      </m:oMath>
      <w:r w:rsidR="009C1F3C" w:rsidRPr="000438A9">
        <w:rPr>
          <w:rFonts w:ascii="Arial" w:hAnsi="Arial" w:cs="Arial"/>
          <w:color w:val="000000" w:themeColor="text1"/>
          <w:sz w:val="22"/>
          <w:szCs w:val="22"/>
          <w:lang w:val="es-ES_tradnl"/>
        </w:rPr>
        <w:t xml:space="preserve"> cursiva  representa la unidad imaginaria </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Texto</w:t>
      </w:r>
      <w:r w:rsidR="009C1F3C" w:rsidRPr="000438A9">
        <w:rPr>
          <w:rFonts w:ascii="Arial" w:hAnsi="Arial" w:cs="Arial"/>
          <w:color w:val="000000" w:themeColor="text1"/>
          <w:sz w:val="22"/>
          <w:szCs w:val="22"/>
          <w:lang w:val="es-ES_tradnl"/>
        </w:rPr>
        <w:t xml:space="preserve">            </w:t>
      </w:r>
    </w:p>
    <w:p w:rsidR="009C1F3C" w:rsidRPr="000438A9" w:rsidRDefault="009C1F3C" w:rsidP="000438A9">
      <w:pPr>
        <w:jc w:val="both"/>
        <w:rPr>
          <w:rFonts w:ascii="Arial" w:hAnsi="Arial" w:cs="Arial"/>
          <w:color w:val="000000" w:themeColor="text1"/>
          <w:sz w:val="22"/>
          <w:szCs w:val="22"/>
          <w:lang w:val="es-ES_tradnl"/>
        </w:rPr>
      </w:pPr>
    </w:p>
    <w:p w:rsidR="002B65D5" w:rsidRPr="000438A9" w:rsidRDefault="002B65D5"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 xml:space="preserve">Números imaginarios </w:t>
      </w:r>
    </w:p>
    <w:p w:rsidR="002B65D5" w:rsidRPr="000438A9" w:rsidRDefault="002B65D5" w:rsidP="000438A9">
      <w:pPr>
        <w:jc w:val="both"/>
        <w:rPr>
          <w:rFonts w:ascii="Arial" w:hAnsi="Arial" w:cs="Arial"/>
          <w:b/>
          <w:color w:val="000000" w:themeColor="text1"/>
          <w:sz w:val="22"/>
          <w:szCs w:val="22"/>
          <w:lang w:val="es-ES_tradnl"/>
        </w:rPr>
      </w:pPr>
    </w:p>
    <w:p w:rsidR="00BF4289" w:rsidRPr="000438A9" w:rsidRDefault="00BF4289" w:rsidP="000438A9">
      <w:pPr>
        <w:jc w:val="both"/>
        <w:rPr>
          <w:rFonts w:ascii="Arial" w:hAnsi="Arial" w:cs="Arial"/>
          <w:color w:val="000000" w:themeColor="text1"/>
          <w:sz w:val="22"/>
          <w:szCs w:val="22"/>
          <w:lang w:val="es-ES_tradnl"/>
        </w:rPr>
      </w:pPr>
    </w:p>
    <w:p w:rsidR="007862F1" w:rsidRPr="000438A9" w:rsidRDefault="007862F1"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¿Existe algún número  real que elevado al cuadrado de cómo resultado un número negativo?</w:t>
      </w:r>
    </w:p>
    <w:p w:rsidR="007862F1" w:rsidRPr="000438A9" w:rsidRDefault="007862F1" w:rsidP="000438A9">
      <w:pPr>
        <w:jc w:val="both"/>
        <w:rPr>
          <w:rFonts w:ascii="Arial" w:hAnsi="Arial" w:cs="Arial"/>
          <w:color w:val="000000" w:themeColor="text1"/>
          <w:sz w:val="22"/>
          <w:szCs w:val="22"/>
          <w:lang w:val="es-ES_tradnl"/>
        </w:rPr>
      </w:pPr>
    </w:p>
    <w:p w:rsidR="00BF4289" w:rsidRPr="000438A9" w:rsidRDefault="00BF4289"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Siempre que se quiera elevar un número real  a su cuadrado el resultado siempre será positivo no importa si el número </w:t>
      </w:r>
      <w:r w:rsidR="007862F1" w:rsidRPr="000438A9">
        <w:rPr>
          <w:rFonts w:ascii="Arial" w:hAnsi="Arial" w:cs="Arial"/>
          <w:color w:val="000000" w:themeColor="text1"/>
          <w:sz w:val="22"/>
          <w:szCs w:val="22"/>
          <w:lang w:val="es-ES_tradnl"/>
        </w:rPr>
        <w:t xml:space="preserve">que se tome </w:t>
      </w:r>
      <w:r w:rsidRPr="000438A9">
        <w:rPr>
          <w:rFonts w:ascii="Arial" w:hAnsi="Arial" w:cs="Arial"/>
          <w:color w:val="000000" w:themeColor="text1"/>
          <w:sz w:val="22"/>
          <w:szCs w:val="22"/>
          <w:lang w:val="es-ES_tradnl"/>
        </w:rPr>
        <w:t>es positivo o negativo</w:t>
      </w:r>
      <w:r w:rsidR="007862F1" w:rsidRPr="000438A9">
        <w:rPr>
          <w:rFonts w:ascii="Arial" w:hAnsi="Arial" w:cs="Arial"/>
          <w:color w:val="000000" w:themeColor="text1"/>
          <w:sz w:val="22"/>
          <w:szCs w:val="22"/>
          <w:lang w:val="es-ES_tradnl"/>
        </w:rPr>
        <w:t xml:space="preserve">, por ejemplo busquemos un número que elevado al cuadrado de como resultado -1, en los números reales tenemos dos posibilidades multiplicar </w:t>
      </w:r>
      <m:oMath>
        <m:r>
          <w:rPr>
            <w:rFonts w:ascii="Cambria Math" w:hAnsi="Arial" w:cs="Arial"/>
            <w:color w:val="000000" w:themeColor="text1"/>
            <w:sz w:val="22"/>
            <w:szCs w:val="22"/>
            <w:lang w:val="es-ES_tradnl"/>
          </w:rPr>
          <m:t>1.1</m:t>
        </m:r>
      </m:oMath>
      <w:r w:rsidR="007862F1" w:rsidRPr="000438A9">
        <w:rPr>
          <w:rFonts w:ascii="Arial" w:hAnsi="Arial" w:cs="Arial"/>
          <w:color w:val="000000" w:themeColor="text1"/>
          <w:sz w:val="22"/>
          <w:szCs w:val="22"/>
          <w:lang w:val="es-ES_tradnl"/>
        </w:rPr>
        <w:t xml:space="preserve"> o multiplicar </w:t>
      </w:r>
      <m:oMath>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1</m:t>
        </m:r>
      </m:oMath>
      <w:r w:rsidRPr="000438A9">
        <w:rPr>
          <w:rFonts w:ascii="Arial" w:hAnsi="Arial" w:cs="Arial"/>
          <w:color w:val="000000" w:themeColor="text1"/>
          <w:sz w:val="22"/>
          <w:szCs w:val="22"/>
          <w:lang w:val="es-ES_tradnl"/>
        </w:rPr>
        <w:t xml:space="preserve"> </w:t>
      </w:r>
      <w:r w:rsidR="007862F1" w:rsidRPr="000438A9">
        <w:rPr>
          <w:rFonts w:ascii="Arial" w:hAnsi="Arial" w:cs="Arial"/>
          <w:color w:val="000000" w:themeColor="text1"/>
          <w:sz w:val="22"/>
          <w:szCs w:val="22"/>
          <w:lang w:val="es-ES_tradnl"/>
        </w:rPr>
        <w:t xml:space="preserve">pero en los dos casos el resultado es 1, en conclusión no existe ningún número real que elevado al cuadrado de como resultado 1, es decir que en los números reales no existe  la raíz cuadrada de -1, </w:t>
      </w:r>
      <w:r w:rsidRPr="000438A9">
        <w:rPr>
          <w:rFonts w:ascii="Arial" w:hAnsi="Arial" w:cs="Arial"/>
          <w:color w:val="000000" w:themeColor="text1"/>
          <w:sz w:val="22"/>
          <w:szCs w:val="22"/>
          <w:lang w:val="es-ES_tradnl"/>
        </w:rPr>
        <w:t xml:space="preserve"> </w:t>
      </w:r>
      <m:oMath>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e>
        </m:rad>
      </m:oMath>
      <w:r w:rsidR="007862F1" w:rsidRPr="000438A9">
        <w:rPr>
          <w:rFonts w:ascii="Arial" w:hAnsi="Arial" w:cs="Arial"/>
          <w:color w:val="000000" w:themeColor="text1"/>
          <w:sz w:val="22"/>
          <w:szCs w:val="22"/>
          <w:lang w:val="es-ES_tradnl"/>
        </w:rPr>
        <w:t xml:space="preserve">, </w:t>
      </w:r>
      <w:r w:rsidR="00773501" w:rsidRPr="000438A9">
        <w:rPr>
          <w:rFonts w:ascii="Arial" w:hAnsi="Arial" w:cs="Arial"/>
          <w:color w:val="000000" w:themeColor="text1"/>
          <w:sz w:val="22"/>
          <w:szCs w:val="22"/>
          <w:lang w:val="es-ES_tradnl"/>
        </w:rPr>
        <w:t xml:space="preserve">ni mucho menos la raíz cuadrada de ningún número negativo es decir si </w:t>
      </w:r>
      <m:oMath>
        <m:r>
          <w:rPr>
            <w:rFonts w:ascii="Cambria Math" w:hAnsi="Cambria Math" w:cs="Arial"/>
            <w:color w:val="000000" w:themeColor="text1"/>
            <w:sz w:val="22"/>
            <w:szCs w:val="22"/>
            <w:lang w:val="es-ES_tradnl"/>
          </w:rPr>
          <m:t>a∈</m:t>
        </m:r>
        <m:d>
          <m:dPr>
            <m:ctrlPr>
              <w:rPr>
                <w:rFonts w:ascii="Cambria Math" w:hAnsi="Arial" w:cs="Arial"/>
                <w:i/>
                <w:color w:val="000000" w:themeColor="text1"/>
                <w:sz w:val="22"/>
                <w:szCs w:val="22"/>
                <w:lang w:val="es-ES_tradnl"/>
              </w:rPr>
            </m:ctrlPr>
          </m:dPr>
          <m:e>
            <m:r>
              <w:rPr>
                <w:rFonts w:ascii="Arial" w:hAnsi="Arial" w:cs="Arial"/>
                <w:color w:val="000000" w:themeColor="text1"/>
                <w:sz w:val="22"/>
                <w:szCs w:val="22"/>
                <w:lang w:val="es-ES_tradnl"/>
              </w:rPr>
              <m:t>-</m:t>
            </m:r>
            <m:r>
              <m:rPr>
                <m:scr m:val="double-struck"/>
              </m:rPr>
              <w:rPr>
                <w:rFonts w:ascii="Arial" w:hAnsi="Cambria Math" w:cs="Arial"/>
                <w:color w:val="000000" w:themeColor="text1"/>
                <w:sz w:val="22"/>
                <w:szCs w:val="22"/>
                <w:lang w:val="es-ES_tradnl"/>
              </w:rPr>
              <m:t>R</m:t>
            </m:r>
          </m:e>
        </m:d>
      </m:oMath>
      <w:r w:rsidR="00773501" w:rsidRPr="000438A9">
        <w:rPr>
          <w:rFonts w:ascii="Arial" w:hAnsi="Arial" w:cs="Arial"/>
          <w:color w:val="000000" w:themeColor="text1"/>
          <w:sz w:val="22"/>
          <w:szCs w:val="22"/>
          <w:lang w:val="es-ES_tradnl"/>
        </w:rPr>
        <w:t xml:space="preserve">, no existe </w:t>
      </w:r>
      <m:oMath>
        <m:r>
          <w:rPr>
            <w:rFonts w:ascii="Cambria Math" w:hAnsi="Arial" w:cs="Arial"/>
            <w:color w:val="000000" w:themeColor="text1"/>
            <w:sz w:val="22"/>
            <w:szCs w:val="22"/>
            <w:lang w:val="es-ES_tradnl"/>
          </w:rPr>
          <m:t xml:space="preserve"> </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Cambria Math" w:cs="Arial"/>
                <w:color w:val="000000" w:themeColor="text1"/>
                <w:sz w:val="22"/>
                <w:szCs w:val="22"/>
                <w:lang w:val="es-ES_tradnl"/>
              </w:rPr>
              <m:t>a</m:t>
            </m:r>
          </m:e>
        </m:rad>
      </m:oMath>
      <w:r w:rsidR="00773501" w:rsidRPr="000438A9">
        <w:rPr>
          <w:rFonts w:ascii="Arial" w:hAnsi="Arial" w:cs="Arial"/>
          <w:color w:val="000000" w:themeColor="text1"/>
          <w:sz w:val="22"/>
          <w:szCs w:val="22"/>
          <w:lang w:val="es-ES_tradnl"/>
        </w:rPr>
        <w:t xml:space="preserve">  en los números reales, por esta razón se ve la necesidad de ampliar el conjunto de los números reales, partiendo por la creación de los números imaginarios.</w:t>
      </w:r>
    </w:p>
    <w:p w:rsidR="007862F1" w:rsidRPr="000438A9" w:rsidRDefault="007862F1" w:rsidP="000438A9">
      <w:pPr>
        <w:jc w:val="both"/>
        <w:rPr>
          <w:rFonts w:ascii="Arial" w:hAnsi="Arial" w:cs="Arial"/>
          <w:b/>
          <w:color w:val="000000" w:themeColor="text1"/>
          <w:sz w:val="22"/>
          <w:szCs w:val="22"/>
          <w:lang w:val="es-ES_tradnl"/>
        </w:rPr>
      </w:pPr>
    </w:p>
    <w:p w:rsidR="009C1F3C" w:rsidRPr="000438A9" w:rsidRDefault="009C1F3C"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La unidad imaginaria</w:t>
      </w:r>
      <w:r w:rsidR="002B65D5" w:rsidRPr="000438A9">
        <w:rPr>
          <w:rFonts w:ascii="Arial" w:hAnsi="Arial" w:cs="Arial"/>
          <w:b/>
          <w:color w:val="000000" w:themeColor="text1"/>
          <w:sz w:val="22"/>
          <w:szCs w:val="22"/>
          <w:lang w:val="es-ES_tradnl"/>
        </w:rPr>
        <w:t xml:space="preserve"> </w:t>
      </w:r>
      <m:oMath>
        <m:r>
          <m:rPr>
            <m:sty m:val="bi"/>
          </m:rPr>
          <w:rPr>
            <w:rFonts w:ascii="Cambria Math" w:hAnsi="Cambria Math" w:cs="Arial"/>
            <w:color w:val="000000" w:themeColor="text1"/>
            <w:sz w:val="22"/>
            <w:szCs w:val="22"/>
            <w:lang w:val="es-ES_tradnl"/>
          </w:rPr>
          <m:t>i</m:t>
        </m:r>
      </m:oMath>
    </w:p>
    <w:p w:rsidR="009C1F3C" w:rsidRPr="000438A9" w:rsidRDefault="009C1F3C" w:rsidP="000438A9">
      <w:pPr>
        <w:jc w:val="both"/>
        <w:rPr>
          <w:rFonts w:ascii="Arial" w:hAnsi="Arial" w:cs="Arial"/>
          <w:color w:val="000000" w:themeColor="text1"/>
          <w:sz w:val="22"/>
          <w:szCs w:val="22"/>
          <w:lang w:val="es-ES_tradnl"/>
        </w:rPr>
      </w:pPr>
    </w:p>
    <w:p w:rsidR="009C1F3C" w:rsidRPr="000438A9" w:rsidRDefault="009C1F3C"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Cuando se habla de la unidad imaginaria </w:t>
      </w:r>
      <w:r w:rsidR="002B65D5" w:rsidRPr="000438A9">
        <w:rPr>
          <w:rFonts w:ascii="Arial" w:hAnsi="Arial" w:cs="Arial"/>
          <w:color w:val="000000" w:themeColor="text1"/>
          <w:sz w:val="22"/>
          <w:szCs w:val="22"/>
          <w:lang w:val="es-ES_tradnl"/>
        </w:rPr>
        <w:t xml:space="preserve">se hace referencia a </w:t>
      </w:r>
      <m:oMath>
        <m:r>
          <w:rPr>
            <w:rFonts w:ascii="Cambria Math" w:hAnsi="Cambria Math" w:cs="Arial"/>
            <w:color w:val="000000" w:themeColor="text1"/>
            <w:sz w:val="22"/>
            <w:szCs w:val="22"/>
            <w:lang w:val="es-ES_tradnl"/>
          </w:rPr>
          <m:t>i</m:t>
        </m:r>
      </m:oMath>
      <w:r w:rsidR="002B65D5" w:rsidRPr="000438A9">
        <w:rPr>
          <w:rFonts w:ascii="Arial" w:hAnsi="Arial" w:cs="Arial"/>
          <w:color w:val="000000" w:themeColor="text1"/>
          <w:sz w:val="22"/>
          <w:szCs w:val="22"/>
          <w:lang w:val="es-ES_tradnl"/>
        </w:rPr>
        <w:t xml:space="preserve">  definida como la raíz cuadrada de -1, </w:t>
      </w:r>
      <w:r w:rsidR="00773501" w:rsidRPr="000438A9">
        <w:rPr>
          <w:rFonts w:ascii="Arial" w:hAnsi="Arial" w:cs="Arial"/>
          <w:color w:val="000000" w:themeColor="text1"/>
          <w:sz w:val="22"/>
          <w:szCs w:val="22"/>
          <w:lang w:val="es-ES_tradnl"/>
        </w:rPr>
        <w:t xml:space="preserve"> es decir que </w:t>
      </w:r>
      <w:r w:rsidR="002B65D5" w:rsidRPr="000438A9">
        <w:rPr>
          <w:rFonts w:ascii="Arial" w:hAnsi="Arial" w:cs="Arial"/>
          <w:color w:val="000000" w:themeColor="text1"/>
          <w:sz w:val="22"/>
          <w:szCs w:val="22"/>
          <w:lang w:val="es-ES_tradnl"/>
        </w:rPr>
        <w:t xml:space="preserve"> </w:t>
      </w:r>
      <m:oMath>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e>
        </m:rad>
      </m:oMath>
      <w:r w:rsidR="002B65D5" w:rsidRPr="000438A9">
        <w:rPr>
          <w:rFonts w:ascii="Arial" w:hAnsi="Arial" w:cs="Arial"/>
          <w:color w:val="000000" w:themeColor="text1"/>
          <w:sz w:val="22"/>
          <w:szCs w:val="22"/>
          <w:lang w:val="es-ES_tradnl"/>
        </w:rPr>
        <w:t>,</w:t>
      </w:r>
      <w:r w:rsidR="00773501" w:rsidRPr="000438A9">
        <w:rPr>
          <w:rFonts w:ascii="Arial" w:hAnsi="Arial" w:cs="Arial"/>
          <w:color w:val="000000" w:themeColor="text1"/>
          <w:sz w:val="22"/>
          <w:szCs w:val="22"/>
          <w:lang w:val="es-ES_tradnl"/>
        </w:rPr>
        <w:t xml:space="preserve"> visto de otro modo </w:t>
      </w:r>
      <m:oMath>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1</m:t>
        </m:r>
      </m:oMath>
      <w:r w:rsidR="00773501" w:rsidRPr="000438A9">
        <w:rPr>
          <w:rFonts w:ascii="Arial" w:hAnsi="Arial" w:cs="Arial"/>
          <w:color w:val="000000" w:themeColor="text1"/>
          <w:sz w:val="22"/>
          <w:szCs w:val="22"/>
          <w:lang w:val="es-ES_tradnl"/>
        </w:rPr>
        <w:t xml:space="preserve">, </w:t>
      </w:r>
      <w:r w:rsidR="002B65D5" w:rsidRPr="000438A9">
        <w:rPr>
          <w:rFonts w:ascii="Arial" w:hAnsi="Arial" w:cs="Arial"/>
          <w:color w:val="000000" w:themeColor="text1"/>
          <w:sz w:val="22"/>
          <w:szCs w:val="22"/>
          <w:lang w:val="es-ES_tradnl"/>
        </w:rPr>
        <w:t xml:space="preserve"> este nuevo número no pertenece al conjunto de los  número real, si no que hace parte de los números imaginarios, reciben este nombre de imaginarios por que no existen en el mundo real, sino que es una invención de la imaginación </w:t>
      </w:r>
      <w:r w:rsidR="00773501" w:rsidRPr="000438A9">
        <w:rPr>
          <w:rFonts w:ascii="Arial" w:hAnsi="Arial" w:cs="Arial"/>
          <w:color w:val="000000" w:themeColor="text1"/>
          <w:sz w:val="22"/>
          <w:szCs w:val="22"/>
          <w:lang w:val="es-ES_tradnl"/>
        </w:rPr>
        <w:t>del hombre.</w:t>
      </w:r>
    </w:p>
    <w:p w:rsidR="00773501" w:rsidRPr="000438A9" w:rsidRDefault="00773501" w:rsidP="000438A9">
      <w:pPr>
        <w:jc w:val="both"/>
        <w:rPr>
          <w:rFonts w:ascii="Arial" w:hAnsi="Arial" w:cs="Arial"/>
          <w:color w:val="000000" w:themeColor="text1"/>
          <w:sz w:val="22"/>
          <w:szCs w:val="22"/>
          <w:lang w:val="es-ES_tradnl"/>
        </w:rPr>
      </w:pPr>
    </w:p>
    <w:p w:rsidR="00305D5E" w:rsidRPr="000438A9" w:rsidRDefault="00305D5E" w:rsidP="000438A9">
      <w:pPr>
        <w:jc w:val="both"/>
        <w:rPr>
          <w:rFonts w:ascii="Arial" w:hAnsi="Arial" w:cs="Arial"/>
          <w:color w:val="000000" w:themeColor="text1"/>
          <w:sz w:val="22"/>
          <w:szCs w:val="22"/>
          <w:lang w:val="es-ES_tradnl"/>
        </w:rPr>
      </w:pPr>
    </w:p>
    <w:p w:rsidR="00773501" w:rsidRPr="000438A9" w:rsidRDefault="00773501"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Los números imaginarios</w:t>
      </w:r>
    </w:p>
    <w:p w:rsidR="00773501" w:rsidRPr="000438A9" w:rsidRDefault="00773501" w:rsidP="000438A9">
      <w:pPr>
        <w:jc w:val="both"/>
        <w:rPr>
          <w:rFonts w:ascii="Arial" w:hAnsi="Arial" w:cs="Arial"/>
          <w:b/>
          <w:color w:val="000000" w:themeColor="text1"/>
          <w:sz w:val="22"/>
          <w:szCs w:val="22"/>
          <w:lang w:val="es-ES_tradnl"/>
        </w:rPr>
      </w:pPr>
    </w:p>
    <w:p w:rsidR="00AA37CC" w:rsidRPr="000438A9" w:rsidRDefault="00773501"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Partiendo de la unidad imaginaria</w:t>
      </w:r>
      <m:oMath>
        <m:r>
          <w:rPr>
            <w:rFonts w:ascii="Cambria Math" w:hAnsi="Arial" w:cs="Arial"/>
            <w:color w:val="000000" w:themeColor="text1"/>
            <w:sz w:val="22"/>
            <w:szCs w:val="22"/>
            <w:lang w:val="es-ES_tradnl"/>
          </w:rPr>
          <m:t xml:space="preserve">  </m:t>
        </m:r>
        <m:r>
          <w:rPr>
            <w:rFonts w:ascii="Cambria Math" w:hAnsi="Cambria Math" w:cs="Arial"/>
            <w:color w:val="000000" w:themeColor="text1"/>
            <w:sz w:val="22"/>
            <w:szCs w:val="22"/>
            <w:lang w:val="es-ES_tradnl"/>
          </w:rPr>
          <m:t>i</m:t>
        </m:r>
      </m:oMath>
      <w:r w:rsidR="00AA37CC" w:rsidRPr="000438A9">
        <w:rPr>
          <w:rFonts w:ascii="Arial" w:hAnsi="Arial" w:cs="Arial"/>
          <w:color w:val="000000" w:themeColor="text1"/>
          <w:sz w:val="22"/>
          <w:szCs w:val="22"/>
          <w:lang w:val="es-ES_tradnl"/>
        </w:rPr>
        <w:t xml:space="preserve"> se puede crear un nuevo conjunto de números el cual se llamara </w:t>
      </w:r>
      <w:r w:rsidR="00AA37CC" w:rsidRPr="000438A9">
        <w:rPr>
          <w:rFonts w:ascii="Arial" w:hAnsi="Arial" w:cs="Arial"/>
          <w:b/>
          <w:color w:val="000000" w:themeColor="text1"/>
          <w:sz w:val="22"/>
          <w:szCs w:val="22"/>
          <w:lang w:val="es-ES_tradnl"/>
        </w:rPr>
        <w:t xml:space="preserve">números imaginarios, </w:t>
      </w:r>
      <w:r w:rsidR="00AA37CC" w:rsidRPr="000438A9">
        <w:rPr>
          <w:rFonts w:ascii="Arial" w:hAnsi="Arial" w:cs="Arial"/>
          <w:color w:val="000000" w:themeColor="text1"/>
          <w:sz w:val="22"/>
          <w:szCs w:val="22"/>
          <w:lang w:val="es-ES_tradnl"/>
        </w:rPr>
        <w:t xml:space="preserve">este conjunto se define como todos los números reales multiplicado por la unidad imaginaria </w:t>
      </w:r>
      <m:oMath>
        <m:r>
          <w:rPr>
            <w:rFonts w:ascii="Cambria Math" w:hAnsi="Cambria Math" w:cs="Arial"/>
            <w:color w:val="000000" w:themeColor="text1"/>
            <w:sz w:val="22"/>
            <w:szCs w:val="22"/>
            <w:lang w:val="es-ES_tradnl"/>
          </w:rPr>
          <m:t>i</m:t>
        </m:r>
      </m:oMath>
      <w:r w:rsidR="00AA37CC" w:rsidRPr="000438A9">
        <w:rPr>
          <w:rFonts w:ascii="Arial" w:hAnsi="Arial" w:cs="Arial"/>
          <w:color w:val="000000" w:themeColor="text1"/>
          <w:sz w:val="22"/>
          <w:szCs w:val="22"/>
          <w:lang w:val="es-ES_tradnl"/>
        </w:rPr>
        <w:t xml:space="preserve">, es decir los   números imaginarios son todos </w:t>
      </w:r>
      <m:oMath>
        <m:r>
          <w:rPr>
            <w:rFonts w:ascii="Cambria Math" w:hAnsi="Cambria Math" w:cs="Arial"/>
            <w:color w:val="000000" w:themeColor="text1"/>
            <w:sz w:val="22"/>
            <w:szCs w:val="22"/>
            <w:lang w:val="es-ES_tradnl"/>
          </w:rPr>
          <m:t>p</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ai</m:t>
        </m:r>
      </m:oMath>
      <w:r w:rsidR="00AA37CC" w:rsidRPr="000438A9">
        <w:rPr>
          <w:rFonts w:ascii="Arial" w:hAnsi="Arial" w:cs="Arial"/>
          <w:color w:val="000000" w:themeColor="text1"/>
          <w:sz w:val="22"/>
          <w:szCs w:val="22"/>
          <w:lang w:val="es-ES_tradnl"/>
        </w:rPr>
        <w:t xml:space="preserve"> , para todo  </w:t>
      </w:r>
      <m:oMath>
        <m:r>
          <w:rPr>
            <w:rFonts w:ascii="Cambria Math" w:hAnsi="Cambria Math" w:cs="Arial"/>
            <w:color w:val="000000" w:themeColor="text1"/>
            <w:sz w:val="22"/>
            <w:szCs w:val="22"/>
            <w:lang w:val="es-ES_tradnl"/>
          </w:rPr>
          <m:t>a</m:t>
        </m:r>
        <m:r>
          <m:rPr>
            <m:scr m:val="double-struck"/>
          </m:rPr>
          <w:rPr>
            <w:rFonts w:ascii="Cambria Math" w:hAnsi="Cambria Math" w:cs="Arial"/>
            <w:color w:val="000000" w:themeColor="text1"/>
            <w:sz w:val="22"/>
            <w:szCs w:val="22"/>
            <w:lang w:val="es-ES_tradnl"/>
          </w:rPr>
          <m:t>∈R</m:t>
        </m:r>
        <m:r>
          <w:rPr>
            <w:rFonts w:ascii="Cambria Math" w:hAnsi="Arial" w:cs="Arial"/>
            <w:color w:val="000000" w:themeColor="text1"/>
            <w:sz w:val="22"/>
            <w:szCs w:val="22"/>
            <w:lang w:val="es-ES_tradnl"/>
          </w:rPr>
          <m:t xml:space="preserve">,  </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e>
        </m:rad>
      </m:oMath>
      <w:r w:rsidR="00AA37CC" w:rsidRPr="000438A9">
        <w:rPr>
          <w:rFonts w:ascii="Arial" w:hAnsi="Arial" w:cs="Arial"/>
          <w:b/>
          <w:color w:val="000000" w:themeColor="text1"/>
          <w:sz w:val="22"/>
          <w:szCs w:val="22"/>
          <w:lang w:val="es-ES_tradnl"/>
        </w:rPr>
        <w:t xml:space="preserve"> </w:t>
      </w:r>
      <w:r w:rsidR="00387A14" w:rsidRPr="000438A9">
        <w:rPr>
          <w:rFonts w:ascii="Arial" w:hAnsi="Arial" w:cs="Arial"/>
          <w:b/>
          <w:color w:val="000000" w:themeColor="text1"/>
          <w:sz w:val="22"/>
          <w:szCs w:val="22"/>
          <w:lang w:val="es-ES_tradnl"/>
        </w:rPr>
        <w:t>.</w:t>
      </w:r>
      <w:r w:rsidR="00387A14" w:rsidRPr="000438A9">
        <w:rPr>
          <w:rFonts w:ascii="Arial" w:hAnsi="Arial" w:cs="Arial"/>
          <w:color w:val="000000" w:themeColor="text1"/>
          <w:sz w:val="22"/>
          <w:szCs w:val="22"/>
          <w:lang w:val="es-ES_tradnl"/>
        </w:rPr>
        <w:t xml:space="preserve"> </w:t>
      </w:r>
    </w:p>
    <w:p w:rsidR="00AA37CC" w:rsidRPr="000438A9" w:rsidRDefault="00AA37CC" w:rsidP="000438A9">
      <w:pPr>
        <w:jc w:val="both"/>
        <w:rPr>
          <w:rFonts w:ascii="Arial" w:hAnsi="Arial" w:cs="Arial"/>
          <w:b/>
          <w:color w:val="000000" w:themeColor="text1"/>
          <w:sz w:val="22"/>
          <w:szCs w:val="22"/>
          <w:lang w:val="es-ES_tradnl"/>
        </w:rPr>
      </w:pPr>
    </w:p>
    <w:p w:rsidR="00305D5E" w:rsidRPr="000438A9" w:rsidRDefault="00AA37CC"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Estos nuevos números</w:t>
      </w:r>
      <w:r w:rsidR="00387A14" w:rsidRPr="000438A9">
        <w:rPr>
          <w:rFonts w:ascii="Arial" w:hAnsi="Arial" w:cs="Arial"/>
          <w:color w:val="000000" w:themeColor="text1"/>
          <w:sz w:val="22"/>
          <w:szCs w:val="22"/>
          <w:lang w:val="es-ES_tradnl"/>
        </w:rPr>
        <w:t xml:space="preserve"> imaginarios son utilizados para darle sentido a las raíces con índice par </w:t>
      </w:r>
      <w:r w:rsidR="00305D5E" w:rsidRPr="000438A9">
        <w:rPr>
          <w:rFonts w:ascii="Arial" w:hAnsi="Arial" w:cs="Arial"/>
          <w:color w:val="000000" w:themeColor="text1"/>
          <w:sz w:val="22"/>
          <w:szCs w:val="22"/>
          <w:lang w:val="es-ES_tradnl"/>
        </w:rPr>
        <w:t>y radical negativo</w:t>
      </w:r>
      <w:r w:rsidR="00387A14" w:rsidRPr="000438A9">
        <w:rPr>
          <w:rFonts w:ascii="Arial" w:hAnsi="Arial" w:cs="Arial"/>
          <w:color w:val="000000" w:themeColor="text1"/>
          <w:sz w:val="22"/>
          <w:szCs w:val="22"/>
          <w:lang w:val="es-ES_tradnl"/>
        </w:rPr>
        <w:t xml:space="preserve">, por ejemplo cual será la raíz cuadrada de -4,  </w:t>
      </w:r>
      <m:oMath>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4</m:t>
            </m:r>
          </m:e>
        </m:rad>
      </m:oMath>
      <w:r w:rsidR="00387A14" w:rsidRPr="000438A9">
        <w:rPr>
          <w:rFonts w:ascii="Arial" w:hAnsi="Arial" w:cs="Arial"/>
          <w:color w:val="000000" w:themeColor="text1"/>
          <w:sz w:val="22"/>
          <w:szCs w:val="22"/>
          <w:lang w:val="es-ES_tradnl"/>
        </w:rPr>
        <w:t xml:space="preserve">, utilizando este nuevo conjunto se puede interpretar como  </w:t>
      </w:r>
      <m:oMath>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Cambria Math" w:hAnsi="Arial" w:cs="Arial"/>
                <w:color w:val="000000" w:themeColor="text1"/>
                <w:sz w:val="22"/>
                <w:szCs w:val="22"/>
                <w:lang w:val="es-ES_tradnl"/>
              </w:rPr>
              <m:t>4.</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1</m:t>
            </m:r>
          </m:e>
        </m:rad>
        <m:r>
          <w:rPr>
            <w:rFonts w:ascii="Cambria Math" w:hAnsi="Arial" w:cs="Arial"/>
            <w:color w:val="000000" w:themeColor="text1"/>
            <w:sz w:val="22"/>
            <w:szCs w:val="22"/>
            <w:lang w:val="es-ES_tradnl"/>
          </w:rPr>
          <m:t>=</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Cambria Math" w:hAnsi="Arial" w:cs="Arial"/>
                <w:color w:val="000000" w:themeColor="text1"/>
                <w:sz w:val="22"/>
                <w:szCs w:val="22"/>
                <w:lang w:val="es-ES_tradnl"/>
              </w:rPr>
              <m:t>4</m:t>
            </m:r>
          </m:e>
        </m:rad>
        <m:r>
          <w:rPr>
            <w:rFonts w:ascii="Cambria Math" w:hAnsi="Arial" w:cs="Arial"/>
            <w:color w:val="000000" w:themeColor="text1"/>
            <w:sz w:val="22"/>
            <w:szCs w:val="22"/>
            <w:lang w:val="es-ES_tradnl"/>
          </w:rPr>
          <m:t>.</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e>
        </m:rad>
        <m:r>
          <w:rPr>
            <w:rFonts w:ascii="Cambria Math" w:hAnsi="Arial" w:cs="Arial"/>
            <w:color w:val="000000" w:themeColor="text1"/>
            <w:sz w:val="22"/>
            <w:szCs w:val="22"/>
            <w:lang w:val="es-ES_tradnl"/>
          </w:rPr>
          <m:t>=2</m:t>
        </m:r>
        <m:r>
          <w:rPr>
            <w:rFonts w:ascii="Cambria Math" w:hAnsi="Cambria Math" w:cs="Arial"/>
            <w:color w:val="000000" w:themeColor="text1"/>
            <w:sz w:val="22"/>
            <w:szCs w:val="22"/>
            <w:lang w:val="es-ES_tradnl"/>
          </w:rPr>
          <m:t>i</m:t>
        </m:r>
      </m:oMath>
      <w:r w:rsidR="00387A14" w:rsidRPr="000438A9">
        <w:rPr>
          <w:rFonts w:ascii="Arial" w:hAnsi="Arial" w:cs="Arial"/>
          <w:color w:val="000000" w:themeColor="text1"/>
          <w:sz w:val="22"/>
          <w:szCs w:val="22"/>
          <w:lang w:val="es-ES_tradnl"/>
        </w:rPr>
        <w:t xml:space="preserve">, se sabe que </w:t>
      </w:r>
      <m:oMath>
        <m:r>
          <w:rPr>
            <w:rFonts w:ascii="Cambria Math" w:hAnsi="Arial" w:cs="Arial"/>
            <w:color w:val="000000" w:themeColor="text1"/>
            <w:sz w:val="22"/>
            <w:szCs w:val="22"/>
            <w:lang w:val="es-ES_tradnl"/>
          </w:rPr>
          <m:t>2</m:t>
        </m:r>
        <m:r>
          <w:rPr>
            <w:rFonts w:ascii="Cambria Math" w:hAnsi="Cambria Math" w:cs="Arial"/>
            <w:color w:val="000000" w:themeColor="text1"/>
            <w:sz w:val="22"/>
            <w:szCs w:val="22"/>
            <w:lang w:val="es-ES_tradnl"/>
          </w:rPr>
          <m:t>i</m:t>
        </m:r>
      </m:oMath>
      <w:r w:rsidR="00387A14" w:rsidRPr="000438A9">
        <w:rPr>
          <w:rFonts w:ascii="Arial" w:hAnsi="Arial" w:cs="Arial"/>
          <w:color w:val="000000" w:themeColor="text1"/>
          <w:sz w:val="22"/>
          <w:szCs w:val="22"/>
          <w:lang w:val="es-ES_tradnl"/>
        </w:rPr>
        <w:t xml:space="preserve"> no es un número real si no que es un numero imaginario</w:t>
      </w:r>
      <w:r w:rsidR="00305D5E" w:rsidRPr="000438A9">
        <w:rPr>
          <w:rFonts w:ascii="Arial" w:hAnsi="Arial" w:cs="Arial"/>
          <w:color w:val="000000" w:themeColor="text1"/>
          <w:sz w:val="22"/>
          <w:szCs w:val="22"/>
          <w:lang w:val="es-ES_tradnl"/>
        </w:rPr>
        <w:t>.</w:t>
      </w:r>
    </w:p>
    <w:p w:rsidR="00305D5E" w:rsidRPr="000438A9" w:rsidRDefault="00305D5E" w:rsidP="000438A9">
      <w:pPr>
        <w:jc w:val="both"/>
        <w:rPr>
          <w:rFonts w:ascii="Arial" w:hAnsi="Arial" w:cs="Arial"/>
          <w:b/>
          <w:color w:val="000000" w:themeColor="text1"/>
          <w:sz w:val="22"/>
          <w:szCs w:val="22"/>
          <w:lang w:val="es-ES_tradnl"/>
        </w:rPr>
      </w:pPr>
    </w:p>
    <w:p w:rsidR="00773501" w:rsidRPr="000438A9" w:rsidRDefault="00305D5E"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 xml:space="preserve">Potencias de </w:t>
      </w:r>
      <m:oMath>
        <m:r>
          <m:rPr>
            <m:sty m:val="bi"/>
          </m:rPr>
          <w:rPr>
            <w:rFonts w:ascii="Cambria Math" w:hAnsi="Cambria Math" w:cs="Arial"/>
            <w:color w:val="000000" w:themeColor="text1"/>
            <w:sz w:val="22"/>
            <w:szCs w:val="22"/>
            <w:lang w:val="es-ES_tradnl"/>
          </w:rPr>
          <m:t>i</m:t>
        </m:r>
      </m:oMath>
    </w:p>
    <w:p w:rsidR="00773501" w:rsidRPr="000438A9" w:rsidRDefault="00773501" w:rsidP="000438A9">
      <w:pPr>
        <w:jc w:val="both"/>
        <w:rPr>
          <w:rFonts w:ascii="Arial" w:hAnsi="Arial" w:cs="Arial"/>
          <w:color w:val="000000" w:themeColor="text1"/>
          <w:sz w:val="22"/>
          <w:szCs w:val="22"/>
          <w:lang w:val="es-ES_tradnl"/>
        </w:rPr>
      </w:pPr>
    </w:p>
    <w:p w:rsidR="001309BF" w:rsidRPr="000438A9" w:rsidRDefault="00305D5E"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Ahora se definirá  las potencias de </w:t>
      </w:r>
      <m:oMath>
        <m:r>
          <w:rPr>
            <w:rFonts w:ascii="Cambria Math" w:hAnsi="Cambria Math" w:cs="Arial"/>
            <w:color w:val="000000" w:themeColor="text1"/>
            <w:sz w:val="22"/>
            <w:szCs w:val="22"/>
            <w:lang w:val="es-ES_tradnl"/>
          </w:rPr>
          <m:t>i</m:t>
        </m:r>
      </m:oMath>
      <w:r w:rsidRPr="000438A9">
        <w:rPr>
          <w:rFonts w:ascii="Arial" w:hAnsi="Arial" w:cs="Arial"/>
          <w:color w:val="000000" w:themeColor="text1"/>
          <w:sz w:val="22"/>
          <w:szCs w:val="22"/>
          <w:lang w:val="es-ES_tradnl"/>
        </w:rPr>
        <w:t xml:space="preserve">, es decir que significa </w:t>
      </w:r>
      <m:oMath>
        <m:sSup>
          <m:sSupPr>
            <m:ctrlPr>
              <w:rPr>
                <w:rFonts w:ascii="Cambria Math" w:hAnsi="Arial"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Cambria Math" w:cs="Arial"/>
                <w:color w:val="000000" w:themeColor="text1"/>
                <w:sz w:val="22"/>
                <w:szCs w:val="22"/>
                <w:lang w:val="es-ES_tradnl"/>
              </w:rPr>
              <m:t>n</m:t>
            </m:r>
          </m:sup>
        </m:sSup>
      </m:oMath>
      <w:r w:rsidRPr="000438A9">
        <w:rPr>
          <w:rFonts w:ascii="Arial" w:hAnsi="Arial" w:cs="Arial"/>
          <w:color w:val="000000" w:themeColor="text1"/>
          <w:sz w:val="22"/>
          <w:szCs w:val="22"/>
          <w:lang w:val="es-ES_tradnl"/>
        </w:rPr>
        <w:t xml:space="preserve"> cuando </w:t>
      </w:r>
      <m:oMath>
        <m:r>
          <w:rPr>
            <w:rFonts w:ascii="Cambria Math" w:hAnsi="Cambria Math" w:cs="Arial"/>
            <w:color w:val="000000" w:themeColor="text1"/>
            <w:sz w:val="22"/>
            <w:szCs w:val="22"/>
            <w:lang w:val="es-ES_tradnl"/>
          </w:rPr>
          <m:t>n</m:t>
        </m:r>
        <m:r>
          <m:rPr>
            <m:scr m:val="double-struck"/>
          </m:rPr>
          <w:rPr>
            <w:rFonts w:ascii="Cambria Math" w:hAnsi="Cambria Math" w:cs="Arial"/>
            <w:color w:val="000000" w:themeColor="text1"/>
            <w:sz w:val="22"/>
            <w:szCs w:val="22"/>
            <w:lang w:val="es-ES_tradnl"/>
          </w:rPr>
          <m:t>∈N</m:t>
        </m:r>
      </m:oMath>
      <w:r w:rsidRPr="000438A9">
        <w:rPr>
          <w:rFonts w:ascii="Arial" w:hAnsi="Arial" w:cs="Arial"/>
          <w:color w:val="000000" w:themeColor="text1"/>
          <w:sz w:val="22"/>
          <w:szCs w:val="22"/>
          <w:lang w:val="es-ES_tradnl"/>
        </w:rPr>
        <w:t>, se partirá de</w:t>
      </w:r>
      <w:r w:rsidR="001309BF" w:rsidRPr="000438A9">
        <w:rPr>
          <w:rFonts w:ascii="Arial" w:hAnsi="Arial" w:cs="Arial"/>
          <w:color w:val="000000" w:themeColor="text1"/>
          <w:sz w:val="22"/>
          <w:szCs w:val="22"/>
          <w:lang w:val="es-ES_tradnl"/>
        </w:rPr>
        <w:t xml:space="preserve"> las siguientes definiciones:</w:t>
      </w:r>
    </w:p>
    <w:p w:rsidR="001309BF" w:rsidRPr="000438A9" w:rsidRDefault="001309BF" w:rsidP="000438A9">
      <w:pPr>
        <w:jc w:val="both"/>
        <w:rPr>
          <w:rFonts w:ascii="Arial" w:hAnsi="Arial" w:cs="Arial"/>
          <w:color w:val="000000" w:themeColor="text1"/>
          <w:sz w:val="22"/>
          <w:szCs w:val="22"/>
          <w:lang w:val="es-ES_tradnl"/>
        </w:rPr>
      </w:pPr>
    </w:p>
    <w:p w:rsidR="001309BF" w:rsidRPr="000438A9" w:rsidRDefault="001309BF" w:rsidP="000438A9">
      <w:pPr>
        <w:pStyle w:val="Prrafodelista"/>
        <w:numPr>
          <w:ilvl w:val="0"/>
          <w:numId w:val="14"/>
        </w:numPr>
        <w:jc w:val="both"/>
        <w:rPr>
          <w:rFonts w:ascii="Arial" w:hAnsi="Arial" w:cs="Arial"/>
          <w:color w:val="000000" w:themeColor="text1"/>
          <w:sz w:val="22"/>
          <w:szCs w:val="22"/>
          <w:lang w:val="es-ES_tradnl"/>
        </w:rPr>
      </w:pPr>
      <m:oMath>
        <m:r>
          <m:rPr>
            <m:sty m:val="p"/>
          </m:rPr>
          <w:rPr>
            <w:rFonts w:ascii="Cambria Math" w:hAnsi="Arial" w:cs="Arial"/>
            <w:color w:val="000000" w:themeColor="text1"/>
            <w:sz w:val="22"/>
            <w:szCs w:val="22"/>
            <w:lang w:val="es-ES_tradnl"/>
          </w:rPr>
          <m:t>cualquier n</m:t>
        </m:r>
        <m:r>
          <m:rPr>
            <m:sty m:val="p"/>
          </m:rPr>
          <w:rPr>
            <w:rFonts w:ascii="Cambria Math" w:hAnsi="Arial" w:cs="Arial"/>
            <w:color w:val="000000" w:themeColor="text1"/>
            <w:sz w:val="22"/>
            <w:szCs w:val="22"/>
            <w:lang w:val="es-ES_tradnl"/>
          </w:rPr>
          <m:t>ú</m:t>
        </m:r>
        <m:r>
          <m:rPr>
            <m:sty m:val="p"/>
          </m:rPr>
          <w:rPr>
            <w:rFonts w:ascii="Cambria Math" w:hAnsi="Arial" w:cs="Arial"/>
            <w:color w:val="000000" w:themeColor="text1"/>
            <w:sz w:val="22"/>
            <w:szCs w:val="22"/>
            <w:lang w:val="es-ES_tradnl"/>
          </w:rPr>
          <m:t>mero elevado ala 0 da como  resultado 1</m:t>
        </m:r>
      </m:oMath>
      <w:r w:rsidRPr="000438A9">
        <w:rPr>
          <w:rFonts w:ascii="Arial" w:hAnsi="Arial" w:cs="Arial"/>
          <w:color w:val="000000" w:themeColor="text1"/>
          <w:sz w:val="22"/>
          <w:szCs w:val="22"/>
          <w:lang w:val="es-ES_tradnl"/>
        </w:rPr>
        <w:t>.</w:t>
      </w:r>
    </w:p>
    <w:p w:rsidR="001309BF" w:rsidRPr="000438A9" w:rsidRDefault="00305D5E" w:rsidP="000438A9">
      <w:pPr>
        <w:pStyle w:val="Prrafodelista"/>
        <w:numPr>
          <w:ilvl w:val="0"/>
          <w:numId w:val="14"/>
        </w:num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cualquier número elevado a la 1 da como resultado el mismo </w:t>
      </w:r>
      <w:r w:rsidR="001309BF" w:rsidRPr="000438A9">
        <w:rPr>
          <w:rFonts w:ascii="Arial" w:hAnsi="Arial" w:cs="Arial"/>
          <w:color w:val="000000" w:themeColor="text1"/>
          <w:sz w:val="22"/>
          <w:szCs w:val="22"/>
          <w:lang w:val="es-ES_tradnl"/>
        </w:rPr>
        <w:t>número.</w:t>
      </w:r>
    </w:p>
    <w:p w:rsidR="001309BF" w:rsidRPr="000438A9" w:rsidRDefault="00C159AE" w:rsidP="000438A9">
      <w:pPr>
        <w:pStyle w:val="Prrafodelista"/>
        <w:numPr>
          <w:ilvl w:val="0"/>
          <w:numId w:val="14"/>
        </w:numPr>
        <w:jc w:val="both"/>
        <w:rPr>
          <w:rFonts w:ascii="Arial" w:hAnsi="Arial" w:cs="Arial"/>
          <w:color w:val="000000" w:themeColor="text1"/>
          <w:sz w:val="22"/>
          <w:szCs w:val="22"/>
          <w:lang w:val="es-ES_tradnl"/>
        </w:rPr>
      </w:pPr>
      <m:oMath>
        <m:sSup>
          <m:sSupPr>
            <m:ctrlPr>
              <w:rPr>
                <w:rFonts w:ascii="Cambria Math" w:hAnsi="Arial"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Arial" w:cs="Arial"/>
                <w:color w:val="000000" w:themeColor="text1"/>
                <w:sz w:val="22"/>
                <w:szCs w:val="22"/>
                <w:lang w:val="es-ES_tradnl"/>
              </w:rPr>
              <m:t>2</m:t>
            </m:r>
          </m:sup>
        </m:sSup>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1</m:t>
        </m:r>
      </m:oMath>
      <w:r w:rsidR="001309BF" w:rsidRPr="000438A9">
        <w:rPr>
          <w:rFonts w:ascii="Arial" w:hAnsi="Arial" w:cs="Arial"/>
          <w:color w:val="000000" w:themeColor="text1"/>
          <w:sz w:val="22"/>
          <w:szCs w:val="22"/>
          <w:lang w:val="es-ES_tradnl"/>
        </w:rPr>
        <w:t>.</w:t>
      </w:r>
    </w:p>
    <w:p w:rsidR="001309BF" w:rsidRPr="000438A9" w:rsidRDefault="001309BF" w:rsidP="007279D2">
      <w:pPr>
        <w:pStyle w:val="Prrafodelista"/>
        <w:ind w:left="405"/>
        <w:jc w:val="both"/>
        <w:rPr>
          <w:rFonts w:ascii="Arial" w:hAnsi="Arial" w:cs="Arial"/>
          <w:color w:val="000000" w:themeColor="text1"/>
          <w:sz w:val="22"/>
          <w:szCs w:val="22"/>
          <w:lang w:val="es-ES_tradnl"/>
        </w:rPr>
      </w:pPr>
    </w:p>
    <w:p w:rsidR="00305D5E" w:rsidRPr="000438A9" w:rsidRDefault="00305D5E" w:rsidP="000438A9">
      <w:pPr>
        <w:pStyle w:val="Prrafodelista"/>
        <w:ind w:left="405"/>
        <w:jc w:val="both"/>
        <w:rPr>
          <w:rFonts w:ascii="Arial" w:hAnsi="Arial" w:cs="Arial"/>
          <w:color w:val="000000" w:themeColor="text1"/>
          <w:sz w:val="22"/>
          <w:szCs w:val="22"/>
          <w:lang w:val="es-ES_tradnl"/>
        </w:rPr>
      </w:pPr>
    </w:p>
    <w:p w:rsidR="00305D5E" w:rsidRPr="000438A9" w:rsidRDefault="00305D5E" w:rsidP="000438A9">
      <w:pPr>
        <w:jc w:val="both"/>
        <w:rPr>
          <w:rFonts w:ascii="Arial" w:hAnsi="Arial" w:cs="Arial"/>
          <w:color w:val="000000" w:themeColor="text1"/>
          <w:sz w:val="22"/>
          <w:szCs w:val="22"/>
          <w:lang w:val="es-ES_tradnl"/>
        </w:rPr>
      </w:pPr>
    </w:p>
    <w:p w:rsidR="00305D5E" w:rsidRPr="000438A9" w:rsidRDefault="00305D5E"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Se podrá construir </w:t>
      </w:r>
      <w:r w:rsidR="001309BF" w:rsidRPr="000438A9">
        <w:rPr>
          <w:rFonts w:ascii="Arial" w:hAnsi="Arial" w:cs="Arial"/>
          <w:color w:val="000000" w:themeColor="text1"/>
          <w:sz w:val="22"/>
          <w:szCs w:val="22"/>
          <w:lang w:val="es-ES_tradnl"/>
        </w:rPr>
        <w:t xml:space="preserve">las siguientes potencias de </w:t>
      </w:r>
      <m:oMath>
        <m:r>
          <w:rPr>
            <w:rFonts w:ascii="Cambria Math" w:hAnsi="Cambria Math" w:cs="Arial"/>
            <w:color w:val="000000" w:themeColor="text1"/>
            <w:sz w:val="22"/>
            <w:szCs w:val="22"/>
            <w:lang w:val="es-ES_tradnl"/>
          </w:rPr>
          <m:t>i</m:t>
        </m:r>
      </m:oMath>
      <w:r w:rsidR="001309BF" w:rsidRPr="000438A9">
        <w:rPr>
          <w:rFonts w:ascii="Arial" w:hAnsi="Arial" w:cs="Arial"/>
          <w:color w:val="000000" w:themeColor="text1"/>
          <w:sz w:val="22"/>
          <w:szCs w:val="22"/>
          <w:lang w:val="es-ES_tradnl"/>
        </w:rPr>
        <w:t>:</w:t>
      </w:r>
    </w:p>
    <w:p w:rsidR="001309BF" w:rsidRPr="000438A9" w:rsidRDefault="001309BF" w:rsidP="000438A9">
      <w:pPr>
        <w:jc w:val="both"/>
        <w:rPr>
          <w:rFonts w:ascii="Arial" w:hAnsi="Arial" w:cs="Arial"/>
          <w:color w:val="000000" w:themeColor="text1"/>
          <w:sz w:val="22"/>
          <w:szCs w:val="22"/>
          <w:lang w:val="es-ES_tradnl"/>
        </w:rPr>
      </w:pPr>
    </w:p>
    <w:p w:rsidR="001309BF" w:rsidRPr="000438A9" w:rsidRDefault="001309BF" w:rsidP="000438A9">
      <w:pPr>
        <w:jc w:val="both"/>
        <w:rPr>
          <w:rFonts w:ascii="Arial" w:hAnsi="Arial" w:cs="Arial"/>
          <w:color w:val="000000" w:themeColor="text1"/>
          <w:sz w:val="22"/>
          <w:szCs w:val="22"/>
          <w:lang w:val="es-ES_tradnl"/>
        </w:rPr>
      </w:pPr>
    </w:p>
    <w:tbl>
      <w:tblPr>
        <w:tblStyle w:val="Tablaconcuadrcula"/>
        <w:tblW w:w="0" w:type="auto"/>
        <w:tblLook w:val="04A0"/>
      </w:tblPr>
      <w:tblGrid>
        <w:gridCol w:w="4886"/>
        <w:gridCol w:w="4886"/>
      </w:tblGrid>
      <w:tr w:rsidR="00305D5E" w:rsidRPr="000438A9" w:rsidTr="00305D5E">
        <w:tc>
          <w:tcPr>
            <w:tcW w:w="4886" w:type="dxa"/>
          </w:tcPr>
          <w:p w:rsidR="00305D5E" w:rsidRPr="000438A9" w:rsidRDefault="00305D5E"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Potencia</w:t>
            </w:r>
            <w:r w:rsidR="00934A3F" w:rsidRPr="000438A9">
              <w:rPr>
                <w:rFonts w:ascii="Arial" w:hAnsi="Arial" w:cs="Arial"/>
                <w:b/>
                <w:color w:val="000000" w:themeColor="text1"/>
                <w:sz w:val="22"/>
                <w:szCs w:val="22"/>
                <w:lang w:val="es-ES_tradnl"/>
              </w:rPr>
              <w:t>s</w:t>
            </w:r>
            <m:oMath>
              <m:r>
                <m:rPr>
                  <m:sty m:val="bi"/>
                </m:rPr>
                <w:rPr>
                  <w:rFonts w:ascii="Cambria Math" w:hAnsi="Arial" w:cs="Arial"/>
                  <w:color w:val="000000" w:themeColor="text1"/>
                  <w:sz w:val="22"/>
                  <w:szCs w:val="22"/>
                  <w:lang w:val="es-ES_tradnl"/>
                </w:rPr>
                <m:t xml:space="preserve"> </m:t>
              </m:r>
              <m:r>
                <m:rPr>
                  <m:sty m:val="bi"/>
                </m:rPr>
                <w:rPr>
                  <w:rFonts w:ascii="Cambria Math" w:hAnsi="Cambria Math" w:cs="Arial"/>
                  <w:color w:val="000000" w:themeColor="text1"/>
                  <w:sz w:val="22"/>
                  <w:szCs w:val="22"/>
                  <w:lang w:val="es-ES_tradnl"/>
                </w:rPr>
                <m:t>i</m:t>
              </m:r>
            </m:oMath>
          </w:p>
        </w:tc>
        <w:tc>
          <w:tcPr>
            <w:tcW w:w="4886" w:type="dxa"/>
          </w:tcPr>
          <w:p w:rsidR="00305D5E" w:rsidRPr="000438A9" w:rsidRDefault="00934A3F"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Justificación</w:t>
            </w:r>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0</m:t>
                    </m:r>
                  </m:sup>
                </m:sSup>
                <m:r>
                  <w:rPr>
                    <w:rFonts w:ascii="Cambria Math" w:hAnsi="Arial" w:cs="Arial"/>
                    <w:color w:val="000000" w:themeColor="text1"/>
                    <w:sz w:val="22"/>
                    <w:szCs w:val="22"/>
                  </w:rPr>
                  <m:t>=1</m:t>
                </m:r>
              </m:oMath>
            </m:oMathPara>
          </w:p>
        </w:tc>
        <w:tc>
          <w:tcPr>
            <w:tcW w:w="4886" w:type="dxa"/>
          </w:tcPr>
          <w:p w:rsidR="00305D5E" w:rsidRPr="000438A9" w:rsidRDefault="00934A3F" w:rsidP="000438A9">
            <w:pPr>
              <w:jc w:val="both"/>
              <w:rPr>
                <w:rFonts w:ascii="Arial" w:hAnsi="Arial" w:cs="Arial"/>
                <w:color w:val="000000" w:themeColor="text1"/>
                <w:sz w:val="22"/>
                <w:szCs w:val="22"/>
                <w:lang w:val="es-ES"/>
              </w:rPr>
            </w:pPr>
            <w:r w:rsidRPr="000438A9">
              <w:rPr>
                <w:rFonts w:ascii="Arial" w:hAnsi="Arial" w:cs="Arial"/>
                <w:color w:val="000000" w:themeColor="text1"/>
                <w:sz w:val="22"/>
                <w:szCs w:val="22"/>
                <w:lang w:val="es-ES"/>
              </w:rPr>
              <w:t xml:space="preserve">Por definición 1  </w:t>
            </w:r>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1</m:t>
                    </m:r>
                  </m:sup>
                </m:sSup>
                <m:r>
                  <w:rPr>
                    <w:rFonts w:ascii="Cambria Math" w:hAnsi="Arial" w:cs="Arial"/>
                    <w:color w:val="000000" w:themeColor="text1"/>
                    <w:sz w:val="22"/>
                    <w:szCs w:val="22"/>
                  </w:rPr>
                  <m:t>=</m:t>
                </m:r>
                <m:r>
                  <w:rPr>
                    <w:rFonts w:ascii="Cambria Math" w:hAnsi="Cambria Math" w:cs="Arial"/>
                    <w:color w:val="000000" w:themeColor="text1"/>
                    <w:sz w:val="22"/>
                    <w:szCs w:val="22"/>
                  </w:rPr>
                  <m:t>i</m:t>
                </m:r>
              </m:oMath>
            </m:oMathPara>
          </w:p>
        </w:tc>
        <w:tc>
          <w:tcPr>
            <w:tcW w:w="4886" w:type="dxa"/>
          </w:tcPr>
          <w:p w:rsidR="00305D5E" w:rsidRPr="000438A9" w:rsidRDefault="00934A3F" w:rsidP="000438A9">
            <w:pPr>
              <w:jc w:val="both"/>
              <w:rPr>
                <w:rFonts w:ascii="Arial" w:hAnsi="Arial" w:cs="Arial"/>
                <w:color w:val="000000" w:themeColor="text1"/>
                <w:sz w:val="22"/>
                <w:szCs w:val="22"/>
                <w:lang w:val="es-ES"/>
              </w:rPr>
            </w:pPr>
            <w:r w:rsidRPr="000438A9">
              <w:rPr>
                <w:rFonts w:ascii="Arial" w:hAnsi="Arial" w:cs="Arial"/>
                <w:color w:val="000000" w:themeColor="text1"/>
                <w:sz w:val="22"/>
                <w:szCs w:val="22"/>
                <w:lang w:val="es-ES"/>
              </w:rPr>
              <w:t>Por definición 2.</w:t>
            </w:r>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2</m:t>
                    </m:r>
                  </m:sup>
                </m:sSup>
                <m:r>
                  <w:rPr>
                    <w:rFonts w:ascii="Cambria Math" w:hAnsi="Arial" w:cs="Arial"/>
                    <w:color w:val="000000" w:themeColor="text1"/>
                    <w:sz w:val="22"/>
                    <w:szCs w:val="22"/>
                  </w:rPr>
                  <m:t>=</m:t>
                </m:r>
                <m:r>
                  <w:rPr>
                    <w:rFonts w:ascii="Cambria Math" w:hAnsi="Arial" w:cs="Arial"/>
                    <w:color w:val="000000" w:themeColor="text1"/>
                    <w:sz w:val="22"/>
                    <w:szCs w:val="22"/>
                  </w:rPr>
                  <m:t>-</m:t>
                </m:r>
                <m:r>
                  <w:rPr>
                    <w:rFonts w:ascii="Cambria Math" w:hAnsi="Arial" w:cs="Arial"/>
                    <w:color w:val="000000" w:themeColor="text1"/>
                    <w:sz w:val="22"/>
                    <w:szCs w:val="22"/>
                  </w:rPr>
                  <m:t>1</m:t>
                </m:r>
              </m:oMath>
            </m:oMathPara>
          </w:p>
        </w:tc>
        <w:tc>
          <w:tcPr>
            <w:tcW w:w="4886" w:type="dxa"/>
          </w:tcPr>
          <w:p w:rsidR="00305D5E" w:rsidRPr="000438A9" w:rsidRDefault="00934A3F" w:rsidP="000438A9">
            <w:pPr>
              <w:jc w:val="both"/>
              <w:rPr>
                <w:rFonts w:ascii="Arial" w:hAnsi="Arial" w:cs="Arial"/>
                <w:color w:val="000000" w:themeColor="text1"/>
                <w:sz w:val="22"/>
                <w:szCs w:val="22"/>
                <w:lang w:val="es-ES"/>
              </w:rPr>
            </w:pPr>
            <w:r w:rsidRPr="000438A9">
              <w:rPr>
                <w:rFonts w:ascii="Arial" w:hAnsi="Arial" w:cs="Arial"/>
                <w:color w:val="000000" w:themeColor="text1"/>
                <w:sz w:val="22"/>
                <w:szCs w:val="22"/>
                <w:lang w:val="es-ES"/>
              </w:rPr>
              <w:t>Por definición 3.</w:t>
            </w:r>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3</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Cambria Math" w:cs="Arial"/>
                    <w:color w:val="000000" w:themeColor="text1"/>
                    <w:sz w:val="22"/>
                    <w:szCs w:val="22"/>
                  </w:rPr>
                  <m:t>i</m:t>
                </m:r>
              </m:oMath>
            </m:oMathPara>
          </w:p>
        </w:tc>
        <w:tc>
          <w:tcPr>
            <w:tcW w:w="4886" w:type="dxa"/>
          </w:tcPr>
          <w:p w:rsidR="00305D5E" w:rsidRPr="000438A9" w:rsidRDefault="00934A3F" w:rsidP="000438A9">
            <w:pPr>
              <w:jc w:val="both"/>
              <w:rPr>
                <w:rFonts w:ascii="Arial" w:hAnsi="Arial" w:cs="Arial"/>
                <w:color w:val="000000" w:themeColor="text1"/>
                <w:sz w:val="22"/>
                <w:szCs w:val="22"/>
                <w:lang w:val="es-ES"/>
              </w:rPr>
            </w:pPr>
            <w:r w:rsidRPr="000438A9">
              <w:rPr>
                <w:rFonts w:ascii="Arial" w:hAnsi="Arial" w:cs="Arial"/>
                <w:color w:val="000000" w:themeColor="text1"/>
                <w:sz w:val="22"/>
                <w:szCs w:val="22"/>
                <w:lang w:val="es-ES"/>
              </w:rPr>
              <w:t xml:space="preserve"> </w:t>
            </w:r>
            <m:oMath>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2</m:t>
                  </m:r>
                </m:sup>
              </m:sSup>
              <m:r>
                <w:rPr>
                  <w:rFonts w:ascii="Cambria Math" w:hAnsi="Arial" w:cs="Arial"/>
                  <w:color w:val="000000" w:themeColor="text1"/>
                  <w:sz w:val="22"/>
                  <w:szCs w:val="22"/>
                  <w:lang w:val="es-ES"/>
                </w:rPr>
                <m:t>.</m:t>
              </m:r>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1</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m:t>
              </m:r>
              <m:r>
                <w:rPr>
                  <w:rFonts w:ascii="Cambria Math" w:hAnsi="Cambria Math" w:cs="Arial"/>
                  <w:color w:val="000000" w:themeColor="text1"/>
                  <w:sz w:val="22"/>
                  <w:szCs w:val="22"/>
                  <w:lang w:val="es-ES"/>
                </w:rPr>
                <m:t>i</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oMath>
            <w:r w:rsidRPr="000438A9">
              <w:rPr>
                <w:rFonts w:ascii="Arial" w:hAnsi="Arial" w:cs="Arial"/>
                <w:color w:val="000000" w:themeColor="text1"/>
                <w:sz w:val="22"/>
                <w:szCs w:val="22"/>
                <w:lang w:val="es-ES"/>
              </w:rPr>
              <w:t xml:space="preserve">  </w:t>
            </w:r>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4</m:t>
                    </m:r>
                  </m:sup>
                </m:sSup>
                <m:r>
                  <w:rPr>
                    <w:rFonts w:ascii="Cambria Math" w:hAnsi="Arial" w:cs="Arial"/>
                    <w:color w:val="000000" w:themeColor="text1"/>
                    <w:sz w:val="22"/>
                    <w:szCs w:val="22"/>
                    <w:lang w:val="es-ES"/>
                  </w:rPr>
                  <m:t>=1</m:t>
                </m:r>
              </m:oMath>
            </m:oMathPara>
          </w:p>
        </w:tc>
        <w:tc>
          <w:tcPr>
            <w:tcW w:w="4886" w:type="dxa"/>
          </w:tcPr>
          <w:p w:rsidR="00305D5E" w:rsidRPr="000438A9" w:rsidRDefault="00C159AE" w:rsidP="000438A9">
            <w:pPr>
              <w:jc w:val="both"/>
              <w:rPr>
                <w:rFonts w:ascii="Arial" w:hAnsi="Arial" w:cs="Arial"/>
                <w:color w:val="000000" w:themeColor="text1"/>
                <w:sz w:val="22"/>
                <w:szCs w:val="22"/>
                <w:lang w:val="es-ES"/>
              </w:rPr>
            </w:pPr>
            <m:oMathPara>
              <m:oMathParaPr>
                <m:jc m:val="left"/>
              </m:oMathParaPr>
              <m:oMath>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2</m:t>
                    </m:r>
                  </m:sup>
                </m:sSup>
                <m:r>
                  <w:rPr>
                    <w:rFonts w:ascii="Cambria Math" w:hAnsi="Arial" w:cs="Arial"/>
                    <w:color w:val="000000" w:themeColor="text1"/>
                    <w:sz w:val="22"/>
                    <w:szCs w:val="22"/>
                    <w:lang w:val="es-ES"/>
                  </w:rPr>
                  <m:t>.</m:t>
                </m:r>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2</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1=1</m:t>
                </m:r>
              </m:oMath>
            </m:oMathPara>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5</m:t>
                    </m:r>
                  </m:sup>
                </m:sSup>
                <m:r>
                  <w:rPr>
                    <w:rFonts w:ascii="Cambria Math" w:hAnsi="Arial" w:cs="Arial"/>
                    <w:color w:val="000000" w:themeColor="text1"/>
                    <w:sz w:val="22"/>
                    <w:szCs w:val="22"/>
                    <w:lang w:val="es-ES"/>
                  </w:rPr>
                  <m:t>=</m:t>
                </m:r>
                <m:r>
                  <w:rPr>
                    <w:rFonts w:ascii="Cambria Math" w:hAnsi="Cambria Math" w:cs="Arial"/>
                    <w:color w:val="000000" w:themeColor="text1"/>
                    <w:sz w:val="22"/>
                    <w:szCs w:val="22"/>
                  </w:rPr>
                  <m:t>i</m:t>
                </m:r>
              </m:oMath>
            </m:oMathPara>
          </w:p>
        </w:tc>
        <w:tc>
          <w:tcPr>
            <w:tcW w:w="4886" w:type="dxa"/>
          </w:tcPr>
          <w:p w:rsidR="00305D5E" w:rsidRPr="000438A9" w:rsidRDefault="00C159AE" w:rsidP="000438A9">
            <w:pPr>
              <w:jc w:val="both"/>
              <w:rPr>
                <w:rFonts w:ascii="Arial" w:hAnsi="Arial" w:cs="Arial"/>
                <w:color w:val="000000" w:themeColor="text1"/>
                <w:sz w:val="22"/>
                <w:szCs w:val="22"/>
                <w:lang w:val="es-ES"/>
              </w:rPr>
            </w:pPr>
            <m:oMathPara>
              <m:oMathParaPr>
                <m:jc m:val="left"/>
              </m:oMathParaPr>
              <m:oMath>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4</m:t>
                    </m:r>
                  </m:sup>
                </m:sSup>
                <m:r>
                  <w:rPr>
                    <w:rFonts w:ascii="Cambria Math" w:hAnsi="Arial" w:cs="Arial"/>
                    <w:color w:val="000000" w:themeColor="text1"/>
                    <w:sz w:val="22"/>
                    <w:szCs w:val="22"/>
                    <w:lang w:val="es-ES"/>
                  </w:rPr>
                  <m:t>.</m:t>
                </m:r>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1</m:t>
                    </m:r>
                  </m:sup>
                </m:sSup>
                <m:r>
                  <w:rPr>
                    <w:rFonts w:ascii="Cambria Math" w:hAnsi="Arial" w:cs="Arial"/>
                    <w:color w:val="000000" w:themeColor="text1"/>
                    <w:sz w:val="22"/>
                    <w:szCs w:val="22"/>
                    <w:lang w:val="es-ES"/>
                  </w:rPr>
                  <m:t>=1.</m:t>
                </m:r>
                <m:r>
                  <w:rPr>
                    <w:rFonts w:ascii="Cambria Math" w:hAnsi="Cambria Math" w:cs="Arial"/>
                    <w:color w:val="000000" w:themeColor="text1"/>
                    <w:sz w:val="22"/>
                    <w:szCs w:val="22"/>
                    <w:lang w:val="es-ES"/>
                  </w:rPr>
                  <m:t>i</m:t>
                </m:r>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oMath>
            </m:oMathPara>
          </w:p>
        </w:tc>
      </w:tr>
      <w:tr w:rsidR="00305D5E" w:rsidRPr="000438A9" w:rsidTr="00305D5E">
        <w:tc>
          <w:tcPr>
            <w:tcW w:w="4886" w:type="dxa"/>
          </w:tcPr>
          <w:p w:rsidR="00305D5E" w:rsidRPr="000438A9" w:rsidRDefault="00C159AE" w:rsidP="000438A9">
            <w:pPr>
              <w:jc w:val="both"/>
              <w:rPr>
                <w:rFonts w:ascii="Arial" w:hAnsi="Arial" w:cs="Arial"/>
                <w:color w:val="000000" w:themeColor="text1"/>
                <w:sz w:val="22"/>
                <w:szCs w:val="22"/>
                <w:lang w:val="es-ES"/>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6</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m:t>
                </m:r>
              </m:oMath>
            </m:oMathPara>
          </w:p>
        </w:tc>
        <w:tc>
          <w:tcPr>
            <w:tcW w:w="4886" w:type="dxa"/>
          </w:tcPr>
          <w:p w:rsidR="00305D5E" w:rsidRPr="000438A9" w:rsidRDefault="00C159AE" w:rsidP="000438A9">
            <w:pPr>
              <w:jc w:val="both"/>
              <w:rPr>
                <w:rFonts w:ascii="Arial" w:hAnsi="Arial" w:cs="Arial"/>
                <w:color w:val="000000" w:themeColor="text1"/>
                <w:sz w:val="22"/>
                <w:szCs w:val="22"/>
                <w:lang w:val="es-ES"/>
              </w:rPr>
            </w:pPr>
            <m:oMathPara>
              <m:oMathParaPr>
                <m:jc m:val="left"/>
              </m:oMathParaPr>
              <m:oMath>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5</m:t>
                    </m:r>
                  </m:sup>
                </m:sSup>
                <m:r>
                  <w:rPr>
                    <w:rFonts w:ascii="Cambria Math" w:hAnsi="Arial" w:cs="Arial"/>
                    <w:color w:val="000000" w:themeColor="text1"/>
                    <w:sz w:val="22"/>
                    <w:szCs w:val="22"/>
                    <w:lang w:val="es-ES"/>
                  </w:rPr>
                  <m:t>.</m:t>
                </m:r>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1</m:t>
                    </m:r>
                  </m:sup>
                </m:sSup>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m:t>
                </m:r>
              </m:oMath>
            </m:oMathPara>
          </w:p>
        </w:tc>
      </w:tr>
      <w:tr w:rsidR="000771C4" w:rsidRPr="000438A9" w:rsidTr="00305D5E">
        <w:tc>
          <w:tcPr>
            <w:tcW w:w="4886" w:type="dxa"/>
          </w:tcPr>
          <w:p w:rsidR="000771C4" w:rsidRPr="000438A9" w:rsidRDefault="00C159AE" w:rsidP="000438A9">
            <w:pPr>
              <w:jc w:val="both"/>
              <w:rPr>
                <w:rFonts w:ascii="Arial" w:eastAsia="Times New Roman" w:hAnsi="Arial" w:cs="Arial"/>
                <w:color w:val="000000" w:themeColor="text1"/>
                <w:sz w:val="22"/>
                <w:szCs w:val="22"/>
              </w:rPr>
            </w:pPr>
            <m:oMathPara>
              <m:oMath>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i</m:t>
                    </m:r>
                  </m:e>
                  <m:sup>
                    <m:r>
                      <w:rPr>
                        <w:rFonts w:ascii="Cambria Math" w:hAnsi="Arial" w:cs="Arial"/>
                        <w:color w:val="000000" w:themeColor="text1"/>
                        <w:sz w:val="22"/>
                        <w:szCs w:val="22"/>
                        <w:lang w:val="es-ES"/>
                      </w:rPr>
                      <m:t>7</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oMath>
            </m:oMathPara>
          </w:p>
        </w:tc>
        <w:tc>
          <w:tcPr>
            <w:tcW w:w="4886" w:type="dxa"/>
          </w:tcPr>
          <w:p w:rsidR="000771C4" w:rsidRPr="000438A9" w:rsidRDefault="00C159AE" w:rsidP="000438A9">
            <w:pPr>
              <w:jc w:val="both"/>
              <w:rPr>
                <w:rFonts w:ascii="Arial" w:eastAsia="Times New Roman" w:hAnsi="Arial" w:cs="Arial"/>
                <w:color w:val="000000" w:themeColor="text1"/>
                <w:sz w:val="22"/>
                <w:szCs w:val="22"/>
                <w:lang w:val="es-ES"/>
              </w:rPr>
            </w:pPr>
            <m:oMathPara>
              <m:oMathParaPr>
                <m:jc m:val="left"/>
              </m:oMathParaPr>
              <m:oMath>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6</m:t>
                    </m:r>
                  </m:sup>
                </m:sSup>
                <m:r>
                  <w:rPr>
                    <w:rFonts w:ascii="Cambria Math" w:hAnsi="Arial" w:cs="Arial"/>
                    <w:color w:val="000000" w:themeColor="text1"/>
                    <w:sz w:val="22"/>
                    <w:szCs w:val="22"/>
                    <w:lang w:val="es-ES"/>
                  </w:rPr>
                  <m:t>.</m:t>
                </m:r>
                <m:sSup>
                  <m:sSupPr>
                    <m:ctrlPr>
                      <w:rPr>
                        <w:rFonts w:ascii="Cambria Math" w:hAnsi="Arial" w:cs="Arial"/>
                        <w:i/>
                        <w:color w:val="000000" w:themeColor="text1"/>
                        <w:sz w:val="22"/>
                        <w:szCs w:val="22"/>
                        <w:lang w:val="es-ES"/>
                      </w:rPr>
                    </m:ctrlPr>
                  </m:sSupPr>
                  <m:e>
                    <m:r>
                      <w:rPr>
                        <w:rFonts w:ascii="Cambria Math" w:hAnsi="Cambria Math" w:cs="Arial"/>
                        <w:color w:val="000000" w:themeColor="text1"/>
                        <w:sz w:val="22"/>
                        <w:szCs w:val="22"/>
                        <w:lang w:val="es-ES"/>
                      </w:rPr>
                      <m:t>i</m:t>
                    </m:r>
                  </m:e>
                  <m:sup>
                    <m:r>
                      <w:rPr>
                        <w:rFonts w:ascii="Cambria Math" w:hAnsi="Arial" w:cs="Arial"/>
                        <w:color w:val="000000" w:themeColor="text1"/>
                        <w:sz w:val="22"/>
                        <w:szCs w:val="22"/>
                        <w:lang w:val="es-ES"/>
                      </w:rPr>
                      <m:t>1</m:t>
                    </m:r>
                  </m:sup>
                </m:sSup>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1.</m:t>
                </m:r>
                <m:r>
                  <w:rPr>
                    <w:rFonts w:ascii="Cambria Math" w:hAnsi="Cambria Math" w:cs="Arial"/>
                    <w:color w:val="000000" w:themeColor="text1"/>
                    <w:sz w:val="22"/>
                    <w:szCs w:val="22"/>
                    <w:lang w:val="es-ES"/>
                  </w:rPr>
                  <m:t>i</m:t>
                </m:r>
                <m:r>
                  <w:rPr>
                    <w:rFonts w:ascii="Cambria Math" w:hAnsi="Arial" w:cs="Arial"/>
                    <w:color w:val="000000" w:themeColor="text1"/>
                    <w:sz w:val="22"/>
                    <w:szCs w:val="22"/>
                    <w:lang w:val="es-ES"/>
                  </w:rPr>
                  <m:t>=</m:t>
                </m:r>
                <m:r>
                  <w:rPr>
                    <w:rFonts w:ascii="Cambria Math" w:hAnsi="Arial" w:cs="Arial"/>
                    <w:color w:val="000000" w:themeColor="text1"/>
                    <w:sz w:val="22"/>
                    <w:szCs w:val="22"/>
                    <w:lang w:val="es-ES"/>
                  </w:rPr>
                  <m:t>-</m:t>
                </m:r>
                <m:r>
                  <w:rPr>
                    <w:rFonts w:ascii="Cambria Math" w:hAnsi="Cambria Math" w:cs="Arial"/>
                    <w:color w:val="000000" w:themeColor="text1"/>
                    <w:sz w:val="22"/>
                    <w:szCs w:val="22"/>
                    <w:lang w:val="es-ES"/>
                  </w:rPr>
                  <m:t>i</m:t>
                </m:r>
              </m:oMath>
            </m:oMathPara>
          </w:p>
        </w:tc>
      </w:tr>
    </w:tbl>
    <w:p w:rsidR="00934A3F" w:rsidRPr="000438A9" w:rsidRDefault="00305D5E"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  </w:t>
      </w:r>
    </w:p>
    <w:p w:rsidR="00305D5E" w:rsidRPr="000438A9" w:rsidRDefault="00305D5E" w:rsidP="000438A9">
      <w:pPr>
        <w:jc w:val="both"/>
        <w:rPr>
          <w:rFonts w:ascii="Arial" w:hAnsi="Arial" w:cs="Arial"/>
          <w:color w:val="000000" w:themeColor="text1"/>
          <w:sz w:val="22"/>
          <w:szCs w:val="22"/>
          <w:lang w:val="es-ES_tradnl"/>
        </w:rPr>
      </w:pPr>
    </w:p>
    <w:p w:rsidR="000771C4" w:rsidRPr="000438A9" w:rsidRDefault="000771C4"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Como se observa en la tabla las potencias de </w:t>
      </w:r>
      <m:oMath>
        <m:r>
          <w:rPr>
            <w:rFonts w:ascii="Cambria Math" w:hAnsi="Cambria Math" w:cs="Arial"/>
            <w:color w:val="000000" w:themeColor="text1"/>
            <w:sz w:val="22"/>
            <w:szCs w:val="22"/>
            <w:lang w:val="es-ES_tradnl"/>
          </w:rPr>
          <m:t>i</m:t>
        </m:r>
      </m:oMath>
      <w:r w:rsidRPr="000438A9">
        <w:rPr>
          <w:rFonts w:ascii="Arial" w:hAnsi="Arial" w:cs="Arial"/>
          <w:color w:val="000000" w:themeColor="text1"/>
          <w:sz w:val="22"/>
          <w:szCs w:val="22"/>
          <w:lang w:val="es-ES_tradnl"/>
        </w:rPr>
        <w:t xml:space="preserve"> cumplen un  ciclo, </w:t>
      </w:r>
      <m:oMath>
        <m:r>
          <w:rPr>
            <w:rFonts w:ascii="Cambria Math" w:hAnsi="Arial" w:cs="Arial"/>
            <w:color w:val="000000" w:themeColor="text1"/>
            <w:sz w:val="22"/>
            <w:szCs w:val="22"/>
            <w:lang w:val="es-ES_tradnl"/>
          </w:rPr>
          <m:t>(1.</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1,</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oMath>
      <w:r w:rsidRPr="000438A9">
        <w:rPr>
          <w:rFonts w:ascii="Arial" w:hAnsi="Arial" w:cs="Arial"/>
          <w:color w:val="000000" w:themeColor="text1"/>
          <w:sz w:val="22"/>
          <w:szCs w:val="22"/>
          <w:lang w:val="es-ES_tradnl"/>
        </w:rPr>
        <w:t xml:space="preserve"> para determinar cuál es el resultado de  </w:t>
      </w:r>
      <m:oMath>
        <m:sSup>
          <m:sSupPr>
            <m:ctrlPr>
              <w:rPr>
                <w:rFonts w:ascii="Cambria Math" w:hAnsi="Arial"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Cambria Math" w:cs="Arial"/>
                <w:color w:val="000000" w:themeColor="text1"/>
                <w:sz w:val="22"/>
                <w:szCs w:val="22"/>
                <w:lang w:val="es-ES_tradnl"/>
              </w:rPr>
              <m:t>n</m:t>
            </m:r>
          </m:sup>
        </m:sSup>
      </m:oMath>
      <w:r w:rsidRPr="000438A9">
        <w:rPr>
          <w:rFonts w:ascii="Arial" w:hAnsi="Arial" w:cs="Arial"/>
          <w:color w:val="000000" w:themeColor="text1"/>
          <w:sz w:val="22"/>
          <w:szCs w:val="22"/>
          <w:lang w:val="es-ES_tradnl"/>
        </w:rPr>
        <w:t xml:space="preserve"> se debe dividir a </w:t>
      </w:r>
      <m:oMath>
        <m:r>
          <w:rPr>
            <w:rFonts w:ascii="Cambria Math" w:hAnsi="Cambria Math" w:cs="Arial"/>
            <w:color w:val="000000" w:themeColor="text1"/>
            <w:sz w:val="22"/>
            <w:szCs w:val="22"/>
            <w:lang w:val="es-ES_tradnl"/>
          </w:rPr>
          <m:t>n</m:t>
        </m:r>
      </m:oMath>
      <w:r w:rsidRPr="000438A9">
        <w:rPr>
          <w:rFonts w:ascii="Arial" w:hAnsi="Arial" w:cs="Arial"/>
          <w:color w:val="000000" w:themeColor="text1"/>
          <w:sz w:val="22"/>
          <w:szCs w:val="22"/>
          <w:lang w:val="es-ES_tradnl"/>
        </w:rPr>
        <w:t xml:space="preserve"> en </w:t>
      </w:r>
      <m:oMath>
        <m:r>
          <w:rPr>
            <w:rFonts w:ascii="Cambria Math" w:hAnsi="Arial" w:cs="Arial"/>
            <w:color w:val="000000" w:themeColor="text1"/>
            <w:sz w:val="22"/>
            <w:szCs w:val="22"/>
            <w:lang w:val="es-ES_tradnl"/>
          </w:rPr>
          <m:t>4</m:t>
        </m:r>
      </m:oMath>
      <w:r w:rsidRPr="000438A9">
        <w:rPr>
          <w:rFonts w:ascii="Arial" w:hAnsi="Arial" w:cs="Arial"/>
          <w:color w:val="000000" w:themeColor="text1"/>
          <w:sz w:val="22"/>
          <w:szCs w:val="22"/>
          <w:lang w:val="es-ES_tradnl"/>
        </w:rPr>
        <w:t xml:space="preserve"> y dependiendo el resultado que arroje el residuo nos determinara el resultado de la potencia es decir:</w:t>
      </w:r>
    </w:p>
    <w:p w:rsidR="000771C4" w:rsidRPr="000438A9" w:rsidRDefault="000771C4" w:rsidP="000438A9">
      <w:pPr>
        <w:jc w:val="both"/>
        <w:rPr>
          <w:rFonts w:ascii="Arial" w:hAnsi="Arial" w:cs="Arial"/>
          <w:color w:val="000000" w:themeColor="text1"/>
          <w:sz w:val="22"/>
          <w:szCs w:val="22"/>
          <w:lang w:val="es-ES_tradnl"/>
        </w:rPr>
      </w:pPr>
    </w:p>
    <w:tbl>
      <w:tblPr>
        <w:tblStyle w:val="Tablaconcuadrcula"/>
        <w:tblW w:w="0" w:type="auto"/>
        <w:tblLook w:val="04A0"/>
      </w:tblPr>
      <w:tblGrid>
        <w:gridCol w:w="4489"/>
        <w:gridCol w:w="4489"/>
      </w:tblGrid>
      <w:tr w:rsidR="000771C4" w:rsidRPr="000438A9" w:rsidTr="001079E1">
        <w:tc>
          <w:tcPr>
            <w:tcW w:w="4489" w:type="dxa"/>
          </w:tcPr>
          <w:p w:rsidR="000771C4" w:rsidRPr="000438A9" w:rsidRDefault="000771C4" w:rsidP="000438A9">
            <w:pPr>
              <w:jc w:val="both"/>
              <w:rPr>
                <w:rFonts w:ascii="Arial" w:hAnsi="Arial" w:cs="Arial"/>
                <w:color w:val="000000" w:themeColor="text1"/>
                <w:sz w:val="22"/>
                <w:szCs w:val="22"/>
              </w:rPr>
            </w:pPr>
            <w:proofErr w:type="spellStart"/>
            <w:r w:rsidRPr="000438A9">
              <w:rPr>
                <w:rFonts w:ascii="Arial" w:hAnsi="Arial" w:cs="Arial"/>
                <w:color w:val="000000" w:themeColor="text1"/>
                <w:sz w:val="22"/>
                <w:szCs w:val="22"/>
              </w:rPr>
              <w:t>Residuo</w:t>
            </w:r>
            <w:proofErr w:type="spellEnd"/>
            <w:r w:rsidRPr="000438A9">
              <w:rPr>
                <w:rFonts w:ascii="Arial" w:hAnsi="Arial" w:cs="Arial"/>
                <w:color w:val="000000" w:themeColor="text1"/>
                <w:sz w:val="22"/>
                <w:szCs w:val="22"/>
              </w:rPr>
              <w:t xml:space="preserve"> </w:t>
            </w:r>
          </w:p>
        </w:tc>
        <w:tc>
          <w:tcPr>
            <w:tcW w:w="4489" w:type="dxa"/>
          </w:tcPr>
          <w:p w:rsidR="000771C4" w:rsidRPr="000438A9" w:rsidRDefault="000771C4" w:rsidP="000438A9">
            <w:pPr>
              <w:jc w:val="both"/>
              <w:rPr>
                <w:rFonts w:ascii="Arial" w:hAnsi="Arial" w:cs="Arial"/>
                <w:color w:val="000000" w:themeColor="text1"/>
                <w:sz w:val="22"/>
                <w:szCs w:val="22"/>
              </w:rPr>
            </w:pPr>
            <w:proofErr w:type="spellStart"/>
            <w:r w:rsidRPr="000438A9">
              <w:rPr>
                <w:rFonts w:ascii="Arial" w:hAnsi="Arial" w:cs="Arial"/>
                <w:color w:val="000000" w:themeColor="text1"/>
                <w:sz w:val="22"/>
                <w:szCs w:val="22"/>
              </w:rPr>
              <w:t>Resultado</w:t>
            </w:r>
            <w:proofErr w:type="spellEnd"/>
            <w:r w:rsidRPr="000438A9">
              <w:rPr>
                <w:rFonts w:ascii="Arial" w:hAnsi="Arial" w:cs="Arial"/>
                <w:color w:val="000000" w:themeColor="text1"/>
                <w:sz w:val="22"/>
                <w:szCs w:val="22"/>
              </w:rPr>
              <w:t xml:space="preserve"> </w:t>
            </w:r>
            <w:proofErr w:type="spellStart"/>
            <w:r w:rsidRPr="000438A9">
              <w:rPr>
                <w:rFonts w:ascii="Arial" w:hAnsi="Arial" w:cs="Arial"/>
                <w:color w:val="000000" w:themeColor="text1"/>
                <w:sz w:val="22"/>
                <w:szCs w:val="22"/>
              </w:rPr>
              <w:t>potencia</w:t>
            </w:r>
            <w:proofErr w:type="spellEnd"/>
          </w:p>
        </w:tc>
      </w:tr>
      <w:tr w:rsidR="000771C4" w:rsidRPr="000438A9" w:rsidTr="001079E1">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Arial" w:cs="Arial"/>
                    <w:color w:val="000000" w:themeColor="text1"/>
                    <w:sz w:val="22"/>
                    <w:szCs w:val="22"/>
                  </w:rPr>
                  <m:t>0</m:t>
                </m:r>
              </m:oMath>
            </m:oMathPara>
          </w:p>
        </w:tc>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Arial" w:cs="Arial"/>
                    <w:color w:val="000000" w:themeColor="text1"/>
                    <w:sz w:val="22"/>
                    <w:szCs w:val="22"/>
                  </w:rPr>
                  <m:t>1</m:t>
                </m:r>
              </m:oMath>
            </m:oMathPara>
          </w:p>
        </w:tc>
      </w:tr>
      <w:tr w:rsidR="000771C4" w:rsidRPr="000438A9" w:rsidTr="001079E1">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Arial" w:cs="Arial"/>
                    <w:color w:val="000000" w:themeColor="text1"/>
                    <w:sz w:val="22"/>
                    <w:szCs w:val="22"/>
                  </w:rPr>
                  <m:t>1</m:t>
                </m:r>
              </m:oMath>
            </m:oMathPara>
          </w:p>
        </w:tc>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Cambria Math" w:cs="Arial"/>
                    <w:color w:val="000000" w:themeColor="text1"/>
                    <w:sz w:val="22"/>
                    <w:szCs w:val="22"/>
                  </w:rPr>
                  <m:t>i</m:t>
                </m:r>
              </m:oMath>
            </m:oMathPara>
          </w:p>
        </w:tc>
      </w:tr>
      <w:tr w:rsidR="000771C4" w:rsidRPr="000438A9" w:rsidTr="001079E1">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Arial" w:cs="Arial"/>
                    <w:color w:val="000000" w:themeColor="text1"/>
                    <w:sz w:val="22"/>
                    <w:szCs w:val="22"/>
                  </w:rPr>
                  <m:t>2</m:t>
                </m:r>
              </m:oMath>
            </m:oMathPara>
          </w:p>
        </w:tc>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Arial" w:hAnsi="Arial" w:cs="Arial"/>
                    <w:color w:val="000000" w:themeColor="text1"/>
                    <w:sz w:val="22"/>
                    <w:szCs w:val="22"/>
                  </w:rPr>
                  <m:t>-</m:t>
                </m:r>
                <m:r>
                  <w:rPr>
                    <w:rFonts w:ascii="Cambria Math" w:hAnsi="Arial" w:cs="Arial"/>
                    <w:color w:val="000000" w:themeColor="text1"/>
                    <w:sz w:val="22"/>
                    <w:szCs w:val="22"/>
                  </w:rPr>
                  <m:t>1</m:t>
                </m:r>
              </m:oMath>
            </m:oMathPara>
          </w:p>
        </w:tc>
      </w:tr>
      <w:tr w:rsidR="000771C4" w:rsidRPr="000438A9" w:rsidTr="001079E1">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Cambria Math" w:hAnsi="Arial" w:cs="Arial"/>
                    <w:color w:val="000000" w:themeColor="text1"/>
                    <w:sz w:val="22"/>
                    <w:szCs w:val="22"/>
                  </w:rPr>
                  <m:t>3</m:t>
                </m:r>
              </m:oMath>
            </m:oMathPara>
          </w:p>
        </w:tc>
        <w:tc>
          <w:tcPr>
            <w:tcW w:w="4489" w:type="dxa"/>
          </w:tcPr>
          <w:p w:rsidR="000771C4" w:rsidRPr="000438A9" w:rsidRDefault="000771C4" w:rsidP="000438A9">
            <w:pPr>
              <w:jc w:val="both"/>
              <w:rPr>
                <w:rFonts w:ascii="Arial" w:hAnsi="Arial" w:cs="Arial"/>
                <w:color w:val="000000" w:themeColor="text1"/>
                <w:sz w:val="22"/>
                <w:szCs w:val="22"/>
              </w:rPr>
            </w:pPr>
            <m:oMathPara>
              <m:oMath>
                <m:r>
                  <w:rPr>
                    <w:rFonts w:ascii="Arial" w:hAnsi="Arial" w:cs="Arial"/>
                    <w:color w:val="000000" w:themeColor="text1"/>
                    <w:sz w:val="22"/>
                    <w:szCs w:val="22"/>
                  </w:rPr>
                  <m:t>-</m:t>
                </m:r>
                <m:r>
                  <w:rPr>
                    <w:rFonts w:ascii="Cambria Math" w:hAnsi="Cambria Math" w:cs="Arial"/>
                    <w:color w:val="000000" w:themeColor="text1"/>
                    <w:sz w:val="22"/>
                    <w:szCs w:val="22"/>
                  </w:rPr>
                  <m:t>i</m:t>
                </m:r>
              </m:oMath>
            </m:oMathPara>
          </w:p>
        </w:tc>
      </w:tr>
    </w:tbl>
    <w:p w:rsidR="000771C4" w:rsidRPr="000438A9" w:rsidRDefault="000771C4" w:rsidP="000438A9">
      <w:pPr>
        <w:jc w:val="both"/>
        <w:rPr>
          <w:rFonts w:ascii="Arial" w:hAnsi="Arial" w:cs="Arial"/>
          <w:color w:val="000000" w:themeColor="text1"/>
          <w:sz w:val="22"/>
          <w:szCs w:val="22"/>
        </w:rPr>
      </w:pPr>
    </w:p>
    <w:p w:rsidR="00773501" w:rsidRPr="000438A9" w:rsidRDefault="000771C4"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   Ejemplo cual será el resultado de </w:t>
      </w:r>
      <m:oMath>
        <m:sSup>
          <m:sSupPr>
            <m:ctrlPr>
              <w:rPr>
                <w:rFonts w:ascii="Cambria Math" w:hAnsi="Arial"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Arial" w:cs="Arial"/>
                <w:color w:val="000000" w:themeColor="text1"/>
                <w:sz w:val="22"/>
                <w:szCs w:val="22"/>
                <w:lang w:val="es-ES_tradnl"/>
              </w:rPr>
              <m:t>45</m:t>
            </m:r>
          </m:sup>
        </m:sSup>
      </m:oMath>
      <w:r w:rsidRPr="000438A9">
        <w:rPr>
          <w:rFonts w:ascii="Arial" w:hAnsi="Arial" w:cs="Arial"/>
          <w:color w:val="000000" w:themeColor="text1"/>
          <w:sz w:val="22"/>
          <w:szCs w:val="22"/>
          <w:lang w:val="es-ES_tradnl"/>
        </w:rPr>
        <w:t xml:space="preserve"> dividimos a 45 entre 4, el residuo es 1 el resultado de </w:t>
      </w:r>
      <m:oMath>
        <m:sSup>
          <m:sSupPr>
            <m:ctrlPr>
              <w:rPr>
                <w:rFonts w:ascii="Cambria Math" w:hAnsi="Arial"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Arial" w:cs="Arial"/>
                <w:color w:val="000000" w:themeColor="text1"/>
                <w:sz w:val="22"/>
                <w:szCs w:val="22"/>
                <w:lang w:val="es-ES_tradnl"/>
              </w:rPr>
              <m:t>45</m:t>
            </m:r>
          </m:sup>
        </m:sSup>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i</m:t>
        </m:r>
      </m:oMath>
      <w:r w:rsidRPr="000438A9">
        <w:rPr>
          <w:rFonts w:ascii="Arial" w:hAnsi="Arial" w:cs="Arial"/>
          <w:color w:val="000000" w:themeColor="text1"/>
          <w:sz w:val="22"/>
          <w:szCs w:val="22"/>
          <w:lang w:val="es-ES_tradnl"/>
        </w:rPr>
        <w:t xml:space="preserve">. </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shd w:val="clear" w:color="auto" w:fill="99CCFF"/>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PESTAÑA</w:t>
      </w:r>
      <w:r w:rsidRPr="000438A9">
        <w:rPr>
          <w:rFonts w:ascii="Arial" w:hAnsi="Arial" w:cs="Arial"/>
          <w:color w:val="000000" w:themeColor="text1"/>
          <w:sz w:val="22"/>
          <w:szCs w:val="22"/>
          <w:lang w:val="es-ES_tradnl"/>
        </w:rPr>
        <w:t xml:space="preserve">  2</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Título de pestaña (</w:t>
      </w:r>
      <w:r w:rsidRPr="000438A9">
        <w:rPr>
          <w:rFonts w:ascii="Arial" w:hAnsi="Arial" w:cs="Arial"/>
          <w:b/>
          <w:color w:val="000000" w:themeColor="text1"/>
          <w:sz w:val="22"/>
          <w:szCs w:val="22"/>
          <w:highlight w:val="green"/>
          <w:lang w:val="es-ES_tradnl"/>
        </w:rPr>
        <w:t>20</w:t>
      </w:r>
      <w:r w:rsidRPr="000438A9">
        <w:rPr>
          <w:rFonts w:ascii="Arial" w:hAnsi="Arial" w:cs="Arial"/>
          <w:color w:val="000000" w:themeColor="text1"/>
          <w:sz w:val="22"/>
          <w:szCs w:val="22"/>
          <w:highlight w:val="green"/>
          <w:lang w:val="es-ES_tradnl"/>
        </w:rPr>
        <w:t xml:space="preserve"> caracteres máximo) </w:t>
      </w:r>
      <w:r w:rsidR="001079E1" w:rsidRPr="000438A9">
        <w:rPr>
          <w:rFonts w:ascii="Arial" w:hAnsi="Arial" w:cs="Arial"/>
          <w:color w:val="000000" w:themeColor="text1"/>
          <w:sz w:val="22"/>
          <w:szCs w:val="22"/>
          <w:lang w:val="es-ES_tradnl"/>
        </w:rPr>
        <w:t xml:space="preserve"> números complejos</w:t>
      </w:r>
      <m:oMath>
        <m:r>
          <m:rPr>
            <m:scr m:val="double-struck"/>
          </m:rPr>
          <w:rPr>
            <w:rFonts w:ascii="Arial" w:hAnsi="Cambria Math" w:cs="Arial"/>
            <w:color w:val="000000" w:themeColor="text1"/>
            <w:sz w:val="22"/>
            <w:szCs w:val="22"/>
            <w:lang w:val="es-ES_tradnl"/>
          </w:rPr>
          <m:t>C</m:t>
        </m:r>
      </m:oMath>
      <w:r w:rsidR="001079E1" w:rsidRPr="000438A9">
        <w:rPr>
          <w:rFonts w:ascii="Arial" w:hAnsi="Arial" w:cs="Arial"/>
          <w:color w:val="000000" w:themeColor="text1"/>
          <w:sz w:val="22"/>
          <w:szCs w:val="22"/>
          <w:lang w:val="es-ES_tradnl"/>
        </w:rPr>
        <w:t>.</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color w:val="000000" w:themeColor="text1"/>
          <w:sz w:val="22"/>
          <w:szCs w:val="22"/>
          <w:lang w:val="es-ES_tradnl"/>
        </w:rPr>
        <w:t>Si se pretende usar la pestaña 1 como portada del interactivo éste debe ser de tipo “Solo texto” que llevará solamente una foto PNG y su pie de foto correspondiente (ver ejemplo al final del documento).</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3A19C7" w:rsidRPr="000438A9" w:rsidTr="001079E1">
        <w:tc>
          <w:tcPr>
            <w:tcW w:w="3118" w:type="dxa"/>
            <w:tcBorders>
              <w:top w:val="nil"/>
              <w:left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una imagen a la derecha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3260" w:type="dxa"/>
            <w:tcBorders>
              <w:top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una imagen a la izquierda</w:t>
            </w:r>
          </w:p>
        </w:tc>
        <w:tc>
          <w:tcPr>
            <w:tcW w:w="426" w:type="dxa"/>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x</w:t>
            </w:r>
          </w:p>
        </w:tc>
        <w:tc>
          <w:tcPr>
            <w:tcW w:w="1417" w:type="dxa"/>
            <w:tcBorders>
              <w:top w:val="nil"/>
              <w:bottom w:val="nil"/>
            </w:tcBorders>
            <w:shd w:val="clear" w:color="auto" w:fill="CCFFCC"/>
          </w:tcPr>
          <w:p w:rsidR="003A19C7" w:rsidRPr="000438A9" w:rsidRDefault="003A19C7"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Solo texto</w:t>
            </w:r>
          </w:p>
        </w:tc>
        <w:tc>
          <w:tcPr>
            <w:tcW w:w="426" w:type="dxa"/>
            <w:tcBorders>
              <w:bottom w:val="single" w:sz="4" w:space="0" w:color="auto"/>
            </w:tcBorders>
          </w:tcPr>
          <w:p w:rsidR="003A19C7" w:rsidRPr="000438A9" w:rsidRDefault="003A19C7" w:rsidP="000438A9">
            <w:pPr>
              <w:jc w:val="both"/>
              <w:rPr>
                <w:rFonts w:ascii="Arial" w:hAnsi="Arial" w:cs="Arial"/>
                <w:color w:val="000000" w:themeColor="text1"/>
                <w:sz w:val="22"/>
                <w:szCs w:val="22"/>
                <w:lang w:val="es-ES_tradnl"/>
              </w:rPr>
            </w:pPr>
          </w:p>
        </w:tc>
      </w:tr>
      <w:tr w:rsidR="003A19C7" w:rsidRPr="007279D2" w:rsidTr="001079E1">
        <w:tc>
          <w:tcPr>
            <w:tcW w:w="3118" w:type="dxa"/>
            <w:tcBorders>
              <w:top w:val="nil"/>
              <w:left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lastRenderedPageBreak/>
              <w:t>Texto con dos imágenes a la derecha</w:t>
            </w:r>
          </w:p>
        </w:tc>
        <w:tc>
          <w:tcPr>
            <w:tcW w:w="425" w:type="dxa"/>
          </w:tcPr>
          <w:p w:rsidR="003A19C7" w:rsidRPr="000438A9" w:rsidRDefault="003A19C7" w:rsidP="000438A9">
            <w:pPr>
              <w:jc w:val="both"/>
              <w:rPr>
                <w:rFonts w:ascii="Arial" w:hAnsi="Arial" w:cs="Arial"/>
                <w:color w:val="000000" w:themeColor="text1"/>
                <w:sz w:val="22"/>
                <w:szCs w:val="22"/>
                <w:lang w:val="es-ES_tradnl"/>
              </w:rPr>
            </w:pPr>
          </w:p>
        </w:tc>
        <w:tc>
          <w:tcPr>
            <w:tcW w:w="3260" w:type="dxa"/>
            <w:tcBorders>
              <w:top w:val="nil"/>
              <w:bottom w:val="nil"/>
            </w:tcBorders>
            <w:shd w:val="clear" w:color="auto" w:fill="CCFFCC"/>
          </w:tcPr>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Texto con dos imágenes a la izquierda</w:t>
            </w:r>
          </w:p>
        </w:tc>
        <w:tc>
          <w:tcPr>
            <w:tcW w:w="426" w:type="dxa"/>
          </w:tcPr>
          <w:p w:rsidR="003A19C7" w:rsidRPr="000438A9" w:rsidRDefault="003A19C7" w:rsidP="000438A9">
            <w:pPr>
              <w:jc w:val="both"/>
              <w:rPr>
                <w:rFonts w:ascii="Arial" w:hAnsi="Arial" w:cs="Arial"/>
                <w:color w:val="000000" w:themeColor="text1"/>
                <w:sz w:val="22"/>
                <w:szCs w:val="22"/>
                <w:lang w:val="es-ES_tradnl"/>
              </w:rPr>
            </w:pPr>
          </w:p>
        </w:tc>
        <w:tc>
          <w:tcPr>
            <w:tcW w:w="1417" w:type="dxa"/>
            <w:tcBorders>
              <w:top w:val="nil"/>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c>
          <w:tcPr>
            <w:tcW w:w="426" w:type="dxa"/>
            <w:tcBorders>
              <w:left w:val="nil"/>
              <w:bottom w:val="nil"/>
              <w:right w:val="nil"/>
            </w:tcBorders>
          </w:tcPr>
          <w:p w:rsidR="003A19C7" w:rsidRPr="000438A9" w:rsidRDefault="003A19C7" w:rsidP="000438A9">
            <w:pPr>
              <w:jc w:val="both"/>
              <w:rPr>
                <w:rFonts w:ascii="Arial" w:hAnsi="Arial" w:cs="Arial"/>
                <w:color w:val="000000" w:themeColor="text1"/>
                <w:sz w:val="22"/>
                <w:szCs w:val="22"/>
                <w:lang w:val="es-ES_tradnl"/>
              </w:rPr>
            </w:pPr>
          </w:p>
        </w:tc>
      </w:tr>
    </w:tbl>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highlight w:val="green"/>
          <w:lang w:val="es-ES_tradnl"/>
        </w:rPr>
        <w:t>Imagen PORTADA (borrar si no se ocupa):</w:t>
      </w: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yellow"/>
          <w:lang w:val="es-ES_tradnl"/>
        </w:rPr>
        <w:t xml:space="preserve">Nombre de archivo </w:t>
      </w:r>
      <w:proofErr w:type="spellStart"/>
      <w:r w:rsidRPr="000438A9">
        <w:rPr>
          <w:rFonts w:ascii="Arial" w:hAnsi="Arial" w:cs="Arial"/>
          <w:color w:val="000000" w:themeColor="text1"/>
          <w:sz w:val="22"/>
          <w:szCs w:val="22"/>
          <w:highlight w:val="yellow"/>
          <w:lang w:val="es-ES_tradnl"/>
        </w:rPr>
        <w:t>Shutterstock</w:t>
      </w:r>
      <w:proofErr w:type="spellEnd"/>
      <w:r w:rsidRPr="000438A9">
        <w:rPr>
          <w:rFonts w:ascii="Arial" w:hAnsi="Arial" w:cs="Arial"/>
          <w:color w:val="000000" w:themeColor="text1"/>
          <w:sz w:val="22"/>
          <w:szCs w:val="22"/>
          <w:highlight w:val="yellow"/>
          <w:lang w:val="es-ES_tradnl"/>
        </w:rPr>
        <w:t xml:space="preserve"> o descripción de ilustración a crear</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yellow"/>
          <w:lang w:val="es-ES_tradnl"/>
        </w:rPr>
        <w:t>Nombre de archivo codificado (ejemplo, CI_S3_G1_REC10_F1.</w:t>
      </w:r>
      <w:r w:rsidRPr="000438A9">
        <w:rPr>
          <w:rFonts w:ascii="Arial" w:hAnsi="Arial" w:cs="Arial"/>
          <w:b/>
          <w:color w:val="000000" w:themeColor="text1"/>
          <w:sz w:val="22"/>
          <w:szCs w:val="22"/>
          <w:highlight w:val="yellow"/>
          <w:lang w:val="es-ES_tradnl"/>
        </w:rPr>
        <w:t>PNG</w:t>
      </w:r>
      <w:r w:rsidRPr="000438A9">
        <w:rPr>
          <w:rFonts w:ascii="Arial" w:hAnsi="Arial" w:cs="Arial"/>
          <w:color w:val="000000" w:themeColor="text1"/>
          <w:sz w:val="22"/>
          <w:szCs w:val="22"/>
          <w:highlight w:val="yellow"/>
          <w:lang w:val="es-ES_tradnl"/>
        </w:rPr>
        <w:t>)</w:t>
      </w:r>
      <w:r w:rsidRPr="000438A9">
        <w:rPr>
          <w:rFonts w:ascii="Arial" w:hAnsi="Arial" w:cs="Arial"/>
          <w:color w:val="000000" w:themeColor="text1"/>
          <w:sz w:val="22"/>
          <w:szCs w:val="22"/>
          <w:lang w:val="es-ES_tradnl"/>
        </w:rPr>
        <w:t xml:space="preserve"> </w:t>
      </w:r>
      <w:r w:rsidR="001079E1" w:rsidRPr="000438A9">
        <w:rPr>
          <w:rFonts w:ascii="Arial" w:hAnsi="Arial" w:cs="Arial"/>
          <w:color w:val="000000" w:themeColor="text1"/>
          <w:sz w:val="22"/>
          <w:szCs w:val="22"/>
          <w:lang w:val="es-ES_tradnl"/>
        </w:rPr>
        <w:t>MA_S1_03_IMG05_F1</w:t>
      </w:r>
    </w:p>
    <w:p w:rsidR="001F5DC1" w:rsidRPr="000438A9" w:rsidRDefault="004823E8" w:rsidP="000438A9">
      <w:pPr>
        <w:jc w:val="both"/>
        <w:rPr>
          <w:rFonts w:ascii="Arial" w:hAnsi="Arial" w:cs="Arial"/>
          <w:color w:val="000000" w:themeColor="text1"/>
          <w:sz w:val="22"/>
          <w:szCs w:val="22"/>
          <w:lang w:val="es-ES_tradnl"/>
        </w:rPr>
      </w:pPr>
      <w:r w:rsidRPr="000438A9">
        <w:rPr>
          <w:rFonts w:ascii="Arial" w:hAnsi="Arial" w:cs="Arial"/>
          <w:noProof/>
          <w:color w:val="000000" w:themeColor="text1"/>
          <w:sz w:val="22"/>
          <w:szCs w:val="22"/>
          <w:lang w:val="es-ES" w:eastAsia="es-ES"/>
        </w:rPr>
        <w:drawing>
          <wp:inline distT="0" distB="0" distL="0" distR="0">
            <wp:extent cx="2695575" cy="2676525"/>
            <wp:effectExtent l="19050" t="0" r="9525" b="0"/>
            <wp:docPr id="5" name="Imagen 3" descr="H:\planeta\guion 3\imagenes 3\MA_S1_03_IMG05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laneta\guion 3\imagenes 3\MA_S1_03_IMG05_F1.jpg"/>
                    <pic:cNvPicPr>
                      <a:picLocks noChangeAspect="1" noChangeArrowheads="1"/>
                    </pic:cNvPicPr>
                  </pic:nvPicPr>
                  <pic:blipFill>
                    <a:blip r:embed="rId11" cstate="print"/>
                    <a:srcRect/>
                    <a:stretch>
                      <a:fillRect/>
                    </a:stretch>
                  </pic:blipFill>
                  <pic:spPr bwMode="auto">
                    <a:xfrm>
                      <a:off x="0" y="0"/>
                      <a:ext cx="2695575" cy="2676525"/>
                    </a:xfrm>
                    <a:prstGeom prst="rect">
                      <a:avLst/>
                    </a:prstGeom>
                    <a:noFill/>
                    <a:ln w="9525">
                      <a:noFill/>
                      <a:miter lim="800000"/>
                      <a:headEnd/>
                      <a:tailEnd/>
                    </a:ln>
                  </pic:spPr>
                </pic:pic>
              </a:graphicData>
            </a:graphic>
          </wp:inline>
        </w:drawing>
      </w:r>
    </w:p>
    <w:p w:rsidR="001F5DC1" w:rsidRPr="000438A9" w:rsidRDefault="001F5DC1" w:rsidP="000438A9">
      <w:pPr>
        <w:jc w:val="both"/>
        <w:rPr>
          <w:rFonts w:ascii="Arial" w:hAnsi="Arial" w:cs="Arial"/>
          <w:color w:val="000000" w:themeColor="text1"/>
          <w:sz w:val="22"/>
          <w:szCs w:val="22"/>
          <w:lang w:val="es-ES_tradnl"/>
        </w:rPr>
      </w:pPr>
    </w:p>
    <w:p w:rsidR="001F5DC1" w:rsidRPr="000438A9" w:rsidRDefault="001F5DC1" w:rsidP="000438A9">
      <w:pPr>
        <w:jc w:val="both"/>
        <w:rPr>
          <w:rFonts w:ascii="Arial" w:hAnsi="Arial" w:cs="Arial"/>
          <w:color w:val="000000" w:themeColor="text1"/>
          <w:sz w:val="22"/>
          <w:szCs w:val="22"/>
          <w:lang w:val="es-ES_tradnl"/>
        </w:rPr>
      </w:pPr>
    </w:p>
    <w:p w:rsidR="001F5DC1" w:rsidRPr="000438A9" w:rsidRDefault="001F5DC1" w:rsidP="000438A9">
      <w:pPr>
        <w:jc w:val="both"/>
        <w:rPr>
          <w:rFonts w:ascii="Arial" w:hAnsi="Arial" w:cs="Arial"/>
          <w:color w:val="000000" w:themeColor="text1"/>
          <w:sz w:val="22"/>
          <w:szCs w:val="22"/>
          <w:lang w:val="es-ES_tradnl"/>
        </w:rPr>
      </w:pPr>
    </w:p>
    <w:p w:rsidR="001F5DC1" w:rsidRPr="000438A9" w:rsidRDefault="001F5DC1"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highlight w:val="yellow"/>
          <w:lang w:val="es-ES_tradnl"/>
        </w:rPr>
        <w:t>OPCIONAL Pie de imagen 1 (</w:t>
      </w:r>
      <w:r w:rsidRPr="000438A9">
        <w:rPr>
          <w:rFonts w:ascii="Arial" w:hAnsi="Arial" w:cs="Arial"/>
          <w:b/>
          <w:color w:val="000000" w:themeColor="text1"/>
          <w:sz w:val="22"/>
          <w:szCs w:val="22"/>
          <w:highlight w:val="yellow"/>
          <w:lang w:val="es-ES_tradnl"/>
        </w:rPr>
        <w:t>130</w:t>
      </w:r>
      <w:r w:rsidRPr="000438A9">
        <w:rPr>
          <w:rFonts w:ascii="Arial" w:hAnsi="Arial" w:cs="Arial"/>
          <w:color w:val="000000" w:themeColor="text1"/>
          <w:sz w:val="22"/>
          <w:szCs w:val="22"/>
          <w:highlight w:val="yellow"/>
          <w:lang w:val="es-ES_tradnl"/>
        </w:rPr>
        <w:t xml:space="preserve"> caracteres máx., se puede usar cursivas)</w:t>
      </w:r>
      <w:r w:rsidR="001079E1" w:rsidRPr="000438A9">
        <w:rPr>
          <w:rFonts w:ascii="Arial" w:hAnsi="Arial" w:cs="Arial"/>
          <w:color w:val="000000" w:themeColor="text1"/>
          <w:sz w:val="22"/>
          <w:szCs w:val="22"/>
          <w:lang w:val="es-ES_tradnl"/>
        </w:rPr>
        <w:t xml:space="preserve"> símbolo de los números complejos </w:t>
      </w: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p>
    <w:p w:rsidR="003A19C7" w:rsidRPr="000438A9" w:rsidRDefault="003A19C7"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w:t>
      </w:r>
      <w:r w:rsidRPr="000438A9">
        <w:rPr>
          <w:rFonts w:ascii="Arial" w:hAnsi="Arial" w:cs="Arial"/>
          <w:color w:val="000000" w:themeColor="text1"/>
          <w:sz w:val="22"/>
          <w:szCs w:val="22"/>
          <w:lang w:val="es-ES_tradnl"/>
        </w:rPr>
        <w:t xml:space="preserve"> </w:t>
      </w:r>
      <w:r w:rsidRPr="000438A9">
        <w:rPr>
          <w:rFonts w:ascii="Arial" w:hAnsi="Arial" w:cs="Arial"/>
          <w:color w:val="000000" w:themeColor="text1"/>
          <w:sz w:val="22"/>
          <w:szCs w:val="22"/>
          <w:highlight w:val="green"/>
          <w:lang w:val="es-ES_tradnl"/>
        </w:rPr>
        <w:t>Texto</w:t>
      </w:r>
    </w:p>
    <w:p w:rsidR="001079E1" w:rsidRPr="000438A9" w:rsidRDefault="001079E1" w:rsidP="000438A9">
      <w:pPr>
        <w:jc w:val="both"/>
        <w:rPr>
          <w:rFonts w:ascii="Arial" w:hAnsi="Arial" w:cs="Arial"/>
          <w:color w:val="000000" w:themeColor="text1"/>
          <w:sz w:val="22"/>
          <w:szCs w:val="22"/>
          <w:lang w:val="es-ES_tradnl"/>
        </w:rPr>
      </w:pPr>
    </w:p>
    <w:p w:rsidR="001079E1" w:rsidRPr="000438A9" w:rsidRDefault="001079E1" w:rsidP="000438A9">
      <w:pPr>
        <w:jc w:val="both"/>
        <w:rPr>
          <w:rFonts w:ascii="Arial" w:hAnsi="Arial" w:cs="Arial"/>
          <w:b/>
          <w:color w:val="000000" w:themeColor="text1"/>
          <w:sz w:val="22"/>
          <w:szCs w:val="22"/>
          <w:lang w:val="es-ES_tradnl"/>
        </w:rPr>
      </w:pPr>
      <w:r w:rsidRPr="000438A9">
        <w:rPr>
          <w:rFonts w:ascii="Arial" w:hAnsi="Arial" w:cs="Arial"/>
          <w:b/>
          <w:color w:val="000000" w:themeColor="text1"/>
          <w:sz w:val="22"/>
          <w:szCs w:val="22"/>
          <w:lang w:val="es-ES_tradnl"/>
        </w:rPr>
        <w:t>Conjunto de los números complejos</w:t>
      </w:r>
      <w:r w:rsidR="00B04C3C" w:rsidRPr="000438A9">
        <w:rPr>
          <w:rFonts w:ascii="Arial" w:hAnsi="Arial" w:cs="Arial"/>
          <w:b/>
          <w:color w:val="000000" w:themeColor="text1"/>
          <w:sz w:val="22"/>
          <w:szCs w:val="22"/>
          <w:lang w:val="es-ES_tradnl"/>
        </w:rPr>
        <w:t xml:space="preserve"> </w:t>
      </w:r>
      <m:oMath>
        <m:r>
          <m:rPr>
            <m:scr m:val="double-struck"/>
            <m:sty m:val="bi"/>
          </m:rPr>
          <w:rPr>
            <w:rFonts w:ascii="Arial" w:hAnsi="Cambria Math" w:cs="Arial"/>
            <w:color w:val="000000" w:themeColor="text1"/>
            <w:sz w:val="22"/>
            <w:szCs w:val="22"/>
            <w:lang w:val="es-ES_tradnl"/>
          </w:rPr>
          <m:t>C</m:t>
        </m:r>
      </m:oMath>
    </w:p>
    <w:p w:rsidR="001079E1" w:rsidRPr="000438A9" w:rsidRDefault="001079E1" w:rsidP="000438A9">
      <w:pPr>
        <w:jc w:val="both"/>
        <w:rPr>
          <w:rFonts w:ascii="Arial" w:hAnsi="Arial" w:cs="Arial"/>
          <w:color w:val="000000" w:themeColor="text1"/>
          <w:sz w:val="22"/>
          <w:szCs w:val="22"/>
          <w:lang w:val="es-ES_tradnl"/>
        </w:rPr>
      </w:pPr>
    </w:p>
    <w:p w:rsidR="007E308F" w:rsidRDefault="001079E1"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El conjunto de los números complejos se define como todos los números de la forma </w:t>
      </w:r>
      <m:oMath>
        <m:r>
          <w:rPr>
            <w:rFonts w:ascii="Cambria Math" w:hAnsi="Cambria Math" w:cs="Arial"/>
            <w:color w:val="000000" w:themeColor="text1"/>
            <w:sz w:val="22"/>
            <w:szCs w:val="22"/>
            <w:lang w:val="es-ES_tradnl"/>
          </w:rPr>
          <m:t>a</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bi</m:t>
        </m:r>
      </m:oMath>
      <w:r w:rsidRPr="000438A9">
        <w:rPr>
          <w:rFonts w:ascii="Arial" w:hAnsi="Arial" w:cs="Arial"/>
          <w:color w:val="000000" w:themeColor="text1"/>
          <w:sz w:val="22"/>
          <w:szCs w:val="22"/>
          <w:lang w:val="es-ES_tradnl"/>
        </w:rPr>
        <w:t xml:space="preserve">, donde </w:t>
      </w:r>
      <m:oMath>
        <m:r>
          <w:rPr>
            <w:rFonts w:ascii="Cambria Math" w:hAnsi="Cambria Math" w:cs="Arial"/>
            <w:color w:val="000000" w:themeColor="text1"/>
            <w:sz w:val="22"/>
            <w:szCs w:val="22"/>
            <w:lang w:val="es-ES_tradnl"/>
          </w:rPr>
          <m:t>a</m:t>
        </m:r>
        <m:r>
          <w:rPr>
            <w:rFonts w:ascii="Cambria Math" w:hAnsi="Arial" w:cs="Arial"/>
            <w:color w:val="000000" w:themeColor="text1"/>
            <w:sz w:val="22"/>
            <w:szCs w:val="22"/>
            <w:lang w:val="es-ES_tradnl"/>
          </w:rPr>
          <m:t>,</m:t>
        </m:r>
        <m:r>
          <w:rPr>
            <w:rFonts w:ascii="Cambria Math" w:hAnsi="Cambria Math" w:cs="Arial"/>
            <w:color w:val="000000" w:themeColor="text1"/>
            <w:sz w:val="22"/>
            <w:szCs w:val="22"/>
            <w:lang w:val="es-ES_tradnl"/>
          </w:rPr>
          <m:t>b</m:t>
        </m:r>
        <m:r>
          <m:rPr>
            <m:scr m:val="double-struck"/>
          </m:rPr>
          <w:rPr>
            <w:rFonts w:ascii="Cambria Math" w:hAnsi="Cambria Math" w:cs="Arial"/>
            <w:color w:val="000000" w:themeColor="text1"/>
            <w:sz w:val="22"/>
            <w:szCs w:val="22"/>
            <w:lang w:val="es-ES_tradnl"/>
          </w:rPr>
          <m:t>∈R</m:t>
        </m:r>
      </m:oMath>
      <w:r w:rsidR="00B04C3C" w:rsidRPr="000438A9">
        <w:rPr>
          <w:rFonts w:ascii="Arial" w:hAnsi="Arial" w:cs="Arial"/>
          <w:color w:val="000000" w:themeColor="text1"/>
          <w:sz w:val="22"/>
          <w:szCs w:val="22"/>
          <w:lang w:val="es-ES_tradnl"/>
        </w:rPr>
        <w:t xml:space="preserve"> e </w:t>
      </w:r>
      <m:oMath>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Arial" w:hAnsi="Arial" w:cs="Arial"/>
                <w:color w:val="000000" w:themeColor="text1"/>
                <w:sz w:val="22"/>
                <w:szCs w:val="22"/>
                <w:lang w:val="es-ES_tradnl"/>
              </w:rPr>
              <m:t>-</m:t>
            </m:r>
            <m:r>
              <w:rPr>
                <w:rFonts w:ascii="Cambria Math" w:hAnsi="Arial" w:cs="Arial"/>
                <w:color w:val="000000" w:themeColor="text1"/>
                <w:sz w:val="22"/>
                <w:szCs w:val="22"/>
                <w:lang w:val="es-ES_tradnl"/>
              </w:rPr>
              <m:t>1</m:t>
            </m:r>
          </m:e>
        </m:rad>
      </m:oMath>
      <w:r w:rsidRPr="000438A9">
        <w:rPr>
          <w:rFonts w:ascii="Arial" w:hAnsi="Arial" w:cs="Arial"/>
          <w:color w:val="000000" w:themeColor="text1"/>
          <w:sz w:val="22"/>
          <w:szCs w:val="22"/>
          <w:lang w:val="es-ES_tradnl"/>
        </w:rPr>
        <w:t xml:space="preserve"> </w:t>
      </w:r>
      <w:r w:rsidR="00B04C3C" w:rsidRPr="000438A9">
        <w:rPr>
          <w:rFonts w:ascii="Arial" w:hAnsi="Arial" w:cs="Arial"/>
          <w:color w:val="000000" w:themeColor="text1"/>
          <w:sz w:val="22"/>
          <w:szCs w:val="22"/>
          <w:lang w:val="es-ES_tradnl"/>
        </w:rPr>
        <w:t>, todo número complejos  tiene dos partes una real y una imaginaria,</w:t>
      </w:r>
      <w:r w:rsidR="002F0895" w:rsidRPr="000438A9">
        <w:rPr>
          <w:rFonts w:ascii="Arial" w:hAnsi="Arial" w:cs="Arial"/>
          <w:color w:val="000000" w:themeColor="text1"/>
          <w:sz w:val="22"/>
          <w:szCs w:val="22"/>
          <w:lang w:val="es-ES_tradnl"/>
        </w:rPr>
        <w:t xml:space="preserve"> la primera componente es decir </w:t>
      </w:r>
      <w:r w:rsidR="00B04C3C" w:rsidRPr="000438A9">
        <w:rPr>
          <w:rFonts w:ascii="Arial" w:hAnsi="Arial" w:cs="Arial"/>
          <w:color w:val="000000" w:themeColor="text1"/>
          <w:sz w:val="22"/>
          <w:szCs w:val="22"/>
          <w:lang w:val="es-ES_tradnl"/>
        </w:rPr>
        <w:t xml:space="preserve"> </w:t>
      </w:r>
      <m:oMath>
        <m:r>
          <w:rPr>
            <w:rFonts w:ascii="Cambria Math" w:hAnsi="Cambria Math" w:cs="Arial"/>
            <w:color w:val="000000" w:themeColor="text1"/>
            <w:sz w:val="22"/>
            <w:szCs w:val="22"/>
            <w:lang w:val="es-ES_tradnl"/>
          </w:rPr>
          <m:t>a</m:t>
        </m:r>
      </m:oMath>
      <w:r w:rsidR="00B04C3C" w:rsidRPr="000438A9">
        <w:rPr>
          <w:rFonts w:ascii="Arial" w:hAnsi="Arial" w:cs="Arial"/>
          <w:color w:val="000000" w:themeColor="text1"/>
          <w:sz w:val="22"/>
          <w:szCs w:val="22"/>
          <w:lang w:val="es-ES_tradnl"/>
        </w:rPr>
        <w:t xml:space="preserve"> es la parte real y</w:t>
      </w:r>
      <w:r w:rsidR="002F0895" w:rsidRPr="000438A9">
        <w:rPr>
          <w:rFonts w:ascii="Arial" w:hAnsi="Arial" w:cs="Arial"/>
          <w:color w:val="000000" w:themeColor="text1"/>
          <w:sz w:val="22"/>
          <w:szCs w:val="22"/>
          <w:lang w:val="es-ES_tradnl"/>
        </w:rPr>
        <w:t xml:space="preserve"> la segunda componente </w:t>
      </w:r>
      <w:r w:rsidR="00B04C3C" w:rsidRPr="000438A9">
        <w:rPr>
          <w:rFonts w:ascii="Arial" w:hAnsi="Arial" w:cs="Arial"/>
          <w:color w:val="000000" w:themeColor="text1"/>
          <w:sz w:val="22"/>
          <w:szCs w:val="22"/>
          <w:lang w:val="es-ES_tradnl"/>
        </w:rPr>
        <w:t xml:space="preserve"> </w:t>
      </w:r>
      <m:oMath>
        <m:r>
          <w:rPr>
            <w:rFonts w:ascii="Cambria Math" w:hAnsi="Cambria Math" w:cs="Arial"/>
            <w:color w:val="000000" w:themeColor="text1"/>
            <w:sz w:val="22"/>
            <w:szCs w:val="22"/>
            <w:lang w:val="es-ES_tradnl"/>
          </w:rPr>
          <m:t>b</m:t>
        </m:r>
      </m:oMath>
      <w:r w:rsidR="00F72623">
        <w:rPr>
          <w:rFonts w:ascii="Arial" w:hAnsi="Arial" w:cs="Arial"/>
          <w:color w:val="000000" w:themeColor="text1"/>
          <w:sz w:val="22"/>
          <w:szCs w:val="22"/>
          <w:lang w:val="es-ES_tradnl"/>
        </w:rPr>
        <w:t xml:space="preserve"> </w:t>
      </w:r>
      <w:r w:rsidR="00B04C3C" w:rsidRPr="000438A9">
        <w:rPr>
          <w:rFonts w:ascii="Arial" w:hAnsi="Arial" w:cs="Arial"/>
          <w:color w:val="000000" w:themeColor="text1"/>
          <w:sz w:val="22"/>
          <w:szCs w:val="22"/>
          <w:lang w:val="es-ES_tradnl"/>
        </w:rPr>
        <w:t xml:space="preserve"> es la parte imaginaria, los números complejos se representan</w:t>
      </w:r>
      <w:r w:rsidR="007E308F">
        <w:rPr>
          <w:rFonts w:ascii="Arial" w:hAnsi="Arial" w:cs="Arial"/>
          <w:color w:val="000000" w:themeColor="text1"/>
          <w:sz w:val="22"/>
          <w:szCs w:val="22"/>
          <w:lang w:val="es-ES_tradnl"/>
        </w:rPr>
        <w:t>:</w:t>
      </w:r>
    </w:p>
    <w:p w:rsidR="00B04C3C" w:rsidRPr="000438A9" w:rsidRDefault="007E308F" w:rsidP="000438A9">
      <w:pPr>
        <w:jc w:val="both"/>
        <w:rPr>
          <w:rFonts w:ascii="Arial" w:hAnsi="Arial" w:cs="Arial"/>
          <w:color w:val="000000" w:themeColor="text1"/>
          <w:sz w:val="22"/>
          <w:szCs w:val="22"/>
          <w:lang w:val="es-ES_tradnl"/>
        </w:rPr>
      </w:pPr>
      <w:r>
        <w:rPr>
          <w:rFonts w:ascii="Arial" w:hAnsi="Cambria Math" w:cs="Arial"/>
          <w:lang w:val="es-ES"/>
        </w:rPr>
        <w:br/>
      </w:r>
      <m:oMathPara>
        <m:oMath>
          <m:r>
            <m:rPr>
              <m:scr m:val="double-struck"/>
              <m:sty m:val="bi"/>
            </m:rPr>
            <w:rPr>
              <w:rFonts w:ascii="Arial" w:hAnsi="Cambria Math" w:cs="Arial"/>
              <w:lang w:val="es-ES"/>
            </w:rPr>
            <m:t>C</m:t>
          </m:r>
          <m:r>
            <m:rPr>
              <m:sty m:val="bi"/>
            </m:rPr>
            <w:rPr>
              <w:rFonts w:ascii="Cambria Math" w:hAnsi="Arial" w:cs="Arial"/>
              <w:lang w:val="es-ES"/>
            </w:rPr>
            <m:t>=</m:t>
          </m:r>
          <m:d>
            <m:dPr>
              <m:begChr m:val="{"/>
              <m:endChr m:val="}"/>
              <m:ctrlPr>
                <w:rPr>
                  <w:rFonts w:ascii="Cambria Math" w:hAnsi="Arial" w:cs="Arial"/>
                  <w:b/>
                  <w:i/>
                </w:rPr>
              </m:ctrlPr>
            </m:dPr>
            <m:e>
              <m:r>
                <m:rPr>
                  <m:sty m:val="bi"/>
                </m:rPr>
                <w:rPr>
                  <w:rFonts w:ascii="Cambria Math" w:hAnsi="Cambria Math" w:cs="Arial"/>
                </w:rPr>
                <m:t>z</m:t>
              </m:r>
              <m:r>
                <m:rPr>
                  <m:sty m:val="bi"/>
                </m:rPr>
                <w:rPr>
                  <w:rFonts w:ascii="Cambria Math" w:hAnsi="Arial" w:cs="Arial"/>
                  <w:lang w:val="es-ES"/>
                </w:rPr>
                <m:t>=</m:t>
              </m:r>
              <m:r>
                <m:rPr>
                  <m:sty m:val="bi"/>
                </m:rPr>
                <w:rPr>
                  <w:rFonts w:ascii="Cambria Math" w:hAnsi="Cambria Math" w:cs="Arial"/>
                </w:rPr>
                <m:t>a</m:t>
              </m:r>
              <m:r>
                <m:rPr>
                  <m:sty m:val="bi"/>
                </m:rPr>
                <w:rPr>
                  <w:rFonts w:ascii="Cambria Math" w:hAnsi="Arial" w:cs="Arial"/>
                  <w:lang w:val="es-ES"/>
                </w:rPr>
                <m:t>+</m:t>
              </m:r>
              <m:r>
                <m:rPr>
                  <m:sty m:val="bi"/>
                </m:rPr>
                <w:rPr>
                  <w:rFonts w:ascii="Cambria Math" w:hAnsi="Cambria Math" w:cs="Arial"/>
                </w:rPr>
                <m:t>bi</m:t>
              </m:r>
              <m:r>
                <m:rPr>
                  <m:sty m:val="bi"/>
                </m:rPr>
                <w:rPr>
                  <w:rFonts w:ascii="Cambria Math" w:hAnsi="Arial" w:cs="Arial"/>
                  <w:lang w:val="es-ES"/>
                </w:rPr>
                <m:t>;</m:t>
              </m:r>
              <m:r>
                <m:rPr>
                  <m:sty m:val="bi"/>
                </m:rPr>
                <w:rPr>
                  <w:rFonts w:ascii="Cambria Math" w:hAnsi="Cambria Math" w:cs="Arial"/>
                </w:rPr>
                <m:t>a</m:t>
              </m:r>
              <m:r>
                <m:rPr>
                  <m:sty m:val="bi"/>
                </m:rPr>
                <w:rPr>
                  <w:rFonts w:ascii="Cambria Math" w:hAnsi="Arial" w:cs="Arial"/>
                  <w:lang w:val="es-ES"/>
                </w:rPr>
                <m:t>,</m:t>
              </m:r>
              <m:r>
                <m:rPr>
                  <m:sty m:val="bi"/>
                </m:rPr>
                <w:rPr>
                  <w:rFonts w:ascii="Cambria Math" w:hAnsi="Cambria Math" w:cs="Arial"/>
                </w:rPr>
                <m:t>b</m:t>
              </m:r>
              <m:r>
                <m:rPr>
                  <m:scr m:val="double-struck"/>
                  <m:sty m:val="bi"/>
                </m:rPr>
                <w:rPr>
                  <w:rFonts w:ascii="Cambria Math" w:hAnsi="Cambria Math" w:cs="Arial"/>
                  <w:lang w:val="es-ES"/>
                </w:rPr>
                <m:t>∈R,</m:t>
              </m:r>
              <m:r>
                <m:rPr>
                  <m:sty m:val="bi"/>
                </m:rPr>
                <w:rPr>
                  <w:rFonts w:ascii="Cambria Math" w:hAnsi="Cambria Math" w:cs="Arial"/>
                </w:rPr>
                <m:t>i</m:t>
              </m:r>
              <m:r>
                <m:rPr>
                  <m:sty m:val="bi"/>
                </m:rPr>
                <w:rPr>
                  <w:rFonts w:ascii="Cambria Math" w:hAnsi="Cambria Math" w:cs="Arial"/>
                  <w:lang w:val="es-ES"/>
                </w:rPr>
                <m:t>=</m:t>
              </m:r>
              <m:rad>
                <m:radPr>
                  <m:degHide m:val="on"/>
                  <m:ctrlPr>
                    <w:rPr>
                      <w:rFonts w:ascii="Cambria Math" w:hAnsi="Cambria Math" w:cs="Arial"/>
                      <w:b/>
                      <w:i/>
                    </w:rPr>
                  </m:ctrlPr>
                </m:radPr>
                <m:deg/>
                <m:e>
                  <m:r>
                    <m:rPr>
                      <m:sty m:val="bi"/>
                    </m:rPr>
                    <w:rPr>
                      <w:rFonts w:ascii="Cambria Math" w:hAnsi="Cambria Math" w:cs="Arial"/>
                      <w:lang w:val="es-ES"/>
                    </w:rPr>
                    <m:t>-</m:t>
                  </m:r>
                  <m:r>
                    <m:rPr>
                      <m:sty m:val="bi"/>
                    </m:rPr>
                    <w:rPr>
                      <w:rFonts w:ascii="Cambria Math" w:hAnsi="Cambria Math" w:cs="Arial"/>
                    </w:rPr>
                    <m:t>1</m:t>
                  </m:r>
                </m:e>
              </m:rad>
            </m:e>
          </m:d>
        </m:oMath>
      </m:oMathPara>
    </w:p>
    <w:p w:rsidR="00B04C3C" w:rsidRPr="000438A9" w:rsidRDefault="00B04C3C" w:rsidP="000438A9">
      <w:pPr>
        <w:jc w:val="both"/>
        <w:rPr>
          <w:rFonts w:ascii="Arial" w:hAnsi="Arial" w:cs="Arial"/>
          <w:color w:val="000000" w:themeColor="text1"/>
          <w:sz w:val="22"/>
          <w:szCs w:val="22"/>
          <w:lang w:val="es-ES_tradnl"/>
        </w:rPr>
      </w:pPr>
    </w:p>
    <w:p w:rsidR="00B04C3C" w:rsidRPr="000438A9" w:rsidRDefault="00B04C3C"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Ejemplo:</w:t>
      </w:r>
    </w:p>
    <w:p w:rsidR="00B04C3C" w:rsidRPr="000438A9" w:rsidRDefault="00B04C3C" w:rsidP="000438A9">
      <w:pPr>
        <w:jc w:val="both"/>
        <w:rPr>
          <w:rFonts w:ascii="Arial" w:hAnsi="Arial" w:cs="Arial"/>
          <w:color w:val="000000" w:themeColor="text1"/>
          <w:sz w:val="22"/>
          <w:szCs w:val="22"/>
          <w:lang w:val="es-ES_tradnl"/>
        </w:rPr>
      </w:pPr>
    </w:p>
    <w:p w:rsidR="00B04C3C" w:rsidRPr="000438A9" w:rsidRDefault="00B04C3C" w:rsidP="000438A9">
      <w:pPr>
        <w:pStyle w:val="Prrafodelista"/>
        <w:numPr>
          <w:ilvl w:val="0"/>
          <w:numId w:val="15"/>
        </w:numPr>
        <w:jc w:val="both"/>
        <w:rPr>
          <w:rFonts w:ascii="Arial" w:hAnsi="Arial" w:cs="Arial"/>
          <w:color w:val="000000" w:themeColor="text1"/>
          <w:sz w:val="22"/>
          <w:szCs w:val="22"/>
          <w:lang w:val="es-ES_tradnl"/>
        </w:rPr>
      </w:pPr>
      <m:oMath>
        <m:r>
          <w:rPr>
            <w:rFonts w:ascii="Cambria Math" w:hAnsi="Arial" w:cs="Arial"/>
            <w:color w:val="000000" w:themeColor="text1"/>
            <w:sz w:val="22"/>
            <w:szCs w:val="22"/>
            <w:lang w:val="es-ES_tradnl"/>
          </w:rPr>
          <m:t>3+23</m:t>
        </m:r>
        <m:r>
          <w:rPr>
            <w:rFonts w:ascii="Cambria Math" w:hAnsi="Cambria Math" w:cs="Arial"/>
            <w:color w:val="000000" w:themeColor="text1"/>
            <w:sz w:val="22"/>
            <w:szCs w:val="22"/>
            <w:lang w:val="es-ES_tradnl"/>
          </w:rPr>
          <m:t>i</m:t>
        </m:r>
      </m:oMath>
    </w:p>
    <w:p w:rsidR="00B04C3C" w:rsidRPr="000438A9" w:rsidRDefault="00C159AE" w:rsidP="000438A9">
      <w:pPr>
        <w:pStyle w:val="Prrafodelista"/>
        <w:numPr>
          <w:ilvl w:val="0"/>
          <w:numId w:val="15"/>
        </w:numPr>
        <w:jc w:val="both"/>
        <w:rPr>
          <w:rFonts w:ascii="Arial" w:hAnsi="Arial" w:cs="Arial"/>
          <w:color w:val="000000" w:themeColor="text1"/>
          <w:sz w:val="22"/>
          <w:szCs w:val="22"/>
          <w:lang w:val="es-ES_tradnl"/>
        </w:rPr>
      </w:pPr>
      <m:oMath>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Cambria Math" w:hAnsi="Arial" w:cs="Arial"/>
                <w:color w:val="000000" w:themeColor="text1"/>
                <w:sz w:val="22"/>
                <w:szCs w:val="22"/>
                <w:lang w:val="es-ES_tradnl"/>
              </w:rPr>
              <m:t>11</m:t>
            </m:r>
          </m:e>
        </m:rad>
        <m:r>
          <w:rPr>
            <w:rFonts w:ascii="Cambria Math" w:hAnsi="Arial" w:cs="Arial"/>
            <w:color w:val="000000" w:themeColor="text1"/>
            <w:sz w:val="22"/>
            <w:szCs w:val="22"/>
            <w:lang w:val="es-ES_tradnl"/>
          </w:rPr>
          <m:t>+7</m:t>
        </m:r>
        <m:r>
          <w:rPr>
            <w:rFonts w:ascii="Cambria Math" w:hAnsi="Cambria Math" w:cs="Arial"/>
            <w:color w:val="000000" w:themeColor="text1"/>
            <w:sz w:val="22"/>
            <w:szCs w:val="22"/>
            <w:lang w:val="es-ES_tradnl"/>
          </w:rPr>
          <m:t>i</m:t>
        </m:r>
      </m:oMath>
    </w:p>
    <w:p w:rsidR="001079E1" w:rsidRPr="000438A9" w:rsidRDefault="00B04C3C" w:rsidP="000438A9">
      <w:pPr>
        <w:pStyle w:val="Prrafodelista"/>
        <w:numPr>
          <w:ilvl w:val="0"/>
          <w:numId w:val="15"/>
        </w:num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 </w:t>
      </w:r>
      <m:oMath>
        <m:f>
          <m:fPr>
            <m:ctrlPr>
              <w:rPr>
                <w:rFonts w:ascii="Cambria Math" w:hAnsi="Arial" w:cs="Arial"/>
                <w:i/>
                <w:color w:val="000000" w:themeColor="text1"/>
                <w:sz w:val="22"/>
                <w:szCs w:val="22"/>
                <w:lang w:val="es-ES_tradnl"/>
              </w:rPr>
            </m:ctrlPr>
          </m:fPr>
          <m:num>
            <m:r>
              <w:rPr>
                <w:rFonts w:ascii="Cambria Math" w:hAnsi="Arial" w:cs="Arial"/>
                <w:color w:val="000000" w:themeColor="text1"/>
                <w:sz w:val="22"/>
                <w:szCs w:val="22"/>
                <w:lang w:val="es-ES_tradnl"/>
              </w:rPr>
              <m:t>1</m:t>
            </m:r>
          </m:num>
          <m:den>
            <m:r>
              <w:rPr>
                <w:rFonts w:ascii="Cambria Math" w:hAnsi="Arial" w:cs="Arial"/>
                <w:color w:val="000000" w:themeColor="text1"/>
                <w:sz w:val="22"/>
                <w:szCs w:val="22"/>
                <w:lang w:val="es-ES_tradnl"/>
              </w:rPr>
              <m:t>2</m:t>
            </m:r>
          </m:den>
        </m:f>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m:t>
        </m:r>
        <m:r>
          <w:rPr>
            <w:rFonts w:ascii="Cambria Math" w:hAnsi="Arial" w:cs="Arial"/>
            <w:color w:val="000000" w:themeColor="text1"/>
            <w:sz w:val="22"/>
            <w:szCs w:val="22"/>
            <w:lang w:val="es-ES_tradnl"/>
          </w:rPr>
          <m:t>6</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oMath>
    </w:p>
    <w:p w:rsidR="00B04C3C" w:rsidRPr="000438A9" w:rsidRDefault="00B04C3C" w:rsidP="000438A9">
      <w:pPr>
        <w:jc w:val="both"/>
        <w:rPr>
          <w:rFonts w:ascii="Arial" w:hAnsi="Arial" w:cs="Arial"/>
          <w:color w:val="000000" w:themeColor="text1"/>
          <w:sz w:val="22"/>
          <w:szCs w:val="22"/>
          <w:lang w:val="es-ES_tradnl"/>
        </w:rPr>
      </w:pPr>
    </w:p>
    <w:p w:rsidR="002F0895" w:rsidRPr="000438A9" w:rsidRDefault="00F10158" w:rsidP="000438A9">
      <w:pPr>
        <w:jc w:val="both"/>
        <w:rPr>
          <w:rFonts w:ascii="Arial" w:hAnsi="Arial" w:cs="Arial"/>
          <w:color w:val="000000" w:themeColor="text1"/>
          <w:sz w:val="22"/>
          <w:szCs w:val="22"/>
          <w:lang w:val="es-ES_tradnl"/>
        </w:rPr>
      </w:pPr>
      <w:r w:rsidRPr="000438A9">
        <w:rPr>
          <w:rFonts w:ascii="Arial" w:hAnsi="Arial" w:cs="Arial"/>
          <w:b/>
          <w:color w:val="000000" w:themeColor="text1"/>
          <w:sz w:val="22"/>
          <w:szCs w:val="22"/>
          <w:lang w:val="es-ES_tradnl"/>
        </w:rPr>
        <w:t>Los números</w:t>
      </w:r>
      <w:r w:rsidR="002F0895" w:rsidRPr="000438A9">
        <w:rPr>
          <w:rFonts w:ascii="Arial" w:hAnsi="Arial" w:cs="Arial"/>
          <w:b/>
          <w:color w:val="000000" w:themeColor="text1"/>
          <w:sz w:val="22"/>
          <w:szCs w:val="22"/>
          <w:lang w:val="es-ES_tradnl"/>
        </w:rPr>
        <w:t xml:space="preserve"> imaginarios</w:t>
      </w:r>
      <w:r w:rsidR="002F0895" w:rsidRPr="000438A9">
        <w:rPr>
          <w:rFonts w:ascii="Arial" w:hAnsi="Arial" w:cs="Arial"/>
          <w:color w:val="000000" w:themeColor="text1"/>
          <w:sz w:val="22"/>
          <w:szCs w:val="22"/>
          <w:lang w:val="es-ES_tradnl"/>
        </w:rPr>
        <w:t xml:space="preserve"> son un subconjunto de los </w:t>
      </w:r>
      <w:r w:rsidR="002F0895" w:rsidRPr="000438A9">
        <w:rPr>
          <w:rFonts w:ascii="Arial" w:hAnsi="Arial" w:cs="Arial"/>
          <w:b/>
          <w:color w:val="000000" w:themeColor="text1"/>
          <w:sz w:val="22"/>
          <w:szCs w:val="22"/>
          <w:lang w:val="es-ES_tradnl"/>
        </w:rPr>
        <w:t xml:space="preserve">números complejos, </w:t>
      </w:r>
      <w:r w:rsidR="002F0895" w:rsidRPr="000438A9">
        <w:rPr>
          <w:rFonts w:ascii="Arial" w:hAnsi="Arial" w:cs="Arial"/>
          <w:color w:val="000000" w:themeColor="text1"/>
          <w:sz w:val="22"/>
          <w:szCs w:val="22"/>
          <w:lang w:val="es-ES_tradnl"/>
        </w:rPr>
        <w:t xml:space="preserve"> son todos los números complejos cuya parte real es 0.</w:t>
      </w:r>
    </w:p>
    <w:p w:rsidR="002F0895" w:rsidRPr="000438A9" w:rsidRDefault="002F0895" w:rsidP="000438A9">
      <w:pPr>
        <w:jc w:val="both"/>
        <w:rPr>
          <w:rFonts w:ascii="Arial" w:hAnsi="Arial" w:cs="Arial"/>
          <w:color w:val="000000" w:themeColor="text1"/>
          <w:sz w:val="22"/>
          <w:szCs w:val="22"/>
          <w:lang w:val="es-ES_tradnl"/>
        </w:rPr>
      </w:pPr>
    </w:p>
    <w:p w:rsidR="002F0895" w:rsidRPr="000438A9" w:rsidRDefault="002F0895"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Ejemplo:</w:t>
      </w:r>
    </w:p>
    <w:p w:rsidR="002F0895" w:rsidRPr="000438A9" w:rsidRDefault="002F0895" w:rsidP="000438A9">
      <w:pPr>
        <w:jc w:val="both"/>
        <w:rPr>
          <w:rFonts w:ascii="Arial" w:hAnsi="Arial" w:cs="Arial"/>
          <w:color w:val="000000" w:themeColor="text1"/>
          <w:sz w:val="22"/>
          <w:szCs w:val="22"/>
          <w:lang w:val="es-ES_tradnl"/>
        </w:rPr>
      </w:pPr>
    </w:p>
    <w:p w:rsidR="002F0895" w:rsidRPr="000438A9" w:rsidRDefault="002F0895" w:rsidP="000438A9">
      <w:pPr>
        <w:pStyle w:val="Prrafodelista"/>
        <w:numPr>
          <w:ilvl w:val="0"/>
          <w:numId w:val="16"/>
        </w:numPr>
        <w:jc w:val="both"/>
        <w:rPr>
          <w:rFonts w:ascii="Arial" w:hAnsi="Arial" w:cs="Arial"/>
          <w:color w:val="000000" w:themeColor="text1"/>
          <w:sz w:val="22"/>
          <w:szCs w:val="22"/>
          <w:lang w:val="es-ES_tradnl"/>
        </w:rPr>
      </w:pPr>
      <m:oMath>
        <m:r>
          <w:rPr>
            <w:rFonts w:ascii="Cambria Math" w:hAnsi="Arial" w:cs="Arial"/>
            <w:color w:val="000000" w:themeColor="text1"/>
            <w:sz w:val="22"/>
            <w:szCs w:val="22"/>
            <w:lang w:val="es-ES_tradnl"/>
          </w:rPr>
          <w:lastRenderedPageBreak/>
          <m:t>0+3</m:t>
        </m:r>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=3</m:t>
        </m:r>
        <m:r>
          <w:rPr>
            <w:rFonts w:ascii="Cambria Math" w:hAnsi="Cambria Math" w:cs="Arial"/>
            <w:color w:val="000000" w:themeColor="text1"/>
            <w:sz w:val="22"/>
            <w:szCs w:val="22"/>
            <w:lang w:val="es-ES_tradnl"/>
          </w:rPr>
          <m:t>i</m:t>
        </m:r>
      </m:oMath>
    </w:p>
    <w:p w:rsidR="002F0895" w:rsidRPr="000438A9" w:rsidRDefault="002F0895" w:rsidP="000438A9">
      <w:pPr>
        <w:pStyle w:val="Prrafodelista"/>
        <w:numPr>
          <w:ilvl w:val="0"/>
          <w:numId w:val="16"/>
        </w:numPr>
        <w:jc w:val="both"/>
        <w:rPr>
          <w:rFonts w:ascii="Arial" w:hAnsi="Arial" w:cs="Arial"/>
          <w:color w:val="000000" w:themeColor="text1"/>
          <w:sz w:val="22"/>
          <w:szCs w:val="22"/>
          <w:lang w:val="es-ES_tradnl"/>
        </w:rPr>
      </w:pPr>
      <m:oMath>
        <m:r>
          <w:rPr>
            <w:rFonts w:ascii="Cambria Math" w:hAnsi="Arial" w:cs="Arial"/>
            <w:color w:val="000000" w:themeColor="text1"/>
            <w:sz w:val="22"/>
            <w:szCs w:val="22"/>
            <w:lang w:val="es-ES_tradnl"/>
          </w:rPr>
          <m:t>0+</m:t>
        </m:r>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Cambria Math" w:hAnsi="Arial" w:cs="Arial"/>
                <w:color w:val="000000" w:themeColor="text1"/>
                <w:sz w:val="22"/>
                <w:szCs w:val="22"/>
                <w:lang w:val="es-ES_tradnl"/>
              </w:rPr>
              <m:t>7</m:t>
            </m:r>
          </m:e>
        </m:rad>
        <m:r>
          <w:rPr>
            <w:rFonts w:ascii="Cambria Math" w:hAnsi="Cambria Math" w:cs="Arial"/>
            <w:color w:val="000000" w:themeColor="text1"/>
            <w:sz w:val="22"/>
            <w:szCs w:val="22"/>
            <w:lang w:val="es-ES_tradnl"/>
          </w:rPr>
          <m:t>i</m:t>
        </m:r>
      </m:oMath>
      <w:r w:rsidRPr="000438A9">
        <w:rPr>
          <w:rFonts w:ascii="Arial" w:hAnsi="Arial" w:cs="Arial"/>
          <w:color w:val="000000" w:themeColor="text1"/>
          <w:sz w:val="22"/>
          <w:szCs w:val="22"/>
          <w:lang w:val="es-ES_tradnl"/>
        </w:rPr>
        <w:t>=</w:t>
      </w:r>
      <m:oMath>
        <m:rad>
          <m:radPr>
            <m:ctrlPr>
              <w:rPr>
                <w:rFonts w:ascii="Cambria Math" w:hAnsi="Arial" w:cs="Arial"/>
                <w:i/>
                <w:color w:val="000000" w:themeColor="text1"/>
                <w:sz w:val="22"/>
                <w:szCs w:val="22"/>
                <w:lang w:val="es-ES_tradnl"/>
              </w:rPr>
            </m:ctrlPr>
          </m:radPr>
          <m:deg>
            <m:r>
              <w:rPr>
                <w:rFonts w:ascii="Cambria Math" w:hAnsi="Arial" w:cs="Arial"/>
                <w:color w:val="000000" w:themeColor="text1"/>
                <w:sz w:val="22"/>
                <w:szCs w:val="22"/>
                <w:lang w:val="es-ES_tradnl"/>
              </w:rPr>
              <m:t>2</m:t>
            </m:r>
          </m:deg>
          <m:e>
            <m:r>
              <w:rPr>
                <w:rFonts w:ascii="Cambria Math" w:hAnsi="Arial" w:cs="Arial"/>
                <w:color w:val="000000" w:themeColor="text1"/>
                <w:sz w:val="22"/>
                <w:szCs w:val="22"/>
                <w:lang w:val="es-ES_tradnl"/>
              </w:rPr>
              <m:t>7</m:t>
            </m:r>
          </m:e>
        </m:rad>
        <m:r>
          <w:rPr>
            <w:rFonts w:ascii="Cambria Math" w:hAnsi="Cambria Math" w:cs="Arial"/>
            <w:color w:val="000000" w:themeColor="text1"/>
            <w:sz w:val="22"/>
            <w:szCs w:val="22"/>
            <w:lang w:val="es-ES_tradnl"/>
          </w:rPr>
          <m:t>i</m:t>
        </m:r>
      </m:oMath>
    </w:p>
    <w:p w:rsidR="002F0895" w:rsidRPr="000438A9" w:rsidRDefault="002F0895" w:rsidP="000438A9">
      <w:pPr>
        <w:pStyle w:val="Prrafodelista"/>
        <w:numPr>
          <w:ilvl w:val="0"/>
          <w:numId w:val="16"/>
        </w:numPr>
        <w:jc w:val="both"/>
        <w:rPr>
          <w:rFonts w:ascii="Arial" w:hAnsi="Arial" w:cs="Arial"/>
          <w:color w:val="000000" w:themeColor="text1"/>
          <w:sz w:val="22"/>
          <w:szCs w:val="22"/>
          <w:lang w:val="es-ES_tradnl"/>
        </w:rPr>
      </w:pPr>
      <m:oMath>
        <m:r>
          <w:rPr>
            <w:rFonts w:ascii="Cambria Math" w:hAnsi="Arial" w:cs="Arial"/>
            <w:color w:val="000000" w:themeColor="text1"/>
            <w:sz w:val="22"/>
            <w:szCs w:val="22"/>
            <w:lang w:val="es-ES_tradnl"/>
          </w:rPr>
          <m:t>0+</m:t>
        </m:r>
        <m:f>
          <m:fPr>
            <m:ctrlPr>
              <w:rPr>
                <w:rFonts w:ascii="Cambria Math" w:hAnsi="Arial" w:cs="Arial"/>
                <w:i/>
                <w:color w:val="000000" w:themeColor="text1"/>
                <w:sz w:val="22"/>
                <w:szCs w:val="22"/>
                <w:lang w:val="es-ES_tradnl"/>
              </w:rPr>
            </m:ctrlPr>
          </m:fPr>
          <m:num>
            <m:r>
              <w:rPr>
                <w:rFonts w:ascii="Cambria Math" w:hAnsi="Arial" w:cs="Arial"/>
                <w:color w:val="000000" w:themeColor="text1"/>
                <w:sz w:val="22"/>
                <w:szCs w:val="22"/>
                <w:lang w:val="es-ES_tradnl"/>
              </w:rPr>
              <m:t>1</m:t>
            </m:r>
          </m:num>
          <m:den>
            <m:r>
              <w:rPr>
                <w:rFonts w:ascii="Cambria Math" w:hAnsi="Arial" w:cs="Arial"/>
                <w:color w:val="000000" w:themeColor="text1"/>
                <w:sz w:val="22"/>
                <w:szCs w:val="22"/>
                <w:lang w:val="es-ES_tradnl"/>
              </w:rPr>
              <m:t>2</m:t>
            </m:r>
          </m:den>
        </m:f>
        <m:r>
          <w:rPr>
            <w:rFonts w:ascii="Cambria Math" w:hAnsi="Cambria Math" w:cs="Arial"/>
            <w:color w:val="000000" w:themeColor="text1"/>
            <w:sz w:val="22"/>
            <w:szCs w:val="22"/>
            <w:lang w:val="es-ES_tradnl"/>
          </w:rPr>
          <m:t>i</m:t>
        </m:r>
        <m:r>
          <w:rPr>
            <w:rFonts w:ascii="Cambria Math" w:hAnsi="Arial" w:cs="Arial"/>
            <w:color w:val="000000" w:themeColor="text1"/>
            <w:sz w:val="22"/>
            <w:szCs w:val="22"/>
            <w:lang w:val="es-ES_tradnl"/>
          </w:rPr>
          <m:t>=</m:t>
        </m:r>
        <m:f>
          <m:fPr>
            <m:ctrlPr>
              <w:rPr>
                <w:rFonts w:ascii="Cambria Math" w:hAnsi="Arial" w:cs="Arial"/>
                <w:i/>
                <w:color w:val="000000" w:themeColor="text1"/>
                <w:sz w:val="22"/>
                <w:szCs w:val="22"/>
                <w:lang w:val="es-ES_tradnl"/>
              </w:rPr>
            </m:ctrlPr>
          </m:fPr>
          <m:num>
            <m:r>
              <w:rPr>
                <w:rFonts w:ascii="Cambria Math" w:hAnsi="Arial" w:cs="Arial"/>
                <w:color w:val="000000" w:themeColor="text1"/>
                <w:sz w:val="22"/>
                <w:szCs w:val="22"/>
                <w:lang w:val="es-ES_tradnl"/>
              </w:rPr>
              <m:t>1</m:t>
            </m:r>
          </m:num>
          <m:den>
            <m:r>
              <w:rPr>
                <w:rFonts w:ascii="Cambria Math" w:hAnsi="Arial" w:cs="Arial"/>
                <w:color w:val="000000" w:themeColor="text1"/>
                <w:sz w:val="22"/>
                <w:szCs w:val="22"/>
                <w:lang w:val="es-ES_tradnl"/>
              </w:rPr>
              <m:t>3</m:t>
            </m:r>
          </m:den>
        </m:f>
        <m:r>
          <w:rPr>
            <w:rFonts w:ascii="Cambria Math" w:hAnsi="Cambria Math" w:cs="Arial"/>
            <w:color w:val="000000" w:themeColor="text1"/>
            <w:sz w:val="22"/>
            <w:szCs w:val="22"/>
            <w:lang w:val="es-ES_tradnl"/>
          </w:rPr>
          <m:t>i</m:t>
        </m:r>
      </m:oMath>
    </w:p>
    <w:p w:rsidR="002F0895" w:rsidRPr="000438A9" w:rsidRDefault="002F0895" w:rsidP="000438A9">
      <w:pPr>
        <w:pStyle w:val="Prrafodelista"/>
        <w:jc w:val="both"/>
        <w:rPr>
          <w:rFonts w:ascii="Arial" w:hAnsi="Arial" w:cs="Arial"/>
          <w:color w:val="000000" w:themeColor="text1"/>
          <w:sz w:val="22"/>
          <w:szCs w:val="22"/>
          <w:lang w:val="es-ES_tradnl"/>
        </w:rPr>
      </w:pPr>
    </w:p>
    <w:p w:rsidR="00B04C3C" w:rsidRPr="000438A9" w:rsidRDefault="002F0895"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 </w:t>
      </w:r>
      <w:r w:rsidRPr="000438A9">
        <w:rPr>
          <w:rFonts w:ascii="Arial" w:hAnsi="Arial" w:cs="Arial"/>
          <w:b/>
          <w:color w:val="000000" w:themeColor="text1"/>
          <w:sz w:val="22"/>
          <w:szCs w:val="22"/>
          <w:lang w:val="es-ES_tradnl"/>
        </w:rPr>
        <w:t>Los</w:t>
      </w:r>
      <w:r w:rsidRPr="000438A9">
        <w:rPr>
          <w:rFonts w:ascii="Arial" w:hAnsi="Arial" w:cs="Arial"/>
          <w:color w:val="000000" w:themeColor="text1"/>
          <w:sz w:val="22"/>
          <w:szCs w:val="22"/>
          <w:lang w:val="es-ES_tradnl"/>
        </w:rPr>
        <w:t xml:space="preserve"> </w:t>
      </w:r>
      <w:r w:rsidRPr="000438A9">
        <w:rPr>
          <w:rFonts w:ascii="Arial" w:hAnsi="Arial" w:cs="Arial"/>
          <w:b/>
          <w:color w:val="000000" w:themeColor="text1"/>
          <w:sz w:val="22"/>
          <w:szCs w:val="22"/>
          <w:lang w:val="es-ES_tradnl"/>
        </w:rPr>
        <w:t>números reales</w:t>
      </w:r>
      <w:r w:rsidRPr="000438A9">
        <w:rPr>
          <w:rFonts w:ascii="Arial" w:hAnsi="Arial" w:cs="Arial"/>
          <w:color w:val="000000" w:themeColor="text1"/>
          <w:sz w:val="22"/>
          <w:szCs w:val="22"/>
          <w:lang w:val="es-ES_tradnl"/>
        </w:rPr>
        <w:t xml:space="preserve"> son un subconjunto de los números complejos, son todos los números complejos cuya parte imaginaria es </w:t>
      </w:r>
      <m:oMath>
        <m:r>
          <w:rPr>
            <w:rFonts w:ascii="Cambria Math" w:hAnsi="Arial" w:cs="Arial"/>
            <w:color w:val="000000" w:themeColor="text1"/>
            <w:sz w:val="22"/>
            <w:szCs w:val="22"/>
            <w:lang w:val="es-ES_tradnl"/>
          </w:rPr>
          <m:t>0</m:t>
        </m:r>
        <m:r>
          <w:rPr>
            <w:rFonts w:ascii="Cambria Math" w:hAnsi="Cambria Math" w:cs="Arial"/>
            <w:color w:val="000000" w:themeColor="text1"/>
            <w:sz w:val="22"/>
            <w:szCs w:val="22"/>
            <w:lang w:val="es-ES_tradnl"/>
          </w:rPr>
          <m:t>i</m:t>
        </m:r>
      </m:oMath>
      <w:r w:rsidRPr="000438A9">
        <w:rPr>
          <w:rFonts w:ascii="Arial" w:hAnsi="Arial" w:cs="Arial"/>
          <w:color w:val="000000" w:themeColor="text1"/>
          <w:sz w:val="22"/>
          <w:szCs w:val="22"/>
          <w:lang w:val="es-ES_tradnl"/>
        </w:rPr>
        <w:t>.</w:t>
      </w:r>
    </w:p>
    <w:p w:rsidR="002F0895" w:rsidRPr="000438A9" w:rsidRDefault="002F0895" w:rsidP="000438A9">
      <w:pPr>
        <w:jc w:val="both"/>
        <w:rPr>
          <w:rFonts w:ascii="Arial" w:hAnsi="Arial" w:cs="Arial"/>
          <w:color w:val="000000" w:themeColor="text1"/>
          <w:sz w:val="22"/>
          <w:szCs w:val="22"/>
          <w:lang w:val="es-ES_tradnl"/>
        </w:rPr>
      </w:pPr>
    </w:p>
    <w:p w:rsidR="002F0895" w:rsidRPr="000438A9" w:rsidRDefault="002F0895" w:rsidP="000438A9">
      <w:pPr>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Teniendo en cuenta que los números imaginarios y los números reales son subconjuntos de los números complejos se pueden establecer las siguientes proposiciones:</w:t>
      </w:r>
    </w:p>
    <w:p w:rsidR="002F0895" w:rsidRPr="000438A9" w:rsidRDefault="002F0895" w:rsidP="000438A9">
      <w:pPr>
        <w:jc w:val="both"/>
        <w:rPr>
          <w:rFonts w:ascii="Arial" w:hAnsi="Arial" w:cs="Arial"/>
          <w:color w:val="000000" w:themeColor="text1"/>
          <w:sz w:val="22"/>
          <w:szCs w:val="22"/>
          <w:lang w:val="es-ES_tradnl"/>
        </w:rPr>
      </w:pPr>
    </w:p>
    <w:p w:rsidR="00B05157" w:rsidRPr="000438A9" w:rsidRDefault="002F0895" w:rsidP="000438A9">
      <w:pPr>
        <w:pStyle w:val="Prrafodelista"/>
        <w:numPr>
          <w:ilvl w:val="0"/>
          <w:numId w:val="18"/>
        </w:numPr>
        <w:jc w:val="both"/>
        <w:rPr>
          <w:rFonts w:ascii="Arial" w:hAnsi="Arial" w:cs="Arial"/>
          <w:color w:val="000000" w:themeColor="text1"/>
          <w:sz w:val="22"/>
          <w:szCs w:val="22"/>
          <w:lang w:val="es-ES_tradnl"/>
        </w:rPr>
      </w:pPr>
      <m:oMath>
        <m:r>
          <m:rPr>
            <m:scr m:val="double-struck"/>
          </m:rPr>
          <w:rPr>
            <w:rFonts w:ascii="Arial" w:hAnsi="Cambria Math" w:cs="Arial"/>
            <w:color w:val="000000" w:themeColor="text1"/>
            <w:sz w:val="22"/>
            <w:szCs w:val="22"/>
            <w:lang w:val="es-ES_tradnl"/>
          </w:rPr>
          <m:t>N⊆Z⊆Q⊆R⊆C</m:t>
        </m:r>
      </m:oMath>
    </w:p>
    <w:p w:rsidR="00B05157" w:rsidRPr="000438A9" w:rsidRDefault="00B05157" w:rsidP="000438A9">
      <w:pPr>
        <w:ind w:left="360"/>
        <w:jc w:val="both"/>
        <w:rPr>
          <w:rFonts w:ascii="Arial" w:hAnsi="Arial" w:cs="Arial"/>
          <w:color w:val="000000" w:themeColor="text1"/>
          <w:sz w:val="22"/>
          <w:szCs w:val="22"/>
          <w:lang w:val="es-ES_tradnl"/>
        </w:rPr>
      </w:pPr>
    </w:p>
    <w:p w:rsidR="00B05157" w:rsidRPr="000438A9" w:rsidRDefault="00B05157" w:rsidP="000438A9">
      <w:pPr>
        <w:ind w:left="360"/>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 Los números naturales están contenidos en los enteros, los enteros están contenidos en los racionales, los racionales están contenidos en los reales y los reales están contenidos en los complejos </w:t>
      </w:r>
    </w:p>
    <w:p w:rsidR="002F0895" w:rsidRPr="000438A9" w:rsidRDefault="002F0895" w:rsidP="000438A9">
      <w:pPr>
        <w:pStyle w:val="Prrafodelista"/>
        <w:jc w:val="both"/>
        <w:rPr>
          <w:rFonts w:ascii="Arial" w:hAnsi="Arial" w:cs="Arial"/>
          <w:color w:val="000000" w:themeColor="text1"/>
          <w:sz w:val="22"/>
          <w:szCs w:val="22"/>
          <w:lang w:val="es-ES_tradnl"/>
        </w:rPr>
      </w:pPr>
    </w:p>
    <w:p w:rsidR="002F0895" w:rsidRPr="000438A9" w:rsidRDefault="00B05157" w:rsidP="000438A9">
      <w:pPr>
        <w:pStyle w:val="Prrafodelista"/>
        <w:numPr>
          <w:ilvl w:val="0"/>
          <w:numId w:val="18"/>
        </w:numPr>
        <w:jc w:val="both"/>
        <w:rPr>
          <w:rFonts w:ascii="Arial" w:hAnsi="Arial" w:cs="Arial"/>
          <w:color w:val="000000" w:themeColor="text1"/>
          <w:sz w:val="22"/>
          <w:szCs w:val="22"/>
          <w:lang w:val="es-ES_tradnl"/>
        </w:rPr>
      </w:pPr>
      <m:oMath>
        <m:r>
          <m:rPr>
            <m:scr m:val="double-struck"/>
          </m:rPr>
          <w:rPr>
            <w:rFonts w:ascii="Cambria Math" w:hAnsi="Cambria Math" w:cs="Arial"/>
            <w:color w:val="000000" w:themeColor="text1"/>
            <w:sz w:val="22"/>
            <w:szCs w:val="22"/>
            <w:lang w:val="es-ES_tradnl"/>
          </w:rPr>
          <m:t>I⊆R⊆C</m:t>
        </m:r>
      </m:oMath>
    </w:p>
    <w:p w:rsidR="00B05157" w:rsidRPr="000438A9" w:rsidRDefault="00B05157" w:rsidP="000438A9">
      <w:pPr>
        <w:pStyle w:val="Prrafodelista"/>
        <w:jc w:val="both"/>
        <w:rPr>
          <w:rFonts w:ascii="Arial" w:hAnsi="Arial" w:cs="Arial"/>
          <w:color w:val="000000" w:themeColor="text1"/>
          <w:sz w:val="22"/>
          <w:szCs w:val="22"/>
          <w:lang w:val="es-ES_tradnl"/>
        </w:rPr>
      </w:pPr>
    </w:p>
    <w:p w:rsidR="00B05157" w:rsidRPr="000438A9" w:rsidRDefault="00B05157" w:rsidP="000438A9">
      <w:pPr>
        <w:ind w:left="360"/>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Los números irracionales están contenidos en los reales y los reales están contenidos en los complejos. </w:t>
      </w:r>
    </w:p>
    <w:p w:rsidR="00B05157" w:rsidRPr="000438A9" w:rsidRDefault="00B05157" w:rsidP="000438A9">
      <w:pPr>
        <w:ind w:left="360"/>
        <w:jc w:val="both"/>
        <w:rPr>
          <w:rFonts w:ascii="Arial" w:hAnsi="Arial" w:cs="Arial"/>
          <w:color w:val="000000" w:themeColor="text1"/>
          <w:sz w:val="22"/>
          <w:szCs w:val="22"/>
          <w:lang w:val="es-ES_tradnl"/>
        </w:rPr>
      </w:pPr>
    </w:p>
    <w:p w:rsidR="00B05157" w:rsidRPr="000438A9" w:rsidRDefault="00B05157" w:rsidP="000438A9">
      <w:pPr>
        <w:ind w:left="360"/>
        <w:jc w:val="both"/>
        <w:rPr>
          <w:rFonts w:ascii="Arial" w:hAnsi="Arial" w:cs="Arial"/>
          <w:color w:val="000000" w:themeColor="text1"/>
          <w:sz w:val="22"/>
          <w:szCs w:val="22"/>
          <w:lang w:val="es-ES_tradnl"/>
        </w:rPr>
      </w:pPr>
    </w:p>
    <w:p w:rsidR="00B05157" w:rsidRPr="000438A9" w:rsidRDefault="00B05157" w:rsidP="000438A9">
      <w:pPr>
        <w:pStyle w:val="Prrafodelista"/>
        <w:numPr>
          <w:ilvl w:val="0"/>
          <w:numId w:val="18"/>
        </w:numPr>
        <w:jc w:val="both"/>
        <w:rPr>
          <w:rFonts w:ascii="Arial" w:hAnsi="Arial" w:cs="Arial"/>
          <w:color w:val="000000" w:themeColor="text1"/>
          <w:sz w:val="22"/>
          <w:szCs w:val="22"/>
          <w:lang w:val="es-ES_tradnl"/>
        </w:rPr>
      </w:pPr>
      <m:oMath>
        <m:r>
          <m:rPr>
            <m:scr m:val="script"/>
          </m:rPr>
          <w:rPr>
            <w:rFonts w:ascii="Cambria Math" w:hAnsi="Cambria Math" w:cs="Arial"/>
            <w:color w:val="000000" w:themeColor="text1"/>
            <w:sz w:val="22"/>
            <w:szCs w:val="22"/>
            <w:lang w:val="es-ES_tradnl"/>
          </w:rPr>
          <m:t>i</m:t>
        </m:r>
        <m:r>
          <m:rPr>
            <m:scr m:val="double-struck"/>
          </m:rPr>
          <w:rPr>
            <w:rFonts w:ascii="Cambria Math" w:hAnsi="Cambria Math" w:cs="Arial"/>
            <w:color w:val="000000" w:themeColor="text1"/>
            <w:sz w:val="22"/>
            <w:szCs w:val="22"/>
            <w:lang w:val="es-ES_tradnl"/>
          </w:rPr>
          <m:t>⊆C</m:t>
        </m:r>
      </m:oMath>
    </w:p>
    <w:p w:rsidR="00B05157" w:rsidRPr="000438A9" w:rsidRDefault="00B05157" w:rsidP="000438A9">
      <w:pPr>
        <w:ind w:left="360"/>
        <w:jc w:val="both"/>
        <w:rPr>
          <w:rFonts w:ascii="Arial" w:hAnsi="Arial" w:cs="Arial"/>
          <w:color w:val="000000" w:themeColor="text1"/>
          <w:sz w:val="22"/>
          <w:szCs w:val="22"/>
          <w:lang w:val="es-ES_tradnl"/>
        </w:rPr>
      </w:pPr>
      <w:r w:rsidRPr="000438A9">
        <w:rPr>
          <w:rFonts w:ascii="Arial" w:hAnsi="Arial" w:cs="Arial"/>
          <w:color w:val="000000" w:themeColor="text1"/>
          <w:sz w:val="22"/>
          <w:szCs w:val="22"/>
          <w:lang w:val="es-ES_tradnl"/>
        </w:rPr>
        <w:t xml:space="preserve">Los </w:t>
      </w:r>
      <w:r w:rsidR="0070657B" w:rsidRPr="000438A9">
        <w:rPr>
          <w:rFonts w:ascii="Arial" w:hAnsi="Arial" w:cs="Arial"/>
          <w:color w:val="000000" w:themeColor="text1"/>
          <w:sz w:val="22"/>
          <w:szCs w:val="22"/>
          <w:lang w:val="es-ES_tradnl"/>
        </w:rPr>
        <w:t>números imaginarios están contenidos en los números complejos.</w:t>
      </w:r>
    </w:p>
    <w:p w:rsidR="00B05157" w:rsidRPr="000438A9" w:rsidRDefault="00B05157" w:rsidP="000438A9">
      <w:pPr>
        <w:jc w:val="both"/>
        <w:rPr>
          <w:rFonts w:ascii="Arial" w:hAnsi="Arial" w:cs="Arial"/>
          <w:color w:val="000000" w:themeColor="text1"/>
          <w:sz w:val="22"/>
          <w:szCs w:val="22"/>
          <w:lang w:val="es-ES_tradnl"/>
        </w:rPr>
      </w:pPr>
    </w:p>
    <w:p w:rsidR="00B05157" w:rsidRPr="000438A9" w:rsidRDefault="00B05157" w:rsidP="000438A9">
      <w:pPr>
        <w:jc w:val="both"/>
        <w:rPr>
          <w:rFonts w:ascii="Arial" w:hAnsi="Arial" w:cs="Arial"/>
          <w:color w:val="000000" w:themeColor="text1"/>
          <w:sz w:val="22"/>
          <w:szCs w:val="22"/>
          <w:lang w:val="es-ES_tradnl"/>
        </w:rPr>
      </w:pPr>
    </w:p>
    <w:sectPr w:rsidR="00B05157" w:rsidRPr="000438A9" w:rsidSect="001079E1">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6B6"/>
    <w:multiLevelType w:val="multilevel"/>
    <w:tmpl w:val="D12ACE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E15CA9"/>
    <w:multiLevelType w:val="hybridMultilevel"/>
    <w:tmpl w:val="2814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537C9E"/>
    <w:multiLevelType w:val="hybridMultilevel"/>
    <w:tmpl w:val="68D4FC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010050"/>
    <w:multiLevelType w:val="multilevel"/>
    <w:tmpl w:val="5D6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26411"/>
    <w:multiLevelType w:val="hybridMultilevel"/>
    <w:tmpl w:val="32D4764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5">
    <w:nsid w:val="2E053B3F"/>
    <w:multiLevelType w:val="hybridMultilevel"/>
    <w:tmpl w:val="25F0D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D71B49"/>
    <w:multiLevelType w:val="hybridMultilevel"/>
    <w:tmpl w:val="84E4ABB4"/>
    <w:lvl w:ilvl="0" w:tplc="468AACB0">
      <w:start w:val="1"/>
      <w:numFmt w:val="decimal"/>
      <w:lvlText w:val="%1."/>
      <w:lvlJc w:val="left"/>
      <w:pPr>
        <w:ind w:left="1080" w:hanging="360"/>
      </w:pPr>
      <w:rPr>
        <w:rFonts w:ascii="Times" w:hAnsi="Times" w:cstheme="minorBidi"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417E4A27"/>
    <w:multiLevelType w:val="hybridMultilevel"/>
    <w:tmpl w:val="E5B85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D21C5C"/>
    <w:multiLevelType w:val="hybridMultilevel"/>
    <w:tmpl w:val="9FF0533E"/>
    <w:lvl w:ilvl="0" w:tplc="621AF21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9">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1A4B1A"/>
    <w:multiLevelType w:val="hybridMultilevel"/>
    <w:tmpl w:val="B1F44A1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883A1B"/>
    <w:multiLevelType w:val="hybridMultilevel"/>
    <w:tmpl w:val="CD34E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091147"/>
    <w:multiLevelType w:val="hybridMultilevel"/>
    <w:tmpl w:val="2728764A"/>
    <w:lvl w:ilvl="0" w:tplc="C430E30E">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C10284"/>
    <w:multiLevelType w:val="hybridMultilevel"/>
    <w:tmpl w:val="81AADD1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5">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BB83034"/>
    <w:multiLevelType w:val="hybridMultilevel"/>
    <w:tmpl w:val="B2A8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5C40A9"/>
    <w:multiLevelType w:val="hybridMultilevel"/>
    <w:tmpl w:val="C80896CA"/>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15"/>
  </w:num>
  <w:num w:numId="2">
    <w:abstractNumId w:val="17"/>
  </w:num>
  <w:num w:numId="3">
    <w:abstractNumId w:val="4"/>
  </w:num>
  <w:num w:numId="4">
    <w:abstractNumId w:val="18"/>
  </w:num>
  <w:num w:numId="5">
    <w:abstractNumId w:val="16"/>
  </w:num>
  <w:num w:numId="6">
    <w:abstractNumId w:val="0"/>
  </w:num>
  <w:num w:numId="7">
    <w:abstractNumId w:val="6"/>
  </w:num>
  <w:num w:numId="8">
    <w:abstractNumId w:val="14"/>
  </w:num>
  <w:num w:numId="9">
    <w:abstractNumId w:val="9"/>
  </w:num>
  <w:num w:numId="10">
    <w:abstractNumId w:val="11"/>
  </w:num>
  <w:num w:numId="11">
    <w:abstractNumId w:val="13"/>
  </w:num>
  <w:num w:numId="12">
    <w:abstractNumId w:val="8"/>
  </w:num>
  <w:num w:numId="13">
    <w:abstractNumId w:val="1"/>
  </w:num>
  <w:num w:numId="14">
    <w:abstractNumId w:val="12"/>
  </w:num>
  <w:num w:numId="15">
    <w:abstractNumId w:val="7"/>
  </w:num>
  <w:num w:numId="16">
    <w:abstractNumId w:val="5"/>
  </w:num>
  <w:num w:numId="17">
    <w:abstractNumId w:val="10"/>
  </w:num>
  <w:num w:numId="18">
    <w:abstractNumId w:val="2"/>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19C7"/>
    <w:rsid w:val="000438A9"/>
    <w:rsid w:val="000771C4"/>
    <w:rsid w:val="0008484C"/>
    <w:rsid w:val="001079E1"/>
    <w:rsid w:val="001309BF"/>
    <w:rsid w:val="001614F0"/>
    <w:rsid w:val="001F5DC1"/>
    <w:rsid w:val="002B65D5"/>
    <w:rsid w:val="002F0895"/>
    <w:rsid w:val="00305D5E"/>
    <w:rsid w:val="00333FA5"/>
    <w:rsid w:val="00387A14"/>
    <w:rsid w:val="003A19C7"/>
    <w:rsid w:val="003D7872"/>
    <w:rsid w:val="003E34D8"/>
    <w:rsid w:val="004823E8"/>
    <w:rsid w:val="0048511E"/>
    <w:rsid w:val="005E6B29"/>
    <w:rsid w:val="00617234"/>
    <w:rsid w:val="00644F85"/>
    <w:rsid w:val="0070657B"/>
    <w:rsid w:val="007279D2"/>
    <w:rsid w:val="00773501"/>
    <w:rsid w:val="007862F1"/>
    <w:rsid w:val="007E308F"/>
    <w:rsid w:val="00934A3F"/>
    <w:rsid w:val="009C1F3C"/>
    <w:rsid w:val="00AA37CC"/>
    <w:rsid w:val="00B04C3C"/>
    <w:rsid w:val="00B05157"/>
    <w:rsid w:val="00BE603C"/>
    <w:rsid w:val="00BF4289"/>
    <w:rsid w:val="00C159AE"/>
    <w:rsid w:val="00CD00BC"/>
    <w:rsid w:val="00D26538"/>
    <w:rsid w:val="00DD757E"/>
    <w:rsid w:val="00DE4EFF"/>
    <w:rsid w:val="00F10158"/>
    <w:rsid w:val="00F133E7"/>
    <w:rsid w:val="00F726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9C7"/>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A19C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3A19C7"/>
    <w:pPr>
      <w:ind w:left="720"/>
      <w:contextualSpacing/>
    </w:pPr>
  </w:style>
  <w:style w:type="paragraph" w:styleId="Textodeglobo">
    <w:name w:val="Balloon Text"/>
    <w:basedOn w:val="Normal"/>
    <w:link w:val="TextodegloboCar"/>
    <w:uiPriority w:val="99"/>
    <w:semiHidden/>
    <w:unhideWhenUsed/>
    <w:rsid w:val="003A19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A19C7"/>
    <w:rPr>
      <w:rFonts w:ascii="Lucida Grande" w:eastAsiaTheme="minorEastAsia" w:hAnsi="Lucida Grande" w:cs="Lucida Grande"/>
      <w:sz w:val="18"/>
      <w:szCs w:val="18"/>
      <w:lang w:val="en-US"/>
    </w:rPr>
  </w:style>
  <w:style w:type="character" w:customStyle="1" w:styleId="apple-converted-space">
    <w:name w:val="apple-converted-space"/>
    <w:basedOn w:val="Fuentedeprrafopredeter"/>
    <w:rsid w:val="003A19C7"/>
  </w:style>
  <w:style w:type="paragraph" w:styleId="NormalWeb">
    <w:name w:val="Normal (Web)"/>
    <w:basedOn w:val="Normal"/>
    <w:uiPriority w:val="99"/>
    <w:semiHidden/>
    <w:unhideWhenUsed/>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3A19C7"/>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3A19C7"/>
  </w:style>
  <w:style w:type="paragraph" w:customStyle="1" w:styleId="tab1">
    <w:name w:val="tab1"/>
    <w:basedOn w:val="Normal"/>
    <w:rsid w:val="003A19C7"/>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3A19C7"/>
  </w:style>
  <w:style w:type="character" w:styleId="Hipervnculo">
    <w:name w:val="Hyperlink"/>
    <w:basedOn w:val="Fuentedeprrafopredeter"/>
    <w:uiPriority w:val="99"/>
    <w:unhideWhenUsed/>
    <w:rsid w:val="003A19C7"/>
    <w:rPr>
      <w:color w:val="0000FF"/>
      <w:u w:val="single"/>
    </w:rPr>
  </w:style>
  <w:style w:type="character" w:styleId="Textodelmarcadordeposicin">
    <w:name w:val="Placeholder Text"/>
    <w:basedOn w:val="Fuentedeprrafopredeter"/>
    <w:uiPriority w:val="99"/>
    <w:semiHidden/>
    <w:rsid w:val="003A19C7"/>
    <w:rPr>
      <w:color w:val="808080"/>
    </w:rPr>
  </w:style>
  <w:style w:type="paragraph" w:styleId="Encabezado">
    <w:name w:val="header"/>
    <w:basedOn w:val="Normal"/>
    <w:link w:val="EncabezadoCar"/>
    <w:uiPriority w:val="99"/>
    <w:unhideWhenUsed/>
    <w:rsid w:val="00305D5E"/>
    <w:pPr>
      <w:tabs>
        <w:tab w:val="center" w:pos="4252"/>
        <w:tab w:val="right" w:pos="8504"/>
      </w:tabs>
    </w:pPr>
    <w:rPr>
      <w:rFonts w:eastAsiaTheme="minorHAnsi"/>
      <w:lang w:val="es-ES_tradnl"/>
    </w:rPr>
  </w:style>
  <w:style w:type="character" w:customStyle="1" w:styleId="EncabezadoCar">
    <w:name w:val="Encabezado Car"/>
    <w:basedOn w:val="Fuentedeprrafopredeter"/>
    <w:link w:val="Encabezado"/>
    <w:uiPriority w:val="99"/>
    <w:rsid w:val="00305D5E"/>
    <w:rPr>
      <w:sz w:val="24"/>
      <w:szCs w:val="24"/>
      <w:lang w:val="es-ES_tradnl"/>
    </w:rPr>
  </w:style>
  <w:style w:type="character" w:customStyle="1" w:styleId="lemmavariantref">
    <w:name w:val="lemmavariantref"/>
    <w:basedOn w:val="Fuentedeprrafopredeter"/>
    <w:rsid w:val="000438A9"/>
  </w:style>
  <w:style w:type="character" w:customStyle="1" w:styleId="titencemm-1">
    <w:name w:val="titencemm-1"/>
    <w:basedOn w:val="Fuentedeprrafopredeter"/>
    <w:rsid w:val="000438A9"/>
  </w:style>
  <w:style w:type="character" w:customStyle="1" w:styleId="formula-texto">
    <w:name w:val="formula-texto"/>
    <w:basedOn w:val="Fuentedeprrafopredeter"/>
    <w:rsid w:val="000438A9"/>
  </w:style>
  <w:style w:type="character" w:customStyle="1" w:styleId="sup">
    <w:name w:val="sup"/>
    <w:basedOn w:val="Fuentedeprrafopredeter"/>
    <w:rsid w:val="000438A9"/>
  </w:style>
  <w:style w:type="character" w:customStyle="1" w:styleId="titencemm-2">
    <w:name w:val="titencemm-2"/>
    <w:basedOn w:val="Fuentedeprrafopredeter"/>
    <w:rsid w:val="000438A9"/>
  </w:style>
  <w:style w:type="character" w:customStyle="1" w:styleId="verde">
    <w:name w:val="verde"/>
    <w:basedOn w:val="Fuentedeprrafopredeter"/>
    <w:rsid w:val="000438A9"/>
  </w:style>
  <w:style w:type="paragraph" w:customStyle="1" w:styleId="photo">
    <w:name w:val="photo"/>
    <w:basedOn w:val="Normal"/>
    <w:rsid w:val="000438A9"/>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0438A9"/>
  </w:style>
  <w:style w:type="paragraph" w:customStyle="1" w:styleId="textogat">
    <w:name w:val="textogat"/>
    <w:basedOn w:val="Normal"/>
    <w:rsid w:val="000438A9"/>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9C7"/>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A19C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3A19C7"/>
    <w:pPr>
      <w:ind w:left="720"/>
      <w:contextualSpacing/>
    </w:pPr>
  </w:style>
  <w:style w:type="paragraph" w:styleId="Textodeglobo">
    <w:name w:val="Balloon Text"/>
    <w:basedOn w:val="Normal"/>
    <w:link w:val="TextodegloboCar"/>
    <w:uiPriority w:val="99"/>
    <w:semiHidden/>
    <w:unhideWhenUsed/>
    <w:rsid w:val="003A19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A19C7"/>
    <w:rPr>
      <w:rFonts w:ascii="Lucida Grande" w:eastAsiaTheme="minorEastAsia" w:hAnsi="Lucida Grande" w:cs="Lucida Grande"/>
      <w:sz w:val="18"/>
      <w:szCs w:val="18"/>
      <w:lang w:val="en-US"/>
    </w:rPr>
  </w:style>
  <w:style w:type="character" w:customStyle="1" w:styleId="apple-converted-space">
    <w:name w:val="apple-converted-space"/>
    <w:basedOn w:val="Fuentedeprrafopredeter"/>
    <w:rsid w:val="003A19C7"/>
  </w:style>
  <w:style w:type="paragraph" w:styleId="NormalWeb">
    <w:name w:val="Normal (Web)"/>
    <w:basedOn w:val="Normal"/>
    <w:uiPriority w:val="99"/>
    <w:semiHidden/>
    <w:unhideWhenUsed/>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3A19C7"/>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3A19C7"/>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3A19C7"/>
  </w:style>
  <w:style w:type="paragraph" w:customStyle="1" w:styleId="tab1">
    <w:name w:val="tab1"/>
    <w:basedOn w:val="Normal"/>
    <w:rsid w:val="003A19C7"/>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3A19C7"/>
  </w:style>
  <w:style w:type="character" w:styleId="Hipervnculo">
    <w:name w:val="Hyperlink"/>
    <w:basedOn w:val="Fuentedeprrafopredeter"/>
    <w:uiPriority w:val="99"/>
    <w:unhideWhenUsed/>
    <w:rsid w:val="003A19C7"/>
    <w:rPr>
      <w:color w:val="0000FF"/>
      <w:u w:val="single"/>
    </w:rPr>
  </w:style>
  <w:style w:type="character" w:styleId="Textodelmarcadordeposicin">
    <w:name w:val="Placeholder Text"/>
    <w:basedOn w:val="Fuentedeprrafopredeter"/>
    <w:uiPriority w:val="99"/>
    <w:semiHidden/>
    <w:rsid w:val="003A19C7"/>
    <w:rPr>
      <w:color w:val="808080"/>
    </w:rPr>
  </w:style>
  <w:style w:type="paragraph" w:styleId="Encabezado">
    <w:name w:val="header"/>
    <w:basedOn w:val="Normal"/>
    <w:link w:val="EncabezadoCar"/>
    <w:uiPriority w:val="99"/>
    <w:unhideWhenUsed/>
    <w:rsid w:val="00305D5E"/>
    <w:pPr>
      <w:tabs>
        <w:tab w:val="center" w:pos="4252"/>
        <w:tab w:val="right" w:pos="8504"/>
      </w:tabs>
    </w:pPr>
    <w:rPr>
      <w:rFonts w:eastAsiaTheme="minorHAnsi"/>
      <w:lang w:val="es-ES_tradnl"/>
    </w:rPr>
  </w:style>
  <w:style w:type="character" w:customStyle="1" w:styleId="EncabezadoCar">
    <w:name w:val="Encabezado Car"/>
    <w:basedOn w:val="Fuentedeprrafopredeter"/>
    <w:link w:val="Encabezado"/>
    <w:uiPriority w:val="99"/>
    <w:rsid w:val="00305D5E"/>
    <w:rPr>
      <w:sz w:val="24"/>
      <w:szCs w:val="24"/>
      <w:lang w:val="es-ES_tradnl"/>
    </w:rPr>
  </w:style>
  <w:style w:type="character" w:customStyle="1" w:styleId="lemmavariantref">
    <w:name w:val="lemmavariantref"/>
    <w:basedOn w:val="Fuentedeprrafopredeter"/>
    <w:rsid w:val="000438A9"/>
  </w:style>
  <w:style w:type="character" w:customStyle="1" w:styleId="titencemm-1">
    <w:name w:val="titencemm-1"/>
    <w:basedOn w:val="Fuentedeprrafopredeter"/>
    <w:rsid w:val="000438A9"/>
  </w:style>
  <w:style w:type="character" w:customStyle="1" w:styleId="formula-texto">
    <w:name w:val="formula-texto"/>
    <w:basedOn w:val="Fuentedeprrafopredeter"/>
    <w:rsid w:val="000438A9"/>
  </w:style>
  <w:style w:type="character" w:customStyle="1" w:styleId="sup">
    <w:name w:val="sup"/>
    <w:basedOn w:val="Fuentedeprrafopredeter"/>
    <w:rsid w:val="000438A9"/>
  </w:style>
  <w:style w:type="character" w:customStyle="1" w:styleId="titencemm-2">
    <w:name w:val="titencemm-2"/>
    <w:basedOn w:val="Fuentedeprrafopredeter"/>
    <w:rsid w:val="000438A9"/>
  </w:style>
  <w:style w:type="character" w:customStyle="1" w:styleId="verde">
    <w:name w:val="verde"/>
    <w:basedOn w:val="Fuentedeprrafopredeter"/>
    <w:rsid w:val="000438A9"/>
  </w:style>
  <w:style w:type="paragraph" w:customStyle="1" w:styleId="photo">
    <w:name w:val="photo"/>
    <w:basedOn w:val="Normal"/>
    <w:rsid w:val="000438A9"/>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0438A9"/>
  </w:style>
  <w:style w:type="paragraph" w:customStyle="1" w:styleId="textogat">
    <w:name w:val="textogat"/>
    <w:basedOn w:val="Normal"/>
    <w:rsid w:val="000438A9"/>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602415523">
      <w:bodyDiv w:val="1"/>
      <w:marLeft w:val="0"/>
      <w:marRight w:val="0"/>
      <w:marTop w:val="0"/>
      <w:marBottom w:val="0"/>
      <w:divBdr>
        <w:top w:val="none" w:sz="0" w:space="0" w:color="auto"/>
        <w:left w:val="none" w:sz="0" w:space="0" w:color="auto"/>
        <w:bottom w:val="none" w:sz="0" w:space="0" w:color="auto"/>
        <w:right w:val="none" w:sz="0" w:space="0" w:color="auto"/>
      </w:divBdr>
      <w:divsChild>
        <w:div w:id="114914365">
          <w:marLeft w:val="0"/>
          <w:marRight w:val="0"/>
          <w:marTop w:val="0"/>
          <w:marBottom w:val="0"/>
          <w:divBdr>
            <w:top w:val="none" w:sz="0" w:space="0" w:color="auto"/>
            <w:left w:val="none" w:sz="0" w:space="0" w:color="auto"/>
            <w:bottom w:val="none" w:sz="0" w:space="0" w:color="auto"/>
            <w:right w:val="none" w:sz="0" w:space="0" w:color="auto"/>
          </w:divBdr>
        </w:div>
        <w:div w:id="55902696">
          <w:marLeft w:val="0"/>
          <w:marRight w:val="0"/>
          <w:marTop w:val="0"/>
          <w:marBottom w:val="0"/>
          <w:divBdr>
            <w:top w:val="none" w:sz="0" w:space="0" w:color="auto"/>
            <w:left w:val="none" w:sz="0" w:space="0" w:color="auto"/>
            <w:bottom w:val="none" w:sz="0" w:space="0" w:color="auto"/>
            <w:right w:val="none" w:sz="0" w:space="0" w:color="auto"/>
          </w:divBdr>
        </w:div>
        <w:div w:id="947741742">
          <w:marLeft w:val="0"/>
          <w:marRight w:val="0"/>
          <w:marTop w:val="0"/>
          <w:marBottom w:val="0"/>
          <w:divBdr>
            <w:top w:val="none" w:sz="0" w:space="0" w:color="auto"/>
            <w:left w:val="none" w:sz="0" w:space="0" w:color="auto"/>
            <w:bottom w:val="none" w:sz="0" w:space="0" w:color="auto"/>
            <w:right w:val="none" w:sz="0" w:space="0" w:color="auto"/>
          </w:divBdr>
        </w:div>
        <w:div w:id="1855925256">
          <w:marLeft w:val="0"/>
          <w:marRight w:val="0"/>
          <w:marTop w:val="0"/>
          <w:marBottom w:val="0"/>
          <w:divBdr>
            <w:top w:val="none" w:sz="0" w:space="0" w:color="auto"/>
            <w:left w:val="none" w:sz="0" w:space="0" w:color="auto"/>
            <w:bottom w:val="none" w:sz="0" w:space="0" w:color="auto"/>
            <w:right w:val="none" w:sz="0" w:space="0" w:color="auto"/>
          </w:divBdr>
        </w:div>
        <w:div w:id="1218131220">
          <w:marLeft w:val="0"/>
          <w:marRight w:val="0"/>
          <w:marTop w:val="0"/>
          <w:marBottom w:val="0"/>
          <w:divBdr>
            <w:top w:val="none" w:sz="0" w:space="0" w:color="auto"/>
            <w:left w:val="none" w:sz="0" w:space="0" w:color="auto"/>
            <w:bottom w:val="none" w:sz="0" w:space="0" w:color="auto"/>
            <w:right w:val="none" w:sz="0" w:space="0" w:color="auto"/>
          </w:divBdr>
        </w:div>
        <w:div w:id="1725326808">
          <w:marLeft w:val="0"/>
          <w:marRight w:val="0"/>
          <w:marTop w:val="0"/>
          <w:marBottom w:val="0"/>
          <w:divBdr>
            <w:top w:val="none" w:sz="0" w:space="0" w:color="auto"/>
            <w:left w:val="none" w:sz="0" w:space="0" w:color="auto"/>
            <w:bottom w:val="none" w:sz="0" w:space="0" w:color="auto"/>
            <w:right w:val="none" w:sz="0" w:space="0" w:color="auto"/>
          </w:divBdr>
        </w:div>
        <w:div w:id="1013071006">
          <w:marLeft w:val="0"/>
          <w:marRight w:val="0"/>
          <w:marTop w:val="0"/>
          <w:marBottom w:val="0"/>
          <w:divBdr>
            <w:top w:val="none" w:sz="0" w:space="0" w:color="auto"/>
            <w:left w:val="none" w:sz="0" w:space="0" w:color="auto"/>
            <w:bottom w:val="none" w:sz="0" w:space="0" w:color="auto"/>
            <w:right w:val="none" w:sz="0" w:space="0" w:color="auto"/>
          </w:divBdr>
        </w:div>
        <w:div w:id="618611292">
          <w:marLeft w:val="0"/>
          <w:marRight w:val="0"/>
          <w:marTop w:val="0"/>
          <w:marBottom w:val="0"/>
          <w:divBdr>
            <w:top w:val="none" w:sz="0" w:space="0" w:color="auto"/>
            <w:left w:val="none" w:sz="0" w:space="0" w:color="auto"/>
            <w:bottom w:val="none" w:sz="0" w:space="0" w:color="auto"/>
            <w:right w:val="none" w:sz="0" w:space="0" w:color="auto"/>
          </w:divBdr>
        </w:div>
        <w:div w:id="1562788636">
          <w:marLeft w:val="0"/>
          <w:marRight w:val="0"/>
          <w:marTop w:val="0"/>
          <w:marBottom w:val="0"/>
          <w:divBdr>
            <w:top w:val="none" w:sz="0" w:space="0" w:color="auto"/>
            <w:left w:val="none" w:sz="0" w:space="0" w:color="auto"/>
            <w:bottom w:val="none" w:sz="0" w:space="0" w:color="auto"/>
            <w:right w:val="none" w:sz="0" w:space="0" w:color="auto"/>
          </w:divBdr>
        </w:div>
        <w:div w:id="816728057">
          <w:marLeft w:val="0"/>
          <w:marRight w:val="0"/>
          <w:marTop w:val="0"/>
          <w:marBottom w:val="0"/>
          <w:divBdr>
            <w:top w:val="none" w:sz="0" w:space="0" w:color="auto"/>
            <w:left w:val="none" w:sz="0" w:space="0" w:color="auto"/>
            <w:bottom w:val="none" w:sz="0" w:space="0" w:color="auto"/>
            <w:right w:val="none" w:sz="0" w:space="0" w:color="auto"/>
          </w:divBdr>
          <w:divsChild>
            <w:div w:id="407701486">
              <w:marLeft w:val="0"/>
              <w:marRight w:val="0"/>
              <w:marTop w:val="72"/>
              <w:marBottom w:val="72"/>
              <w:divBdr>
                <w:top w:val="none" w:sz="0" w:space="0" w:color="auto"/>
                <w:left w:val="none" w:sz="0" w:space="0" w:color="auto"/>
                <w:bottom w:val="none" w:sz="0" w:space="0" w:color="auto"/>
                <w:right w:val="none" w:sz="0" w:space="0" w:color="auto"/>
              </w:divBdr>
            </w:div>
          </w:divsChild>
        </w:div>
        <w:div w:id="1153909901">
          <w:marLeft w:val="0"/>
          <w:marRight w:val="0"/>
          <w:marTop w:val="0"/>
          <w:marBottom w:val="0"/>
          <w:divBdr>
            <w:top w:val="none" w:sz="0" w:space="0" w:color="auto"/>
            <w:left w:val="none" w:sz="0" w:space="0" w:color="auto"/>
            <w:bottom w:val="none" w:sz="0" w:space="0" w:color="auto"/>
            <w:right w:val="none" w:sz="0" w:space="0" w:color="auto"/>
          </w:divBdr>
        </w:div>
        <w:div w:id="2023822686">
          <w:marLeft w:val="0"/>
          <w:marRight w:val="0"/>
          <w:marTop w:val="0"/>
          <w:marBottom w:val="0"/>
          <w:divBdr>
            <w:top w:val="none" w:sz="0" w:space="0" w:color="auto"/>
            <w:left w:val="none" w:sz="0" w:space="0" w:color="auto"/>
            <w:bottom w:val="none" w:sz="0" w:space="0" w:color="auto"/>
            <w:right w:val="none" w:sz="0" w:space="0" w:color="auto"/>
          </w:divBdr>
        </w:div>
        <w:div w:id="1216356262">
          <w:marLeft w:val="0"/>
          <w:marRight w:val="0"/>
          <w:marTop w:val="0"/>
          <w:marBottom w:val="0"/>
          <w:divBdr>
            <w:top w:val="none" w:sz="0" w:space="0" w:color="auto"/>
            <w:left w:val="none" w:sz="0" w:space="0" w:color="auto"/>
            <w:bottom w:val="none" w:sz="0" w:space="0" w:color="auto"/>
            <w:right w:val="none" w:sz="0" w:space="0" w:color="auto"/>
          </w:divBdr>
        </w:div>
        <w:div w:id="843591243">
          <w:marLeft w:val="0"/>
          <w:marRight w:val="0"/>
          <w:marTop w:val="0"/>
          <w:marBottom w:val="0"/>
          <w:divBdr>
            <w:top w:val="none" w:sz="0" w:space="0" w:color="auto"/>
            <w:left w:val="none" w:sz="0" w:space="0" w:color="auto"/>
            <w:bottom w:val="none" w:sz="0" w:space="0" w:color="auto"/>
            <w:right w:val="none" w:sz="0" w:space="0" w:color="auto"/>
          </w:divBdr>
        </w:div>
        <w:div w:id="2075665400">
          <w:marLeft w:val="0"/>
          <w:marRight w:val="0"/>
          <w:marTop w:val="0"/>
          <w:marBottom w:val="0"/>
          <w:divBdr>
            <w:top w:val="none" w:sz="0" w:space="0" w:color="auto"/>
            <w:left w:val="none" w:sz="0" w:space="0" w:color="auto"/>
            <w:bottom w:val="none" w:sz="0" w:space="0" w:color="auto"/>
            <w:right w:val="none" w:sz="0" w:space="0" w:color="auto"/>
          </w:divBdr>
        </w:div>
        <w:div w:id="95518409">
          <w:marLeft w:val="0"/>
          <w:marRight w:val="0"/>
          <w:marTop w:val="0"/>
          <w:marBottom w:val="0"/>
          <w:divBdr>
            <w:top w:val="none" w:sz="0" w:space="0" w:color="auto"/>
            <w:left w:val="none" w:sz="0" w:space="0" w:color="auto"/>
            <w:bottom w:val="none" w:sz="0" w:space="0" w:color="auto"/>
            <w:right w:val="none" w:sz="0" w:space="0" w:color="auto"/>
          </w:divBdr>
        </w:div>
        <w:div w:id="143354687">
          <w:marLeft w:val="0"/>
          <w:marRight w:val="0"/>
          <w:marTop w:val="0"/>
          <w:marBottom w:val="0"/>
          <w:divBdr>
            <w:top w:val="none" w:sz="0" w:space="0" w:color="auto"/>
            <w:left w:val="none" w:sz="0" w:space="0" w:color="auto"/>
            <w:bottom w:val="none" w:sz="0" w:space="0" w:color="auto"/>
            <w:right w:val="none" w:sz="0" w:space="0" w:color="auto"/>
          </w:divBdr>
        </w:div>
        <w:div w:id="1982615763">
          <w:marLeft w:val="0"/>
          <w:marRight w:val="0"/>
          <w:marTop w:val="0"/>
          <w:marBottom w:val="0"/>
          <w:divBdr>
            <w:top w:val="none" w:sz="0" w:space="0" w:color="auto"/>
            <w:left w:val="none" w:sz="0" w:space="0" w:color="auto"/>
            <w:bottom w:val="none" w:sz="0" w:space="0" w:color="auto"/>
            <w:right w:val="none" w:sz="0" w:space="0" w:color="auto"/>
          </w:divBdr>
        </w:div>
        <w:div w:id="1336497384">
          <w:marLeft w:val="0"/>
          <w:marRight w:val="0"/>
          <w:marTop w:val="0"/>
          <w:marBottom w:val="0"/>
          <w:divBdr>
            <w:top w:val="none" w:sz="0" w:space="0" w:color="auto"/>
            <w:left w:val="none" w:sz="0" w:space="0" w:color="auto"/>
            <w:bottom w:val="none" w:sz="0" w:space="0" w:color="auto"/>
            <w:right w:val="none" w:sz="0" w:space="0" w:color="auto"/>
          </w:divBdr>
        </w:div>
        <w:div w:id="1766001648">
          <w:marLeft w:val="0"/>
          <w:marRight w:val="0"/>
          <w:marTop w:val="0"/>
          <w:marBottom w:val="0"/>
          <w:divBdr>
            <w:top w:val="none" w:sz="0" w:space="0" w:color="auto"/>
            <w:left w:val="none" w:sz="0" w:space="0" w:color="auto"/>
            <w:bottom w:val="none" w:sz="0" w:space="0" w:color="auto"/>
            <w:right w:val="none" w:sz="0" w:space="0" w:color="auto"/>
          </w:divBdr>
        </w:div>
        <w:div w:id="1772242972">
          <w:marLeft w:val="0"/>
          <w:marRight w:val="0"/>
          <w:marTop w:val="0"/>
          <w:marBottom w:val="0"/>
          <w:divBdr>
            <w:top w:val="none" w:sz="0" w:space="0" w:color="auto"/>
            <w:left w:val="none" w:sz="0" w:space="0" w:color="auto"/>
            <w:bottom w:val="none" w:sz="0" w:space="0" w:color="auto"/>
            <w:right w:val="none" w:sz="0" w:space="0" w:color="auto"/>
          </w:divBdr>
          <w:divsChild>
            <w:div w:id="2020236944">
              <w:marLeft w:val="0"/>
              <w:marRight w:val="0"/>
              <w:marTop w:val="270"/>
              <w:marBottom w:val="0"/>
              <w:divBdr>
                <w:top w:val="none" w:sz="0" w:space="0" w:color="auto"/>
                <w:left w:val="none" w:sz="0" w:space="0" w:color="auto"/>
                <w:bottom w:val="none" w:sz="0" w:space="0" w:color="auto"/>
                <w:right w:val="none" w:sz="0" w:space="0" w:color="auto"/>
              </w:divBdr>
            </w:div>
          </w:divsChild>
        </w:div>
        <w:div w:id="134179390">
          <w:marLeft w:val="0"/>
          <w:marRight w:val="0"/>
          <w:marTop w:val="0"/>
          <w:marBottom w:val="0"/>
          <w:divBdr>
            <w:top w:val="none" w:sz="0" w:space="0" w:color="auto"/>
            <w:left w:val="none" w:sz="0" w:space="0" w:color="auto"/>
            <w:bottom w:val="none" w:sz="0" w:space="0" w:color="auto"/>
            <w:right w:val="none" w:sz="0" w:space="0" w:color="auto"/>
          </w:divBdr>
        </w:div>
        <w:div w:id="2136292537">
          <w:marLeft w:val="0"/>
          <w:marRight w:val="0"/>
          <w:marTop w:val="0"/>
          <w:marBottom w:val="0"/>
          <w:divBdr>
            <w:top w:val="none" w:sz="0" w:space="0" w:color="auto"/>
            <w:left w:val="none" w:sz="0" w:space="0" w:color="auto"/>
            <w:bottom w:val="none" w:sz="0" w:space="0" w:color="auto"/>
            <w:right w:val="none" w:sz="0" w:space="0" w:color="auto"/>
          </w:divBdr>
        </w:div>
        <w:div w:id="315495273">
          <w:marLeft w:val="0"/>
          <w:marRight w:val="0"/>
          <w:marTop w:val="0"/>
          <w:marBottom w:val="0"/>
          <w:divBdr>
            <w:top w:val="none" w:sz="0" w:space="0" w:color="auto"/>
            <w:left w:val="none" w:sz="0" w:space="0" w:color="auto"/>
            <w:bottom w:val="none" w:sz="0" w:space="0" w:color="auto"/>
            <w:right w:val="none" w:sz="0" w:space="0" w:color="auto"/>
          </w:divBdr>
        </w:div>
        <w:div w:id="555893064">
          <w:marLeft w:val="0"/>
          <w:marRight w:val="0"/>
          <w:marTop w:val="0"/>
          <w:marBottom w:val="0"/>
          <w:divBdr>
            <w:top w:val="none" w:sz="0" w:space="0" w:color="auto"/>
            <w:left w:val="none" w:sz="0" w:space="0" w:color="auto"/>
            <w:bottom w:val="none" w:sz="0" w:space="0" w:color="auto"/>
            <w:right w:val="none" w:sz="0" w:space="0" w:color="auto"/>
          </w:divBdr>
        </w:div>
        <w:div w:id="42533161">
          <w:marLeft w:val="0"/>
          <w:marRight w:val="0"/>
          <w:marTop w:val="0"/>
          <w:marBottom w:val="0"/>
          <w:divBdr>
            <w:top w:val="none" w:sz="0" w:space="0" w:color="auto"/>
            <w:left w:val="none" w:sz="0" w:space="0" w:color="auto"/>
            <w:bottom w:val="none" w:sz="0" w:space="0" w:color="auto"/>
            <w:right w:val="none" w:sz="0" w:space="0" w:color="auto"/>
          </w:divBdr>
        </w:div>
        <w:div w:id="160199897">
          <w:marLeft w:val="0"/>
          <w:marRight w:val="0"/>
          <w:marTop w:val="0"/>
          <w:marBottom w:val="0"/>
          <w:divBdr>
            <w:top w:val="none" w:sz="0" w:space="0" w:color="auto"/>
            <w:left w:val="none" w:sz="0" w:space="0" w:color="auto"/>
            <w:bottom w:val="none" w:sz="0" w:space="0" w:color="auto"/>
            <w:right w:val="none" w:sz="0" w:space="0" w:color="auto"/>
          </w:divBdr>
        </w:div>
        <w:div w:id="1189371843">
          <w:marLeft w:val="0"/>
          <w:marRight w:val="0"/>
          <w:marTop w:val="0"/>
          <w:marBottom w:val="0"/>
          <w:divBdr>
            <w:top w:val="none" w:sz="0" w:space="0" w:color="auto"/>
            <w:left w:val="none" w:sz="0" w:space="0" w:color="auto"/>
            <w:bottom w:val="none" w:sz="0" w:space="0" w:color="auto"/>
            <w:right w:val="none" w:sz="0" w:space="0" w:color="auto"/>
          </w:divBdr>
        </w:div>
        <w:div w:id="1395590318">
          <w:marLeft w:val="0"/>
          <w:marRight w:val="0"/>
          <w:marTop w:val="0"/>
          <w:marBottom w:val="0"/>
          <w:divBdr>
            <w:top w:val="none" w:sz="0" w:space="0" w:color="auto"/>
            <w:left w:val="none" w:sz="0" w:space="0" w:color="auto"/>
            <w:bottom w:val="none" w:sz="0" w:space="0" w:color="auto"/>
            <w:right w:val="none" w:sz="0" w:space="0" w:color="auto"/>
          </w:divBdr>
        </w:div>
        <w:div w:id="594359213">
          <w:marLeft w:val="0"/>
          <w:marRight w:val="0"/>
          <w:marTop w:val="0"/>
          <w:marBottom w:val="0"/>
          <w:divBdr>
            <w:top w:val="none" w:sz="0" w:space="0" w:color="auto"/>
            <w:left w:val="none" w:sz="0" w:space="0" w:color="auto"/>
            <w:bottom w:val="none" w:sz="0" w:space="0" w:color="auto"/>
            <w:right w:val="none" w:sz="0" w:space="0" w:color="auto"/>
          </w:divBdr>
          <w:divsChild>
            <w:div w:id="65148140">
              <w:marLeft w:val="0"/>
              <w:marRight w:val="0"/>
              <w:marTop w:val="270"/>
              <w:marBottom w:val="0"/>
              <w:divBdr>
                <w:top w:val="none" w:sz="0" w:space="0" w:color="auto"/>
                <w:left w:val="none" w:sz="0" w:space="0" w:color="auto"/>
                <w:bottom w:val="none" w:sz="0" w:space="0" w:color="auto"/>
                <w:right w:val="none" w:sz="0" w:space="0" w:color="auto"/>
              </w:divBdr>
            </w:div>
          </w:divsChild>
        </w:div>
        <w:div w:id="158809997">
          <w:marLeft w:val="0"/>
          <w:marRight w:val="0"/>
          <w:marTop w:val="0"/>
          <w:marBottom w:val="0"/>
          <w:divBdr>
            <w:top w:val="none" w:sz="0" w:space="0" w:color="auto"/>
            <w:left w:val="none" w:sz="0" w:space="0" w:color="auto"/>
            <w:bottom w:val="none" w:sz="0" w:space="0" w:color="auto"/>
            <w:right w:val="none" w:sz="0" w:space="0" w:color="auto"/>
          </w:divBdr>
        </w:div>
        <w:div w:id="772629172">
          <w:marLeft w:val="0"/>
          <w:marRight w:val="0"/>
          <w:marTop w:val="0"/>
          <w:marBottom w:val="0"/>
          <w:divBdr>
            <w:top w:val="none" w:sz="0" w:space="0" w:color="auto"/>
            <w:left w:val="none" w:sz="0" w:space="0" w:color="auto"/>
            <w:bottom w:val="none" w:sz="0" w:space="0" w:color="auto"/>
            <w:right w:val="none" w:sz="0" w:space="0" w:color="auto"/>
          </w:divBdr>
        </w:div>
        <w:div w:id="718669206">
          <w:marLeft w:val="0"/>
          <w:marRight w:val="0"/>
          <w:marTop w:val="0"/>
          <w:marBottom w:val="0"/>
          <w:divBdr>
            <w:top w:val="none" w:sz="0" w:space="0" w:color="auto"/>
            <w:left w:val="none" w:sz="0" w:space="0" w:color="auto"/>
            <w:bottom w:val="none" w:sz="0" w:space="0" w:color="auto"/>
            <w:right w:val="none" w:sz="0" w:space="0" w:color="auto"/>
          </w:divBdr>
        </w:div>
        <w:div w:id="1434667912">
          <w:marLeft w:val="0"/>
          <w:marRight w:val="0"/>
          <w:marTop w:val="0"/>
          <w:marBottom w:val="0"/>
          <w:divBdr>
            <w:top w:val="none" w:sz="0" w:space="0" w:color="auto"/>
            <w:left w:val="none" w:sz="0" w:space="0" w:color="auto"/>
            <w:bottom w:val="none" w:sz="0" w:space="0" w:color="auto"/>
            <w:right w:val="none" w:sz="0" w:space="0" w:color="auto"/>
          </w:divBdr>
        </w:div>
        <w:div w:id="1327443016">
          <w:marLeft w:val="0"/>
          <w:marRight w:val="0"/>
          <w:marTop w:val="0"/>
          <w:marBottom w:val="0"/>
          <w:divBdr>
            <w:top w:val="none" w:sz="0" w:space="0" w:color="auto"/>
            <w:left w:val="none" w:sz="0" w:space="0" w:color="auto"/>
            <w:bottom w:val="none" w:sz="0" w:space="0" w:color="auto"/>
            <w:right w:val="none" w:sz="0" w:space="0" w:color="auto"/>
          </w:divBdr>
        </w:div>
        <w:div w:id="1479154646">
          <w:marLeft w:val="0"/>
          <w:marRight w:val="0"/>
          <w:marTop w:val="0"/>
          <w:marBottom w:val="0"/>
          <w:divBdr>
            <w:top w:val="none" w:sz="0" w:space="0" w:color="auto"/>
            <w:left w:val="none" w:sz="0" w:space="0" w:color="auto"/>
            <w:bottom w:val="none" w:sz="0" w:space="0" w:color="auto"/>
            <w:right w:val="none" w:sz="0" w:space="0" w:color="auto"/>
          </w:divBdr>
        </w:div>
        <w:div w:id="1850871130">
          <w:marLeft w:val="0"/>
          <w:marRight w:val="0"/>
          <w:marTop w:val="0"/>
          <w:marBottom w:val="0"/>
          <w:divBdr>
            <w:top w:val="none" w:sz="0" w:space="0" w:color="auto"/>
            <w:left w:val="none" w:sz="0" w:space="0" w:color="auto"/>
            <w:bottom w:val="none" w:sz="0" w:space="0" w:color="auto"/>
            <w:right w:val="none" w:sz="0" w:space="0" w:color="auto"/>
          </w:divBdr>
        </w:div>
        <w:div w:id="822551148">
          <w:marLeft w:val="0"/>
          <w:marRight w:val="0"/>
          <w:marTop w:val="0"/>
          <w:marBottom w:val="0"/>
          <w:divBdr>
            <w:top w:val="none" w:sz="0" w:space="0" w:color="auto"/>
            <w:left w:val="none" w:sz="0" w:space="0" w:color="auto"/>
            <w:bottom w:val="none" w:sz="0" w:space="0" w:color="auto"/>
            <w:right w:val="none" w:sz="0" w:space="0" w:color="auto"/>
          </w:divBdr>
        </w:div>
        <w:div w:id="795757121">
          <w:marLeft w:val="0"/>
          <w:marRight w:val="0"/>
          <w:marTop w:val="0"/>
          <w:marBottom w:val="0"/>
          <w:divBdr>
            <w:top w:val="none" w:sz="0" w:space="0" w:color="auto"/>
            <w:left w:val="none" w:sz="0" w:space="0" w:color="auto"/>
            <w:bottom w:val="none" w:sz="0" w:space="0" w:color="auto"/>
            <w:right w:val="none" w:sz="0" w:space="0" w:color="auto"/>
          </w:divBdr>
          <w:divsChild>
            <w:div w:id="694311693">
              <w:marLeft w:val="0"/>
              <w:marRight w:val="0"/>
              <w:marTop w:val="270"/>
              <w:marBottom w:val="0"/>
              <w:divBdr>
                <w:top w:val="none" w:sz="0" w:space="0" w:color="auto"/>
                <w:left w:val="none" w:sz="0" w:space="0" w:color="auto"/>
                <w:bottom w:val="none" w:sz="0" w:space="0" w:color="auto"/>
                <w:right w:val="none" w:sz="0" w:space="0" w:color="auto"/>
              </w:divBdr>
            </w:div>
          </w:divsChild>
        </w:div>
        <w:div w:id="861018619">
          <w:marLeft w:val="0"/>
          <w:marRight w:val="0"/>
          <w:marTop w:val="0"/>
          <w:marBottom w:val="0"/>
          <w:divBdr>
            <w:top w:val="none" w:sz="0" w:space="0" w:color="auto"/>
            <w:left w:val="none" w:sz="0" w:space="0" w:color="auto"/>
            <w:bottom w:val="none" w:sz="0" w:space="0" w:color="auto"/>
            <w:right w:val="none" w:sz="0" w:space="0" w:color="auto"/>
          </w:divBdr>
        </w:div>
        <w:div w:id="1397511662">
          <w:marLeft w:val="0"/>
          <w:marRight w:val="0"/>
          <w:marTop w:val="0"/>
          <w:marBottom w:val="0"/>
          <w:divBdr>
            <w:top w:val="none" w:sz="0" w:space="0" w:color="auto"/>
            <w:left w:val="none" w:sz="0" w:space="0" w:color="auto"/>
            <w:bottom w:val="none" w:sz="0" w:space="0" w:color="auto"/>
            <w:right w:val="none" w:sz="0" w:space="0" w:color="auto"/>
          </w:divBdr>
        </w:div>
        <w:div w:id="772483059">
          <w:marLeft w:val="0"/>
          <w:marRight w:val="0"/>
          <w:marTop w:val="0"/>
          <w:marBottom w:val="0"/>
          <w:divBdr>
            <w:top w:val="none" w:sz="0" w:space="0" w:color="auto"/>
            <w:left w:val="none" w:sz="0" w:space="0" w:color="auto"/>
            <w:bottom w:val="none" w:sz="0" w:space="0" w:color="auto"/>
            <w:right w:val="none" w:sz="0" w:space="0" w:color="auto"/>
          </w:divBdr>
        </w:div>
        <w:div w:id="876551531">
          <w:marLeft w:val="0"/>
          <w:marRight w:val="0"/>
          <w:marTop w:val="0"/>
          <w:marBottom w:val="0"/>
          <w:divBdr>
            <w:top w:val="none" w:sz="0" w:space="0" w:color="auto"/>
            <w:left w:val="none" w:sz="0" w:space="0" w:color="auto"/>
            <w:bottom w:val="none" w:sz="0" w:space="0" w:color="auto"/>
            <w:right w:val="none" w:sz="0" w:space="0" w:color="auto"/>
          </w:divBdr>
          <w:divsChild>
            <w:div w:id="774595395">
              <w:marLeft w:val="0"/>
              <w:marRight w:val="0"/>
              <w:marTop w:val="270"/>
              <w:marBottom w:val="0"/>
              <w:divBdr>
                <w:top w:val="none" w:sz="0" w:space="0" w:color="auto"/>
                <w:left w:val="none" w:sz="0" w:space="0" w:color="auto"/>
                <w:bottom w:val="none" w:sz="0" w:space="0" w:color="auto"/>
                <w:right w:val="none" w:sz="0" w:space="0" w:color="auto"/>
              </w:divBdr>
            </w:div>
          </w:divsChild>
        </w:div>
        <w:div w:id="418910023">
          <w:marLeft w:val="0"/>
          <w:marRight w:val="0"/>
          <w:marTop w:val="0"/>
          <w:marBottom w:val="0"/>
          <w:divBdr>
            <w:top w:val="none" w:sz="0" w:space="0" w:color="auto"/>
            <w:left w:val="none" w:sz="0" w:space="0" w:color="auto"/>
            <w:bottom w:val="single" w:sz="6" w:space="0" w:color="999999"/>
            <w:right w:val="none" w:sz="0" w:space="0" w:color="auto"/>
          </w:divBdr>
          <w:divsChild>
            <w:div w:id="2022389773">
              <w:marLeft w:val="0"/>
              <w:marRight w:val="0"/>
              <w:marTop w:val="72"/>
              <w:marBottom w:val="72"/>
              <w:divBdr>
                <w:top w:val="none" w:sz="0" w:space="0" w:color="auto"/>
                <w:left w:val="none" w:sz="0" w:space="0" w:color="auto"/>
                <w:bottom w:val="none" w:sz="0" w:space="0" w:color="auto"/>
                <w:right w:val="none" w:sz="0" w:space="0" w:color="auto"/>
              </w:divBdr>
            </w:div>
            <w:div w:id="1790124854">
              <w:marLeft w:val="0"/>
              <w:marRight w:val="0"/>
              <w:marTop w:val="72"/>
              <w:marBottom w:val="72"/>
              <w:divBdr>
                <w:top w:val="none" w:sz="0" w:space="0" w:color="auto"/>
                <w:left w:val="none" w:sz="0" w:space="0" w:color="auto"/>
                <w:bottom w:val="none" w:sz="0" w:space="0" w:color="auto"/>
                <w:right w:val="none" w:sz="0" w:space="0" w:color="auto"/>
              </w:divBdr>
            </w:div>
            <w:div w:id="1343052696">
              <w:marLeft w:val="0"/>
              <w:marRight w:val="0"/>
              <w:marTop w:val="72"/>
              <w:marBottom w:val="72"/>
              <w:divBdr>
                <w:top w:val="none" w:sz="0" w:space="0" w:color="auto"/>
                <w:left w:val="none" w:sz="0" w:space="0" w:color="auto"/>
                <w:bottom w:val="none" w:sz="0" w:space="0" w:color="auto"/>
                <w:right w:val="none" w:sz="0" w:space="0" w:color="auto"/>
              </w:divBdr>
            </w:div>
            <w:div w:id="2002466547">
              <w:marLeft w:val="0"/>
              <w:marRight w:val="0"/>
              <w:marTop w:val="72"/>
              <w:marBottom w:val="72"/>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1885</Words>
  <Characters>10372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Samary</dc:creator>
  <cp:lastModifiedBy>saavedra</cp:lastModifiedBy>
  <cp:revision>4</cp:revision>
  <dcterms:created xsi:type="dcterms:W3CDTF">2015-04-15T20:57:00Z</dcterms:created>
  <dcterms:modified xsi:type="dcterms:W3CDTF">2015-04-17T03:29:00Z</dcterms:modified>
</cp:coreProperties>
</file>