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</w:t>
      </w:r>
      <w:r w:rsidR="003A3D39">
        <w:rPr>
          <w:rFonts w:ascii="Arial" w:hAnsi="Arial" w:cs="Arial"/>
          <w:b/>
          <w:sz w:val="24"/>
          <w:szCs w:val="24"/>
        </w:rPr>
        <w:t>os números complejos</w:t>
      </w:r>
    </w:p>
    <w:p w:rsidR="00DF5627" w:rsidRDefault="00DF5627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6766560" cy="4663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09" w:rsidRDefault="00326309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326309" w:rsidRDefault="00912947" w:rsidP="002023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6858000" cy="24688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47" w:rsidRDefault="00912947" w:rsidP="00202390">
      <w:pPr>
        <w:jc w:val="center"/>
        <w:rPr>
          <w:rFonts w:ascii="Arial" w:hAnsi="Arial" w:cs="Arial"/>
          <w:b/>
          <w:sz w:val="24"/>
          <w:szCs w:val="24"/>
        </w:rPr>
      </w:pPr>
    </w:p>
    <w:p w:rsidR="00912947" w:rsidRPr="00AA20DB" w:rsidRDefault="00912947" w:rsidP="00912947">
      <w:pPr>
        <w:rPr>
          <w:rFonts w:ascii="Arial" w:hAnsi="Arial" w:cs="Arial"/>
        </w:rPr>
      </w:pPr>
      <w:r w:rsidRPr="00AA20DB">
        <w:rPr>
          <w:rFonts w:ascii="Arial" w:hAnsi="Arial" w:cs="Arial"/>
        </w:rPr>
        <w:t xml:space="preserve">Sin embargo, si es posible resolver este tipo de ecuaciones ampliando el conjunto de los números reales al conjunto de los </w:t>
      </w:r>
      <w:r w:rsidRPr="00AA20DB">
        <w:rPr>
          <w:rFonts w:ascii="Arial" w:hAnsi="Arial" w:cs="Arial"/>
          <w:b/>
        </w:rPr>
        <w:t>números complejos</w:t>
      </w:r>
      <w:r w:rsidRPr="00AA20DB">
        <w:rPr>
          <w:rFonts w:ascii="Arial" w:hAnsi="Arial" w:cs="Arial"/>
        </w:rPr>
        <w:t>.</w:t>
      </w:r>
    </w:p>
    <w:p w:rsidR="00912947" w:rsidRPr="00AA20DB" w:rsidRDefault="00912947" w:rsidP="00912947">
      <w:pPr>
        <w:rPr>
          <w:rFonts w:ascii="Arial" w:hAnsi="Arial" w:cs="Arial"/>
        </w:rPr>
      </w:pPr>
      <w:r w:rsidRPr="00AA20DB">
        <w:rPr>
          <w:rFonts w:ascii="Arial" w:hAnsi="Arial" w:cs="Arial"/>
        </w:rPr>
        <w:t xml:space="preserve">En </w:t>
      </w:r>
      <w:r w:rsidR="00A22060">
        <w:rPr>
          <w:rFonts w:ascii="Arial" w:hAnsi="Arial" w:cs="Arial"/>
        </w:rPr>
        <w:t>el conjunto de los</w:t>
      </w:r>
      <w:r w:rsidRPr="00AA20DB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úmeros complejos es posible encontrar soluciones a</w:t>
      </w:r>
      <w:r w:rsidRPr="00AA20DB">
        <w:rPr>
          <w:rFonts w:ascii="Arial" w:hAnsi="Arial" w:cs="Arial"/>
        </w:rPr>
        <w:t xml:space="preserve"> ecuaciones cuadráticas como: </w:t>
      </w:r>
      <w:r w:rsidRPr="00AA20DB">
        <w:rPr>
          <w:rFonts w:ascii="Arial" w:hAnsi="Arial" w:cs="Arial"/>
          <w:i/>
        </w:rPr>
        <w:t>x</w:t>
      </w:r>
      <w:r w:rsidRPr="00AA20DB">
        <w:rPr>
          <w:rFonts w:ascii="Arial" w:hAnsi="Arial" w:cs="Arial"/>
          <w:vertAlign w:val="superscript"/>
        </w:rPr>
        <w:t>2</w:t>
      </w:r>
      <w:r w:rsidRPr="00AA20DB">
        <w:rPr>
          <w:rFonts w:ascii="Arial" w:hAnsi="Arial" w:cs="Arial"/>
        </w:rPr>
        <w:t xml:space="preserve"> + 1 = 0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las cuales son:</w:t>
      </w:r>
    </w:p>
    <w:p w:rsidR="00912947" w:rsidRPr="00AA20DB" w:rsidRDefault="00912947" w:rsidP="00912947">
      <w:pPr>
        <w:jc w:val="center"/>
        <w:rPr>
          <w:rFonts w:ascii="Arial" w:hAnsi="Arial" w:cs="Arial"/>
          <w:noProof/>
          <w:lang w:eastAsia="es-CO"/>
        </w:rPr>
      </w:pPr>
      <w:r w:rsidRPr="00A22060">
        <w:rPr>
          <w:rFonts w:ascii="Arial" w:hAnsi="Arial" w:cs="Arial"/>
          <w:noProof/>
          <w:highlight w:val="yellow"/>
          <w:lang w:eastAsia="es-CO"/>
        </w:rPr>
        <w:lastRenderedPageBreak/>
        <w:t>MA_09_03_036.gif</w:t>
      </w:r>
    </w:p>
    <w:p w:rsidR="00912947" w:rsidRDefault="00912947" w:rsidP="00912947">
      <w:pPr>
        <w:rPr>
          <w:rFonts w:ascii="Arial" w:hAnsi="Arial" w:cs="Arial"/>
          <w:noProof/>
          <w:lang w:eastAsia="es-CO"/>
        </w:rPr>
      </w:pPr>
      <w:r w:rsidRPr="00AA20DB">
        <w:rPr>
          <w:rFonts w:ascii="Arial" w:hAnsi="Arial" w:cs="Arial"/>
          <w:noProof/>
          <w:lang w:eastAsia="es-CO"/>
        </w:rPr>
        <w:t xml:space="preserve">A los números cuyo cuadrado es un número negativo, los matemáticos los llamaron </w:t>
      </w:r>
      <w:r w:rsidRPr="00AA20DB">
        <w:rPr>
          <w:rFonts w:ascii="Arial" w:hAnsi="Arial" w:cs="Arial"/>
          <w:b/>
          <w:noProof/>
          <w:lang w:eastAsia="es-CO"/>
        </w:rPr>
        <w:t>números  imaginarios</w:t>
      </w:r>
      <w:r w:rsidRPr="00AA20DB">
        <w:rPr>
          <w:rFonts w:ascii="Arial" w:hAnsi="Arial" w:cs="Arial"/>
          <w:noProof/>
          <w:lang w:eastAsia="es-CO"/>
        </w:rPr>
        <w:t>.</w:t>
      </w:r>
      <w:r w:rsidR="00A22060">
        <w:rPr>
          <w:rFonts w:ascii="Arial" w:hAnsi="Arial" w:cs="Arial"/>
          <w:noProof/>
          <w:lang w:eastAsia="es-CO"/>
        </w:rPr>
        <w:t xml:space="preserve"> </w:t>
      </w:r>
      <w:r w:rsidRPr="00AA20DB">
        <w:rPr>
          <w:rFonts w:ascii="Arial" w:hAnsi="Arial" w:cs="Arial"/>
          <w:noProof/>
          <w:lang w:eastAsia="es-CO"/>
        </w:rPr>
        <w:t xml:space="preserve">Posteriormente, le asignaron la letra </w:t>
      </w:r>
      <w:r w:rsidRPr="00AA20DB">
        <w:rPr>
          <w:rFonts w:ascii="Arial" w:hAnsi="Arial" w:cs="Arial"/>
          <w:i/>
          <w:noProof/>
          <w:lang w:eastAsia="es-CO"/>
        </w:rPr>
        <w:t>i</w:t>
      </w:r>
      <w:r>
        <w:rPr>
          <w:rFonts w:ascii="Arial" w:hAnsi="Arial" w:cs="Arial"/>
          <w:noProof/>
          <w:lang w:eastAsia="es-CO"/>
        </w:rPr>
        <w:t>, l</w:t>
      </w:r>
      <w:r w:rsidRPr="00AA20DB">
        <w:rPr>
          <w:rFonts w:ascii="Arial" w:hAnsi="Arial" w:cs="Arial"/>
          <w:noProof/>
          <w:lang w:eastAsia="es-CO"/>
        </w:rPr>
        <w:t>etra por la q</w:t>
      </w:r>
      <w:r>
        <w:rPr>
          <w:rFonts w:ascii="Arial" w:hAnsi="Arial" w:cs="Arial"/>
          <w:noProof/>
          <w:lang w:eastAsia="es-CO"/>
        </w:rPr>
        <w:t>ue inicia la palabra imaginario,</w:t>
      </w:r>
      <w:r w:rsidRPr="00AA20DB">
        <w:rPr>
          <w:rFonts w:ascii="Arial" w:hAnsi="Arial" w:cs="Arial"/>
          <w:noProof/>
          <w:lang w:eastAsia="es-CO"/>
        </w:rPr>
        <w:t xml:space="preserve"> para representar al número cuyo cuadrado es</w:t>
      </w:r>
      <w:r>
        <w:rPr>
          <w:rFonts w:ascii="Arial" w:hAnsi="Arial" w:cs="Arial"/>
          <w:noProof/>
          <w:lang w:eastAsia="es-CO"/>
        </w:rPr>
        <w:t xml:space="preserve"> igual a </w:t>
      </w:r>
      <w:r w:rsidRPr="00AA20DB">
        <w:rPr>
          <w:rFonts w:ascii="Arial" w:hAnsi="Arial" w:cs="Arial"/>
          <w:noProof/>
          <w:lang w:eastAsia="es-CO"/>
        </w:rPr>
        <w:t xml:space="preserve"> –1.</w:t>
      </w:r>
      <w:r>
        <w:rPr>
          <w:rFonts w:ascii="Arial" w:hAnsi="Arial" w:cs="Arial"/>
          <w:noProof/>
          <w:lang w:eastAsia="es-CO"/>
        </w:rPr>
        <w:t xml:space="preserve"> Es decir, se estableció que</w:t>
      </w:r>
      <w:r w:rsidRPr="00AA20DB">
        <w:rPr>
          <w:rFonts w:ascii="Arial" w:hAnsi="Arial" w:cs="Arial"/>
          <w:i/>
          <w:noProof/>
          <w:lang w:eastAsia="es-CO"/>
        </w:rPr>
        <w:t xml:space="preserve"> i</w:t>
      </w:r>
      <w:r w:rsidRPr="00AA20DB">
        <w:rPr>
          <w:rFonts w:ascii="Arial" w:hAnsi="Arial" w:cs="Arial"/>
          <w:noProof/>
          <w:vertAlign w:val="superscript"/>
          <w:lang w:eastAsia="es-CO"/>
        </w:rPr>
        <w:t>2</w:t>
      </w:r>
      <w:r>
        <w:rPr>
          <w:rFonts w:ascii="Arial" w:hAnsi="Arial" w:cs="Arial"/>
          <w:noProof/>
          <w:lang w:eastAsia="es-CO"/>
        </w:rPr>
        <w:t xml:space="preserve"> = </w:t>
      </w:r>
      <w:r w:rsidRPr="00AA20DB">
        <w:rPr>
          <w:rFonts w:ascii="Arial" w:hAnsi="Arial" w:cs="Arial"/>
          <w:noProof/>
          <w:lang w:eastAsia="es-CO"/>
        </w:rPr>
        <w:t>–1</w:t>
      </w:r>
      <w:r>
        <w:rPr>
          <w:rFonts w:ascii="Arial" w:hAnsi="Arial" w:cs="Arial"/>
          <w:noProof/>
          <w:lang w:eastAsia="es-CO"/>
        </w:rPr>
        <w:t>.</w:t>
      </w:r>
    </w:p>
    <w:p w:rsidR="00026690" w:rsidRDefault="00026690" w:rsidP="00912947">
      <w:pPr>
        <w:rPr>
          <w:rFonts w:ascii="Arial" w:hAnsi="Arial" w:cs="Arial"/>
          <w:noProof/>
          <w:lang w:eastAsia="es-CO"/>
        </w:rPr>
      </w:pPr>
    </w:p>
    <w:p w:rsidR="00026690" w:rsidRDefault="00026690" w:rsidP="00912947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6858000" cy="1819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90" w:rsidRDefault="00026690" w:rsidP="00912947">
      <w:pPr>
        <w:rPr>
          <w:rFonts w:ascii="Arial" w:hAnsi="Arial" w:cs="Arial"/>
          <w:noProof/>
          <w:lang w:eastAsia="es-CO"/>
        </w:rPr>
      </w:pPr>
    </w:p>
    <w:p w:rsidR="00026690" w:rsidRDefault="00026690" w:rsidP="00026690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t xml:space="preserve">Para dar soluciones a ecuaciones de la forma </w:t>
      </w:r>
      <w:r w:rsidRPr="00AA20DB">
        <w:rPr>
          <w:rFonts w:ascii="Arial" w:hAnsi="Arial" w:cs="Arial"/>
          <w:i/>
          <w:noProof/>
          <w:lang w:eastAsia="es-CO"/>
        </w:rPr>
        <w:t>x</w:t>
      </w:r>
      <w:r w:rsidRPr="00AA20DB">
        <w:rPr>
          <w:rFonts w:ascii="Arial" w:hAnsi="Arial" w:cs="Arial"/>
          <w:noProof/>
          <w:vertAlign w:val="superscript"/>
          <w:lang w:eastAsia="es-CO"/>
        </w:rPr>
        <w:t>2</w:t>
      </w:r>
      <w:r>
        <w:rPr>
          <w:rFonts w:ascii="Arial" w:hAnsi="Arial" w:cs="Arial"/>
          <w:noProof/>
          <w:lang w:eastAsia="es-CO"/>
        </w:rPr>
        <w:t xml:space="preserve"> + </w:t>
      </w:r>
      <w:r w:rsidRPr="00AA20DB">
        <w:rPr>
          <w:rFonts w:ascii="Arial" w:hAnsi="Arial" w:cs="Arial"/>
          <w:i/>
          <w:noProof/>
          <w:lang w:eastAsia="es-CO"/>
        </w:rPr>
        <w:t>a</w:t>
      </w:r>
      <w:r>
        <w:rPr>
          <w:rFonts w:ascii="Arial" w:hAnsi="Arial" w:cs="Arial"/>
          <w:noProof/>
          <w:lang w:eastAsia="es-CO"/>
        </w:rPr>
        <w:t xml:space="preserve"> = 0, donde </w:t>
      </w:r>
      <w:r w:rsidRPr="00AA20DB">
        <w:rPr>
          <w:rFonts w:ascii="Arial" w:hAnsi="Arial" w:cs="Arial"/>
          <w:i/>
          <w:noProof/>
          <w:lang w:eastAsia="es-CO"/>
        </w:rPr>
        <w:t>a</w:t>
      </w:r>
      <w:r>
        <w:rPr>
          <w:rFonts w:ascii="Arial" w:hAnsi="Arial" w:cs="Arial"/>
          <w:noProof/>
          <w:lang w:eastAsia="es-CO"/>
        </w:rPr>
        <w:t xml:space="preserve"> es un número real, se crea un nuevo conjunto, </w:t>
      </w:r>
      <w:r w:rsidRPr="00AA20DB">
        <w:rPr>
          <w:rFonts w:ascii="Arial" w:hAnsi="Arial" w:cs="Arial"/>
          <w:b/>
          <w:noProof/>
          <w:lang w:eastAsia="es-CO"/>
        </w:rPr>
        <w:t>el conjunto de los números imaginarios</w:t>
      </w:r>
      <w:r>
        <w:rPr>
          <w:rFonts w:ascii="Arial" w:hAnsi="Arial" w:cs="Arial"/>
          <w:noProof/>
          <w:lang w:eastAsia="es-CO"/>
        </w:rPr>
        <w:t>.</w:t>
      </w:r>
    </w:p>
    <w:p w:rsidR="00026690" w:rsidRDefault="00026690" w:rsidP="00026690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t xml:space="preserve">La unidad imaginaria en este conjunto se representa con la letra </w:t>
      </w:r>
      <w:r w:rsidRPr="00F908B5">
        <w:rPr>
          <w:rFonts w:ascii="Arial" w:hAnsi="Arial" w:cs="Arial"/>
          <w:i/>
          <w:noProof/>
          <w:lang w:eastAsia="es-CO"/>
        </w:rPr>
        <w:t xml:space="preserve">i </w:t>
      </w:r>
      <w:r>
        <w:rPr>
          <w:rFonts w:ascii="Arial" w:hAnsi="Arial" w:cs="Arial"/>
          <w:noProof/>
          <w:lang w:eastAsia="es-CO"/>
        </w:rPr>
        <w:t>y cumple la siguiente</w:t>
      </w:r>
      <w:r>
        <w:rPr>
          <w:rFonts w:ascii="Arial" w:hAnsi="Arial" w:cs="Arial"/>
          <w:noProof/>
          <w:lang w:eastAsia="es-CO"/>
        </w:rPr>
        <w:t xml:space="preserve"> propiedad:</w:t>
      </w:r>
    </w:p>
    <w:p w:rsidR="00026690" w:rsidRDefault="00026690" w:rsidP="00026690">
      <w:pPr>
        <w:jc w:val="center"/>
        <w:rPr>
          <w:rFonts w:ascii="Arial" w:hAnsi="Arial" w:cs="Arial"/>
          <w:noProof/>
          <w:lang w:eastAsia="es-CO"/>
        </w:rPr>
      </w:pPr>
      <w:r w:rsidRPr="00A22060">
        <w:rPr>
          <w:rFonts w:ascii="Arial" w:hAnsi="Arial" w:cs="Arial"/>
          <w:noProof/>
          <w:highlight w:val="yellow"/>
          <w:lang w:eastAsia="es-CO"/>
        </w:rPr>
        <w:t>MA_09_03_03</w:t>
      </w:r>
      <w:r w:rsidRPr="00A22060">
        <w:rPr>
          <w:rFonts w:ascii="Arial" w:hAnsi="Arial" w:cs="Arial"/>
          <w:noProof/>
          <w:highlight w:val="yellow"/>
          <w:lang w:eastAsia="es-CO"/>
        </w:rPr>
        <w:t>7</w:t>
      </w:r>
      <w:r w:rsidRPr="00A22060">
        <w:rPr>
          <w:rFonts w:ascii="Arial" w:hAnsi="Arial" w:cs="Arial"/>
          <w:noProof/>
          <w:highlight w:val="yellow"/>
          <w:lang w:eastAsia="es-CO"/>
        </w:rPr>
        <w:t>.gif</w:t>
      </w:r>
    </w:p>
    <w:p w:rsidR="00026690" w:rsidRDefault="00026690" w:rsidP="00026690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t xml:space="preserve">Los números que se expresan como el producto de un número real, diferente de cero, y la unidad imaginaria </w:t>
      </w:r>
      <w:r w:rsidRPr="00026690">
        <w:rPr>
          <w:rFonts w:ascii="Arial" w:hAnsi="Arial" w:cs="Arial"/>
          <w:i/>
          <w:noProof/>
          <w:lang w:eastAsia="es-CO"/>
        </w:rPr>
        <w:t>i</w:t>
      </w:r>
      <w:r>
        <w:rPr>
          <w:rFonts w:ascii="Arial" w:hAnsi="Arial" w:cs="Arial"/>
          <w:noProof/>
          <w:lang w:eastAsia="es-CO"/>
        </w:rPr>
        <w:t xml:space="preserve">, se reconocen como </w:t>
      </w:r>
      <w:r w:rsidRPr="00AA20DB">
        <w:rPr>
          <w:rFonts w:ascii="Arial" w:hAnsi="Arial" w:cs="Arial"/>
          <w:b/>
          <w:noProof/>
          <w:lang w:eastAsia="es-CO"/>
        </w:rPr>
        <w:t>imaginarios puros</w:t>
      </w:r>
      <w:r>
        <w:rPr>
          <w:rFonts w:ascii="Arial" w:hAnsi="Arial" w:cs="Arial"/>
          <w:noProof/>
          <w:lang w:eastAsia="es-CO"/>
        </w:rPr>
        <w:t>.</w:t>
      </w:r>
    </w:p>
    <w:p w:rsidR="00026690" w:rsidRDefault="001F0C3D" w:rsidP="00912947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6143625" cy="4210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potencias de </w:t>
      </w:r>
      <w:r w:rsidRPr="004E1BF4">
        <w:rPr>
          <w:rFonts w:ascii="Arial" w:eastAsiaTheme="minorEastAsia" w:hAnsi="Arial" w:cs="Arial"/>
          <w:i/>
        </w:rPr>
        <w:t xml:space="preserve">i </w:t>
      </w:r>
      <w:r>
        <w:rPr>
          <w:rFonts w:ascii="Arial" w:eastAsiaTheme="minorEastAsia" w:hAnsi="Arial" w:cs="Arial"/>
        </w:rPr>
        <w:t xml:space="preserve">se deducen de la definición de </w:t>
      </w:r>
      <w:r w:rsidRPr="00306EE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  <w:i/>
          <w:vertAlign w:val="superscript"/>
        </w:rPr>
        <w:t>2</w:t>
      </w:r>
      <w:r>
        <w:rPr>
          <w:rFonts w:ascii="Arial" w:eastAsiaTheme="minorEastAsia" w:hAnsi="Arial" w:cs="Arial"/>
        </w:rPr>
        <w:t xml:space="preserve"> y de las propiedades de la potenciación, </w:t>
      </w:r>
      <w:r>
        <w:rPr>
          <w:rFonts w:ascii="Arial" w:eastAsiaTheme="minorEastAsia" w:hAnsi="Arial" w:cs="Arial"/>
        </w:rPr>
        <w:t>así:</w:t>
      </w: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</w:rPr>
      </w:pPr>
    </w:p>
    <w:p w:rsidR="001F0C3D" w:rsidRPr="00167649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1</w:t>
      </w:r>
      <w:r w:rsidRPr="006619DA">
        <w:rPr>
          <w:rFonts w:ascii="Arial" w:eastAsiaTheme="minorEastAsia" w:hAnsi="Arial" w:cs="Arial"/>
          <w:b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 xml:space="preserve">= </w:t>
      </w:r>
      <w:proofErr w:type="spellStart"/>
      <w:r w:rsidRPr="006619DA">
        <w:rPr>
          <w:rFonts w:ascii="Arial" w:eastAsiaTheme="minorEastAsia" w:hAnsi="Arial" w:cs="Arial"/>
          <w:b/>
          <w:i/>
          <w:lang w:val="en-US"/>
        </w:rPr>
        <w:t>i</w:t>
      </w:r>
      <w:proofErr w:type="spellEnd"/>
    </w:p>
    <w:p w:rsidR="001F0C3D" w:rsidRPr="00167649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2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i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proofErr w:type="gram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 w:rsidRPr="00E035BD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 =</w:t>
      </w:r>
      <w:proofErr w:type="gramEnd"/>
      <w:r>
        <w:rPr>
          <w:rFonts w:ascii="Arial" w:eastAsiaTheme="minorEastAsia" w:hAnsi="Arial" w:cs="Arial"/>
          <w:lang w:val="en-US"/>
        </w:rPr>
        <w:t xml:space="preserve"> </w:t>
      </w:r>
      <w:r w:rsidRPr="006619DA">
        <w:rPr>
          <w:rFonts w:ascii="Arial" w:eastAsiaTheme="minorEastAsia" w:hAnsi="Arial" w:cs="Arial"/>
          <w:b/>
          <w:lang w:val="en-US"/>
        </w:rPr>
        <w:t>–1</w:t>
      </w:r>
    </w:p>
    <w:p w:rsidR="001F0C3D" w:rsidRPr="00167649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3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>
        <w:rPr>
          <w:rFonts w:ascii="Arial" w:eastAsiaTheme="minorEastAsia" w:hAnsi="Arial" w:cs="Arial"/>
          <w:i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2</w:t>
      </w:r>
      <w:r w:rsidRPr="00167649">
        <w:rPr>
          <w:rFonts w:ascii="Arial" w:eastAsiaTheme="minorEastAsia" w:hAnsi="Arial" w:cs="Arial"/>
          <w:i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lang w:val="en-US"/>
        </w:rPr>
        <w:t xml:space="preserve"> = (</w:t>
      </w:r>
      <w:r w:rsidRPr="00E035BD">
        <w:rPr>
          <w:rFonts w:ascii="Arial" w:eastAsiaTheme="minorEastAsia" w:hAnsi="Arial" w:cs="Arial"/>
          <w:lang w:val="en-US"/>
        </w:rPr>
        <w:t>–</w:t>
      </w:r>
      <w:r w:rsidRPr="00167649">
        <w:rPr>
          <w:rFonts w:ascii="Arial" w:eastAsiaTheme="minorEastAsia" w:hAnsi="Arial" w:cs="Arial"/>
          <w:lang w:val="en-US"/>
        </w:rPr>
        <w:t>1</w:t>
      </w:r>
      <w:r>
        <w:rPr>
          <w:rFonts w:ascii="Arial" w:eastAsiaTheme="minorEastAsia" w:hAnsi="Arial" w:cs="Arial"/>
          <w:lang w:val="en-US"/>
        </w:rPr>
        <w:t xml:space="preserve">) </w:t>
      </w:r>
      <w:r w:rsidRPr="001F0C3D">
        <w:rPr>
          <w:lang w:val="en-US"/>
        </w:rPr>
        <w:t xml:space="preserve">·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i/>
          <w:lang w:val="en-US"/>
        </w:rPr>
        <w:t xml:space="preserve"> =</w:t>
      </w:r>
      <w:r>
        <w:rPr>
          <w:rFonts w:ascii="Arial" w:eastAsiaTheme="minorEastAsia" w:hAnsi="Arial" w:cs="Arial"/>
          <w:lang w:val="en-US"/>
        </w:rPr>
        <w:t xml:space="preserve"> </w:t>
      </w:r>
      <w:r w:rsidRPr="006619DA">
        <w:rPr>
          <w:rFonts w:ascii="Arial" w:eastAsiaTheme="minorEastAsia" w:hAnsi="Arial" w:cs="Arial"/>
          <w:b/>
          <w:lang w:val="en-US"/>
        </w:rPr>
        <w:t>–</w:t>
      </w:r>
      <w:proofErr w:type="spellStart"/>
      <w:r w:rsidRPr="006619DA">
        <w:rPr>
          <w:rFonts w:ascii="Arial" w:eastAsiaTheme="minorEastAsia" w:hAnsi="Arial" w:cs="Arial"/>
          <w:b/>
          <w:i/>
          <w:lang w:val="en-US"/>
        </w:rPr>
        <w:t>i</w:t>
      </w:r>
      <w:proofErr w:type="spellEnd"/>
    </w:p>
    <w:p w:rsidR="001F0C3D" w:rsidRPr="00167649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4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i</w:t>
      </w:r>
      <w:r>
        <w:rPr>
          <w:rFonts w:ascii="Arial" w:eastAsiaTheme="minorEastAsia" w:hAnsi="Arial" w:cs="Arial"/>
          <w:vertAlign w:val="superscript"/>
          <w:lang w:val="en-US"/>
        </w:rPr>
        <w:t>3</w:t>
      </w:r>
      <w:r w:rsidRPr="00167649">
        <w:rPr>
          <w:rFonts w:ascii="Arial" w:eastAsiaTheme="minorEastAsia" w:hAnsi="Arial" w:cs="Arial"/>
          <w:i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= </w:t>
      </w:r>
      <w:r>
        <w:rPr>
          <w:rFonts w:ascii="Arial" w:eastAsiaTheme="minorEastAsia" w:hAnsi="Arial" w:cs="Arial"/>
          <w:lang w:val="en-US"/>
        </w:rPr>
        <w:t>(</w:t>
      </w:r>
      <w:r w:rsidRPr="00E035BD">
        <w:rPr>
          <w:rFonts w:ascii="Arial" w:eastAsiaTheme="minorEastAsia" w:hAnsi="Arial" w:cs="Arial"/>
          <w:lang w:val="en-US"/>
        </w:rPr>
        <w:t>–</w:t>
      </w:r>
      <w:proofErr w:type="spellStart"/>
      <w:r w:rsidRPr="001F0C3D"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lang w:val="en-US"/>
        </w:rPr>
        <w:t>)</w:t>
      </w:r>
      <w:r>
        <w:rPr>
          <w:rFonts w:ascii="Arial" w:eastAsiaTheme="minorEastAsia" w:hAnsi="Arial" w:cs="Arial"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proofErr w:type="gram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i/>
          <w:lang w:val="en-US"/>
        </w:rPr>
        <w:t xml:space="preserve"> =</w:t>
      </w:r>
      <w:proofErr w:type="gramEnd"/>
      <w:r>
        <w:rPr>
          <w:rFonts w:ascii="Arial" w:eastAsiaTheme="minorEastAsia" w:hAnsi="Arial" w:cs="Arial"/>
          <w:lang w:val="en-US"/>
        </w:rPr>
        <w:t xml:space="preserve"> </w:t>
      </w:r>
      <w:r w:rsidRPr="00E035BD">
        <w:rPr>
          <w:rFonts w:ascii="Arial" w:eastAsiaTheme="minorEastAsia" w:hAnsi="Arial" w:cs="Arial"/>
          <w:lang w:val="en-US"/>
        </w:rPr>
        <w:t>–</w:t>
      </w: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eastAsiaTheme="minorEastAsia" w:hAnsi="Arial" w:cs="Arial"/>
          <w:vertAlign w:val="superscript"/>
          <w:lang w:val="en-US"/>
        </w:rPr>
        <w:t xml:space="preserve"> </w:t>
      </w:r>
      <w:r>
        <w:rPr>
          <w:rFonts w:ascii="Arial" w:eastAsiaTheme="minorEastAsia" w:hAnsi="Arial" w:cs="Arial"/>
          <w:i/>
          <w:lang w:val="en-US"/>
        </w:rPr>
        <w:t>=</w:t>
      </w:r>
      <w:r>
        <w:rPr>
          <w:rFonts w:ascii="Arial" w:eastAsiaTheme="minorEastAsia" w:hAnsi="Arial" w:cs="Arial"/>
          <w:lang w:val="en-US"/>
        </w:rPr>
        <w:t xml:space="preserve"> </w:t>
      </w:r>
      <w:r w:rsidRPr="00E035BD">
        <w:rPr>
          <w:rFonts w:ascii="Arial" w:eastAsiaTheme="minorEastAsia" w:hAnsi="Arial" w:cs="Arial"/>
          <w:lang w:val="en-US"/>
        </w:rPr>
        <w:t>–</w:t>
      </w:r>
      <w:r w:rsidRPr="001F0C3D">
        <w:rPr>
          <w:rFonts w:ascii="Arial" w:eastAsiaTheme="minorEastAsia" w:hAnsi="Arial" w:cs="Arial"/>
          <w:lang w:val="en-US"/>
        </w:rPr>
        <w:t>(</w:t>
      </w:r>
      <w:r w:rsidRPr="00E035BD">
        <w:rPr>
          <w:rFonts w:ascii="Arial" w:eastAsiaTheme="minorEastAsia" w:hAnsi="Arial" w:cs="Arial"/>
          <w:lang w:val="en-US"/>
        </w:rPr>
        <w:t>–</w:t>
      </w:r>
      <w:r>
        <w:rPr>
          <w:rFonts w:ascii="Arial" w:eastAsiaTheme="minorEastAsia" w:hAnsi="Arial" w:cs="Arial"/>
          <w:lang w:val="en-US"/>
        </w:rPr>
        <w:t xml:space="preserve">1) = </w:t>
      </w:r>
      <w:r w:rsidRPr="006619DA">
        <w:rPr>
          <w:rFonts w:ascii="Arial" w:eastAsiaTheme="minorEastAsia" w:hAnsi="Arial" w:cs="Arial"/>
          <w:b/>
          <w:lang w:val="en-US"/>
        </w:rPr>
        <w:t>1</w:t>
      </w:r>
    </w:p>
    <w:p w:rsidR="001F0C3D" w:rsidRPr="00167649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5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i</w:t>
      </w:r>
      <w:r>
        <w:rPr>
          <w:rFonts w:ascii="Arial" w:eastAsiaTheme="minorEastAsia" w:hAnsi="Arial" w:cs="Arial"/>
          <w:vertAlign w:val="superscript"/>
          <w:lang w:val="en-US"/>
        </w:rPr>
        <w:t>4</w:t>
      </w:r>
      <w:r w:rsidRPr="00167649">
        <w:rPr>
          <w:rFonts w:ascii="Arial" w:eastAsiaTheme="minorEastAsia" w:hAnsi="Arial" w:cs="Arial"/>
          <w:i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r w:rsidRPr="00167649"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lang w:val="en-US"/>
        </w:rPr>
        <w:t xml:space="preserve"> = 1</w:t>
      </w:r>
      <w:r w:rsidR="00DB6BC5">
        <w:rPr>
          <w:rFonts w:ascii="Arial" w:eastAsiaTheme="minorEastAsia" w:hAnsi="Arial" w:cs="Arial"/>
          <w:lang w:val="en-US"/>
        </w:rPr>
        <w:t xml:space="preserve"> </w:t>
      </w:r>
      <w:r w:rsidR="00DB6BC5" w:rsidRPr="001F0C3D">
        <w:rPr>
          <w:lang w:val="en-US"/>
        </w:rPr>
        <w:t xml:space="preserve">· </w:t>
      </w:r>
      <w:proofErr w:type="spellStart"/>
      <w:r w:rsidR="00DB6BC5">
        <w:rPr>
          <w:rFonts w:ascii="Arial" w:eastAsiaTheme="minorEastAsia" w:hAnsi="Arial" w:cs="Arial"/>
          <w:i/>
          <w:lang w:val="en-US"/>
        </w:rPr>
        <w:t>i</w:t>
      </w:r>
      <w:proofErr w:type="spellEnd"/>
      <w:r w:rsidR="00DB6BC5">
        <w:rPr>
          <w:rFonts w:ascii="Arial" w:eastAsiaTheme="minorEastAsia" w:hAnsi="Arial" w:cs="Arial"/>
          <w:i/>
          <w:lang w:val="en-US"/>
        </w:rPr>
        <w:t xml:space="preserve"> =</w:t>
      </w:r>
      <w:r w:rsidR="00DB6BC5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="00DB6BC5" w:rsidRPr="006619DA">
        <w:rPr>
          <w:rFonts w:ascii="Arial" w:eastAsiaTheme="minorEastAsia" w:hAnsi="Arial" w:cs="Arial"/>
          <w:b/>
          <w:i/>
          <w:lang w:val="en-US"/>
        </w:rPr>
        <w:t>i</w:t>
      </w:r>
      <w:proofErr w:type="spellEnd"/>
    </w:p>
    <w:p w:rsidR="00DB6BC5" w:rsidRPr="00167649" w:rsidRDefault="00DB6BC5" w:rsidP="00DB6BC5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6619DA">
        <w:rPr>
          <w:rFonts w:ascii="Arial" w:eastAsiaTheme="minorEastAsia" w:hAnsi="Arial" w:cs="Arial"/>
          <w:b/>
          <w:i/>
          <w:lang w:val="en-US"/>
        </w:rPr>
        <w:t>i</w:t>
      </w:r>
      <w:r w:rsidRPr="006619DA">
        <w:rPr>
          <w:rFonts w:ascii="Arial" w:eastAsiaTheme="minorEastAsia" w:hAnsi="Arial" w:cs="Arial"/>
          <w:b/>
          <w:vertAlign w:val="superscript"/>
          <w:lang w:val="en-US"/>
        </w:rPr>
        <w:t>6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i</w:t>
      </w:r>
      <w:r>
        <w:rPr>
          <w:rFonts w:ascii="Arial" w:eastAsiaTheme="minorEastAsia" w:hAnsi="Arial" w:cs="Arial"/>
          <w:vertAlign w:val="superscript"/>
          <w:lang w:val="en-US"/>
        </w:rPr>
        <w:t>5</w:t>
      </w:r>
      <w:r>
        <w:rPr>
          <w:rFonts w:ascii="Arial" w:eastAsiaTheme="minorEastAsia" w:hAnsi="Arial" w:cs="Arial"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i/>
          <w:lang w:val="en-US"/>
        </w:rPr>
        <w:t xml:space="preserve"> =</w:t>
      </w:r>
      <w:r>
        <w:rPr>
          <w:rFonts w:ascii="Arial" w:eastAsiaTheme="minorEastAsia" w:hAnsi="Arial" w:cs="Arial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>
        <w:rPr>
          <w:rFonts w:ascii="Arial" w:eastAsiaTheme="minorEastAsia" w:hAnsi="Arial" w:cs="Arial"/>
          <w:i/>
          <w:lang w:val="en-US"/>
        </w:rPr>
        <w:t xml:space="preserve"> </w:t>
      </w:r>
      <w:r w:rsidRPr="001F0C3D">
        <w:rPr>
          <w:lang w:val="en-US"/>
        </w:rPr>
        <w:t xml:space="preserve">· </w:t>
      </w:r>
      <w:proofErr w:type="spellStart"/>
      <w:proofErr w:type="gramStart"/>
      <w:r>
        <w:rPr>
          <w:rFonts w:ascii="Arial" w:eastAsiaTheme="minorEastAsia" w:hAnsi="Arial" w:cs="Arial"/>
          <w:i/>
          <w:lang w:val="en-US"/>
        </w:rPr>
        <w:t>i</w:t>
      </w:r>
      <w:proofErr w:type="spellEnd"/>
      <w:r w:rsidRPr="00E035BD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 =</w:t>
      </w:r>
      <w:proofErr w:type="gramEnd"/>
      <w:r>
        <w:rPr>
          <w:rFonts w:ascii="Arial" w:eastAsiaTheme="minorEastAsia" w:hAnsi="Arial" w:cs="Arial"/>
          <w:lang w:val="en-US"/>
        </w:rPr>
        <w:t xml:space="preserve"> </w:t>
      </w:r>
      <w:r w:rsidRPr="006619DA">
        <w:rPr>
          <w:rFonts w:ascii="Arial" w:eastAsiaTheme="minorEastAsia" w:hAnsi="Arial" w:cs="Arial"/>
          <w:b/>
          <w:lang w:val="en-US"/>
        </w:rPr>
        <w:t>–1</w:t>
      </w:r>
    </w:p>
    <w:p w:rsidR="001F0C3D" w:rsidRDefault="001F0C3D" w:rsidP="001F0C3D">
      <w:pPr>
        <w:spacing w:after="0"/>
        <w:jc w:val="both"/>
        <w:rPr>
          <w:rFonts w:ascii="Arial" w:eastAsiaTheme="minorEastAsia" w:hAnsi="Arial" w:cs="Arial"/>
          <w:lang w:val="en-US"/>
        </w:rPr>
      </w:pPr>
    </w:p>
    <w:p w:rsidR="00DB6BC5" w:rsidRPr="00DB6BC5" w:rsidRDefault="00DB6BC5" w:rsidP="001F0C3D">
      <w:pPr>
        <w:spacing w:after="0"/>
        <w:jc w:val="both"/>
        <w:rPr>
          <w:rFonts w:ascii="Arial" w:eastAsiaTheme="minorEastAsia" w:hAnsi="Arial" w:cs="Arial"/>
        </w:rPr>
      </w:pPr>
      <w:r w:rsidRPr="00DB6BC5">
        <w:rPr>
          <w:rFonts w:ascii="Arial" w:eastAsiaTheme="minorEastAsia" w:hAnsi="Arial" w:cs="Arial"/>
        </w:rPr>
        <w:t>Observa que los cuatro primeros resultados</w:t>
      </w:r>
      <w:r w:rsidR="0040360A">
        <w:rPr>
          <w:rFonts w:ascii="Arial" w:eastAsiaTheme="minorEastAsia" w:hAnsi="Arial" w:cs="Arial"/>
        </w:rPr>
        <w:t>,</w:t>
      </w:r>
      <w:r w:rsidRPr="00DB6BC5">
        <w:rPr>
          <w:rFonts w:ascii="Arial" w:eastAsiaTheme="minorEastAsia" w:hAnsi="Arial" w:cs="Arial"/>
        </w:rPr>
        <w:t xml:space="preserve"> </w:t>
      </w:r>
      <w:r w:rsidR="0040360A">
        <w:rPr>
          <w:rFonts w:ascii="Arial" w:eastAsiaTheme="minorEastAsia" w:hAnsi="Arial" w:cs="Arial"/>
        </w:rPr>
        <w:t xml:space="preserve">o </w:t>
      </w:r>
      <w:r w:rsidR="0040360A" w:rsidRPr="0040360A">
        <w:rPr>
          <w:rFonts w:ascii="Arial" w:eastAsiaTheme="minorEastAsia" w:hAnsi="Arial" w:cs="Arial"/>
          <w:b/>
        </w:rPr>
        <w:t xml:space="preserve">potencias básicas de </w:t>
      </w:r>
      <w:r w:rsidR="0040360A" w:rsidRPr="0040360A">
        <w:rPr>
          <w:rFonts w:ascii="Arial" w:eastAsiaTheme="minorEastAsia" w:hAnsi="Arial" w:cs="Arial"/>
          <w:b/>
          <w:i/>
        </w:rPr>
        <w:t>i</w:t>
      </w:r>
      <w:r w:rsidR="0040360A">
        <w:rPr>
          <w:rFonts w:ascii="Arial" w:eastAsiaTheme="minorEastAsia" w:hAnsi="Arial" w:cs="Arial"/>
        </w:rPr>
        <w:t xml:space="preserve">, </w:t>
      </w:r>
      <w:r w:rsidRPr="00DB6BC5">
        <w:rPr>
          <w:rFonts w:ascii="Arial" w:eastAsiaTheme="minorEastAsia" w:hAnsi="Arial" w:cs="Arial"/>
        </w:rPr>
        <w:t>se repiten despu</w:t>
      </w:r>
      <w:r>
        <w:rPr>
          <w:rFonts w:ascii="Arial" w:eastAsiaTheme="minorEastAsia" w:hAnsi="Arial" w:cs="Arial"/>
        </w:rPr>
        <w:t xml:space="preserve">és de la cuarta potencia. Si se </w:t>
      </w:r>
      <w:r w:rsidR="00C1085A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ontinúan hallando otros resultados seguramente se obtendrá el mismo patrón.</w:t>
      </w:r>
    </w:p>
    <w:p w:rsidR="001F0C3D" w:rsidRDefault="001F0C3D" w:rsidP="00912947">
      <w:pPr>
        <w:rPr>
          <w:rFonts w:ascii="Arial" w:hAnsi="Arial" w:cs="Arial"/>
          <w:noProof/>
          <w:lang w:eastAsia="es-CO"/>
        </w:rPr>
      </w:pPr>
    </w:p>
    <w:p w:rsidR="006619DA" w:rsidRDefault="003210E2" w:rsidP="00912947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6858000" cy="3905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DA" w:rsidRDefault="006619DA" w:rsidP="00912947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t xml:space="preserve">En general, para determnar una potencia de </w:t>
      </w:r>
      <w:r w:rsidRPr="006619DA">
        <w:rPr>
          <w:rFonts w:ascii="Arial" w:hAnsi="Arial" w:cs="Arial"/>
          <w:i/>
          <w:noProof/>
          <w:lang w:eastAsia="es-CO"/>
        </w:rPr>
        <w:t>i</w:t>
      </w:r>
      <w:r>
        <w:rPr>
          <w:rFonts w:ascii="Arial" w:hAnsi="Arial" w:cs="Arial"/>
          <w:noProof/>
          <w:lang w:eastAsia="es-CO"/>
        </w:rPr>
        <w:t>,</w:t>
      </w:r>
      <w:r w:rsidRPr="006619DA">
        <w:rPr>
          <w:rFonts w:ascii="Arial" w:hAnsi="Arial" w:cs="Arial"/>
          <w:i/>
          <w:noProof/>
          <w:lang w:eastAsia="es-CO"/>
        </w:rPr>
        <w:t xml:space="preserve"> </w:t>
      </w:r>
      <w:r>
        <w:rPr>
          <w:rFonts w:ascii="Arial" w:hAnsi="Arial" w:cs="Arial"/>
          <w:noProof/>
          <w:lang w:eastAsia="es-CO"/>
        </w:rPr>
        <w:t>con exponente entero, primero se expresa el exponente de la forma 4</w:t>
      </w:r>
      <w:r w:rsidRPr="006619DA">
        <w:rPr>
          <w:rFonts w:ascii="Arial" w:hAnsi="Arial" w:cs="Arial"/>
          <w:i/>
          <w:noProof/>
          <w:lang w:eastAsia="es-CO"/>
        </w:rPr>
        <w:t>n</w:t>
      </w:r>
      <w:r>
        <w:rPr>
          <w:rFonts w:ascii="Arial" w:hAnsi="Arial" w:cs="Arial"/>
          <w:noProof/>
          <w:lang w:eastAsia="es-CO"/>
        </w:rPr>
        <w:t xml:space="preserve"> + </w:t>
      </w:r>
      <w:r w:rsidRPr="006619DA">
        <w:rPr>
          <w:rFonts w:ascii="Arial" w:hAnsi="Arial" w:cs="Arial"/>
          <w:i/>
          <w:noProof/>
          <w:lang w:eastAsia="es-CO"/>
        </w:rPr>
        <w:t>r</w:t>
      </w:r>
      <w:r>
        <w:rPr>
          <w:rFonts w:ascii="Arial" w:hAnsi="Arial" w:cs="Arial"/>
          <w:noProof/>
          <w:lang w:eastAsia="es-CO"/>
        </w:rPr>
        <w:t xml:space="preserve">, siendo </w:t>
      </w:r>
      <w:r w:rsidRPr="006619DA">
        <w:rPr>
          <w:rFonts w:ascii="Arial" w:hAnsi="Arial" w:cs="Arial"/>
          <w:i/>
          <w:noProof/>
          <w:lang w:eastAsia="es-CO"/>
        </w:rPr>
        <w:t xml:space="preserve">r </w:t>
      </w:r>
      <w:r>
        <w:rPr>
          <w:rFonts w:ascii="Arial" w:hAnsi="Arial" w:cs="Arial"/>
          <w:noProof/>
          <w:lang w:eastAsia="es-CO"/>
        </w:rPr>
        <w:t xml:space="preserve">un número entero positivo o cero. Luego se aplican las propiedades de la potenciación y los resultados de las potencias básicas de </w:t>
      </w:r>
      <w:r w:rsidRPr="006619DA">
        <w:rPr>
          <w:rFonts w:ascii="Arial" w:hAnsi="Arial" w:cs="Arial"/>
          <w:i/>
          <w:noProof/>
          <w:lang w:eastAsia="es-CO"/>
        </w:rPr>
        <w:t>i</w:t>
      </w:r>
      <w:r>
        <w:rPr>
          <w:rFonts w:ascii="Arial" w:hAnsi="Arial" w:cs="Arial"/>
          <w:noProof/>
          <w:lang w:eastAsia="es-CO"/>
        </w:rPr>
        <w:t xml:space="preserve">. </w:t>
      </w:r>
    </w:p>
    <w:p w:rsidR="003210E2" w:rsidRDefault="003210E2" w:rsidP="003210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1952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E2" w:rsidRPr="00330C3C" w:rsidRDefault="003210E2" w:rsidP="003210E2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</w:p>
    <w:p w:rsidR="003210E2" w:rsidRPr="00330C3C" w:rsidRDefault="003210E2" w:rsidP="003210E2">
      <w:pPr>
        <w:spacing w:after="0"/>
        <w:jc w:val="both"/>
        <w:rPr>
          <w:rFonts w:ascii="Arial" w:eastAsiaTheme="minorEastAsia" w:hAnsi="Arial" w:cs="Arial"/>
        </w:rPr>
      </w:pPr>
    </w:p>
    <w:p w:rsidR="003210E2" w:rsidRPr="00BC6742" w:rsidRDefault="003210E2" w:rsidP="003210E2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Theme="minorEastAsia" w:hAnsi="Arial" w:cs="Arial"/>
          <w:lang w:val="en-US"/>
        </w:rPr>
      </w:pPr>
      <w:r w:rsidRPr="00BC6742">
        <w:rPr>
          <w:rFonts w:ascii="Arial" w:eastAsiaTheme="minorEastAsia" w:hAnsi="Arial" w:cs="Arial"/>
          <w:i/>
          <w:lang w:val="en-US"/>
        </w:rPr>
        <w:t>i</w:t>
      </w:r>
      <w:r w:rsidRPr="00BC6742">
        <w:rPr>
          <w:rFonts w:ascii="Arial" w:eastAsiaTheme="minorEastAsia" w:hAnsi="Arial" w:cs="Arial"/>
          <w:vertAlign w:val="superscript"/>
          <w:lang w:val="en-US"/>
        </w:rPr>
        <w:t>15</w:t>
      </w:r>
      <w:r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BC6742">
        <w:rPr>
          <w:rFonts w:ascii="Arial" w:eastAsiaTheme="minorEastAsia" w:hAnsi="Arial" w:cs="Arial"/>
          <w:i/>
          <w:lang w:val="en-US"/>
        </w:rPr>
        <w:t xml:space="preserve">= </w:t>
      </w:r>
      <w:r w:rsidRPr="00BC6742">
        <w:rPr>
          <w:rFonts w:ascii="Arial" w:eastAsiaTheme="minorEastAsia" w:hAnsi="Arial" w:cs="Arial"/>
          <w:lang w:val="en-US"/>
        </w:rPr>
        <w:t>–</w:t>
      </w:r>
      <w:proofErr w:type="spellStart"/>
      <w:r w:rsidRPr="00BC6742">
        <w:rPr>
          <w:rFonts w:ascii="Arial" w:eastAsiaTheme="minorEastAsia" w:hAnsi="Arial" w:cs="Arial"/>
          <w:i/>
          <w:lang w:val="en-US"/>
        </w:rPr>
        <w:t>i</w:t>
      </w:r>
      <w:proofErr w:type="spellEnd"/>
      <w:r w:rsidRPr="00BC6742">
        <w:rPr>
          <w:rFonts w:ascii="Arial" w:eastAsiaTheme="minorEastAsia" w:hAnsi="Arial" w:cs="Arial"/>
          <w:lang w:val="en-US"/>
        </w:rPr>
        <w:t>,</w:t>
      </w:r>
      <w:r w:rsidR="00C1387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C6742">
        <w:rPr>
          <w:rFonts w:ascii="Arial" w:eastAsiaTheme="minorEastAsia" w:hAnsi="Arial" w:cs="Arial"/>
          <w:lang w:val="en-US"/>
        </w:rPr>
        <w:t>ya</w:t>
      </w:r>
      <w:proofErr w:type="spellEnd"/>
      <w:r w:rsidRPr="00BC6742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C6742">
        <w:rPr>
          <w:rFonts w:ascii="Arial" w:eastAsiaTheme="minorEastAsia" w:hAnsi="Arial" w:cs="Arial"/>
          <w:lang w:val="en-US"/>
        </w:rPr>
        <w:t>que</w:t>
      </w:r>
      <w:proofErr w:type="spellEnd"/>
      <w:r w:rsidR="00BC6742" w:rsidRPr="00BC6742">
        <w:rPr>
          <w:rFonts w:ascii="Arial" w:eastAsiaTheme="minorEastAsia" w:hAnsi="Arial" w:cs="Arial"/>
          <w:lang w:val="en-US"/>
        </w:rPr>
        <w:t>,</w:t>
      </w:r>
      <w:r w:rsidRPr="00BC6742">
        <w:rPr>
          <w:rFonts w:ascii="Arial" w:eastAsiaTheme="minorEastAsia" w:hAnsi="Arial" w:cs="Arial"/>
          <w:lang w:val="en-US"/>
        </w:rPr>
        <w:t xml:space="preserve"> </w:t>
      </w:r>
      <w:r w:rsidRPr="00BC6742">
        <w:rPr>
          <w:rFonts w:ascii="Arial" w:eastAsiaTheme="minorEastAsia" w:hAnsi="Arial" w:cs="Arial"/>
          <w:i/>
          <w:lang w:val="en-US"/>
        </w:rPr>
        <w:t>i</w:t>
      </w:r>
      <w:r w:rsidRPr="00BC6742">
        <w:rPr>
          <w:rFonts w:ascii="Arial" w:eastAsiaTheme="minorEastAsia" w:hAnsi="Arial" w:cs="Arial"/>
          <w:vertAlign w:val="superscript"/>
          <w:lang w:val="en-US"/>
        </w:rPr>
        <w:t>15</w:t>
      </w:r>
      <w:r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BC6742">
        <w:rPr>
          <w:rFonts w:ascii="Arial" w:eastAsiaTheme="minorEastAsia" w:hAnsi="Arial" w:cs="Arial"/>
          <w:i/>
          <w:lang w:val="en-US"/>
        </w:rPr>
        <w:t>=</w:t>
      </w:r>
      <w:r w:rsidRPr="00BC6742">
        <w:rPr>
          <w:rFonts w:ascii="Arial" w:eastAsiaTheme="minorEastAsia" w:hAnsi="Arial" w:cs="Arial"/>
          <w:i/>
          <w:lang w:val="en-US"/>
        </w:rPr>
        <w:t xml:space="preserve"> </w:t>
      </w:r>
      <w:r w:rsidRPr="00BC6742">
        <w:rPr>
          <w:rFonts w:ascii="Arial" w:eastAsiaTheme="minorEastAsia" w:hAnsi="Arial" w:cs="Arial"/>
          <w:lang w:val="en-US"/>
        </w:rPr>
        <w:t>(</w:t>
      </w:r>
      <w:r w:rsidRPr="00BC6742">
        <w:rPr>
          <w:rFonts w:ascii="Arial" w:eastAsiaTheme="minorEastAsia" w:hAnsi="Arial" w:cs="Arial"/>
          <w:i/>
          <w:lang w:val="en-US"/>
        </w:rPr>
        <w:t>i</w:t>
      </w:r>
      <w:r w:rsidRPr="00BC6742">
        <w:rPr>
          <w:rFonts w:ascii="Arial" w:eastAsiaTheme="minorEastAsia" w:hAnsi="Arial" w:cs="Arial"/>
          <w:vertAlign w:val="superscript"/>
          <w:lang w:val="en-US"/>
        </w:rPr>
        <w:t>4</w:t>
      </w:r>
      <w:r w:rsidRPr="00BC6742">
        <w:rPr>
          <w:rFonts w:ascii="Arial" w:eastAsiaTheme="minorEastAsia" w:hAnsi="Arial" w:cs="Arial"/>
          <w:lang w:val="en-US"/>
        </w:rPr>
        <w:t>)</w:t>
      </w:r>
      <w:r w:rsidRPr="00BC6742">
        <w:rPr>
          <w:rFonts w:ascii="Arial" w:eastAsiaTheme="minorEastAsia" w:hAnsi="Arial" w:cs="Arial"/>
          <w:vertAlign w:val="superscript"/>
          <w:lang w:val="en-US"/>
        </w:rPr>
        <w:t>3</w:t>
      </w:r>
      <w:r w:rsidRPr="00BC6742">
        <w:rPr>
          <w:rFonts w:ascii="Arial" w:eastAsiaTheme="minorEastAsia" w:hAnsi="Arial" w:cs="Arial"/>
          <w:lang w:val="en-US"/>
        </w:rPr>
        <w:t xml:space="preserve"> </w:t>
      </w:r>
      <w:r w:rsidRPr="00BC6742">
        <w:rPr>
          <w:lang w:val="en-US"/>
        </w:rPr>
        <w:t xml:space="preserve">· </w:t>
      </w:r>
      <w:r w:rsidRPr="00BC6742">
        <w:rPr>
          <w:rFonts w:ascii="Arial" w:eastAsiaTheme="minorEastAsia" w:hAnsi="Arial" w:cs="Arial"/>
          <w:i/>
          <w:lang w:val="en-US"/>
        </w:rPr>
        <w:t>i</w:t>
      </w:r>
      <w:r w:rsidRPr="00BC6742">
        <w:rPr>
          <w:rFonts w:ascii="Arial" w:eastAsiaTheme="minorEastAsia" w:hAnsi="Arial" w:cs="Arial"/>
          <w:vertAlign w:val="superscript"/>
          <w:lang w:val="en-US"/>
        </w:rPr>
        <w:t>3</w:t>
      </w:r>
      <w:r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BC6742">
        <w:rPr>
          <w:rFonts w:ascii="Arial" w:eastAsiaTheme="minorEastAsia" w:hAnsi="Arial" w:cs="Arial"/>
          <w:lang w:val="en-US"/>
        </w:rPr>
        <w:t xml:space="preserve">= </w:t>
      </w:r>
      <w:r w:rsidRPr="00BC6742">
        <w:rPr>
          <w:rFonts w:ascii="Arial" w:eastAsiaTheme="minorEastAsia" w:hAnsi="Arial" w:cs="Arial"/>
          <w:lang w:val="en-US"/>
        </w:rPr>
        <w:t>(</w:t>
      </w:r>
      <w:r w:rsidRPr="00BC6742">
        <w:rPr>
          <w:rFonts w:ascii="Arial" w:eastAsiaTheme="minorEastAsia" w:hAnsi="Arial" w:cs="Arial"/>
          <w:lang w:val="en-US"/>
        </w:rPr>
        <w:t>1</w:t>
      </w:r>
      <w:r w:rsidRPr="00BC6742">
        <w:rPr>
          <w:rFonts w:ascii="Arial" w:eastAsiaTheme="minorEastAsia" w:hAnsi="Arial" w:cs="Arial"/>
          <w:lang w:val="en-US"/>
        </w:rPr>
        <w:t>)</w:t>
      </w:r>
      <w:r w:rsidRPr="00BC6742">
        <w:rPr>
          <w:rFonts w:ascii="Arial" w:eastAsiaTheme="minorEastAsia" w:hAnsi="Arial" w:cs="Arial"/>
          <w:vertAlign w:val="superscript"/>
          <w:lang w:val="en-US"/>
        </w:rPr>
        <w:t>3</w:t>
      </w:r>
      <w:r w:rsidRPr="00BC6742">
        <w:rPr>
          <w:rFonts w:ascii="Arial" w:eastAsiaTheme="minorEastAsia" w:hAnsi="Arial" w:cs="Arial"/>
          <w:lang w:val="en-US"/>
        </w:rPr>
        <w:t xml:space="preserve"> </w:t>
      </w:r>
      <w:r w:rsidR="008B1515" w:rsidRPr="00BC6742">
        <w:rPr>
          <w:lang w:val="en-US"/>
        </w:rPr>
        <w:t xml:space="preserve">· </w:t>
      </w:r>
      <w:proofErr w:type="gramStart"/>
      <w:r w:rsidR="008B1515" w:rsidRPr="00BC6742">
        <w:rPr>
          <w:lang w:val="en-US"/>
        </w:rPr>
        <w:t>(</w:t>
      </w:r>
      <w:r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BC6742">
        <w:rPr>
          <w:rFonts w:ascii="Arial" w:eastAsiaTheme="minorEastAsia" w:hAnsi="Arial" w:cs="Arial"/>
          <w:lang w:val="en-US"/>
        </w:rPr>
        <w:t>–</w:t>
      </w:r>
      <w:proofErr w:type="spellStart"/>
      <w:proofErr w:type="gramEnd"/>
      <w:r w:rsidRPr="00BC6742">
        <w:rPr>
          <w:rFonts w:ascii="Arial" w:eastAsiaTheme="minorEastAsia" w:hAnsi="Arial" w:cs="Arial"/>
          <w:i/>
          <w:lang w:val="en-US"/>
        </w:rPr>
        <w:t>i</w:t>
      </w:r>
      <w:proofErr w:type="spellEnd"/>
      <w:r w:rsidR="008B1515" w:rsidRPr="00BC6742">
        <w:rPr>
          <w:rFonts w:ascii="Arial" w:eastAsiaTheme="minorEastAsia" w:hAnsi="Arial" w:cs="Arial"/>
          <w:lang w:val="en-US"/>
        </w:rPr>
        <w:t xml:space="preserve">) = </w:t>
      </w:r>
      <w:r w:rsidRPr="00BC6742">
        <w:rPr>
          <w:rFonts w:ascii="Arial" w:eastAsiaTheme="minorEastAsia" w:hAnsi="Arial" w:cs="Arial"/>
          <w:lang w:val="en-US"/>
        </w:rPr>
        <w:t>–</w:t>
      </w:r>
      <w:proofErr w:type="spellStart"/>
      <w:r w:rsidRPr="00BC6742">
        <w:rPr>
          <w:rFonts w:ascii="Arial" w:eastAsiaTheme="minorEastAsia" w:hAnsi="Arial" w:cs="Arial"/>
          <w:i/>
          <w:lang w:val="en-US"/>
        </w:rPr>
        <w:t>i</w:t>
      </w:r>
      <w:proofErr w:type="spellEnd"/>
      <w:r w:rsidR="00BC6742">
        <w:rPr>
          <w:rFonts w:ascii="Arial" w:eastAsiaTheme="minorEastAsia" w:hAnsi="Arial" w:cs="Arial"/>
          <w:lang w:val="en-US"/>
        </w:rPr>
        <w:t>.</w:t>
      </w:r>
    </w:p>
    <w:p w:rsidR="003210E2" w:rsidRPr="00BC6742" w:rsidRDefault="003210E2" w:rsidP="00346B5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lang w:val="en-US"/>
        </w:rPr>
      </w:pPr>
      <w:r w:rsidRPr="00BC6742">
        <w:rPr>
          <w:rFonts w:ascii="Arial" w:eastAsiaTheme="minorEastAsia" w:hAnsi="Arial" w:cs="Arial"/>
          <w:i/>
          <w:lang w:val="en-US"/>
        </w:rPr>
        <w:t>i</w:t>
      </w:r>
      <w:r w:rsidRPr="00BC6742">
        <w:rPr>
          <w:rFonts w:ascii="Arial" w:eastAsiaTheme="minorEastAsia" w:hAnsi="Arial" w:cs="Arial"/>
          <w:vertAlign w:val="superscript"/>
          <w:lang w:val="en-US"/>
        </w:rPr>
        <w:t>22</w:t>
      </w:r>
      <w:r w:rsidR="00C13874">
        <w:rPr>
          <w:rFonts w:ascii="Arial" w:eastAsiaTheme="minorEastAsia" w:hAnsi="Arial" w:cs="Arial"/>
          <w:lang w:val="en-US"/>
        </w:rPr>
        <w:t xml:space="preserve"> = –1, </w:t>
      </w:r>
      <w:proofErr w:type="spellStart"/>
      <w:r w:rsidR="00BC6742" w:rsidRPr="00BC6742">
        <w:rPr>
          <w:rFonts w:ascii="Arial" w:eastAsiaTheme="minorEastAsia" w:hAnsi="Arial" w:cs="Arial"/>
          <w:lang w:val="en-US"/>
        </w:rPr>
        <w:t>ya</w:t>
      </w:r>
      <w:proofErr w:type="spellEnd"/>
      <w:r w:rsidR="00BC6742" w:rsidRPr="00BC6742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="00BC6742" w:rsidRPr="00BC6742">
        <w:rPr>
          <w:rFonts w:ascii="Arial" w:eastAsiaTheme="minorEastAsia" w:hAnsi="Arial" w:cs="Arial"/>
          <w:lang w:val="en-US"/>
        </w:rPr>
        <w:t>que</w:t>
      </w:r>
      <w:proofErr w:type="spellEnd"/>
      <w:r w:rsidR="00BC6742" w:rsidRPr="00BC6742">
        <w:rPr>
          <w:rFonts w:ascii="Arial" w:eastAsiaTheme="minorEastAsia" w:hAnsi="Arial" w:cs="Arial"/>
          <w:lang w:val="en-US"/>
        </w:rPr>
        <w:t xml:space="preserve">, </w:t>
      </w:r>
      <w:r w:rsidR="00BC6742" w:rsidRPr="00BC6742">
        <w:rPr>
          <w:rFonts w:ascii="Arial" w:eastAsiaTheme="minorEastAsia" w:hAnsi="Arial" w:cs="Arial"/>
          <w:i/>
          <w:lang w:val="en-US"/>
        </w:rPr>
        <w:t>i</w:t>
      </w:r>
      <w:r w:rsidR="00BC6742">
        <w:rPr>
          <w:rFonts w:ascii="Arial" w:eastAsiaTheme="minorEastAsia" w:hAnsi="Arial" w:cs="Arial"/>
          <w:vertAlign w:val="superscript"/>
          <w:lang w:val="en-US"/>
        </w:rPr>
        <w:t>22</w:t>
      </w:r>
      <w:r w:rsidR="00BC6742"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="00BC6742" w:rsidRPr="00BC6742">
        <w:rPr>
          <w:rFonts w:ascii="Arial" w:eastAsiaTheme="minorEastAsia" w:hAnsi="Arial" w:cs="Arial"/>
          <w:i/>
          <w:lang w:val="en-US"/>
        </w:rPr>
        <w:t xml:space="preserve">= </w:t>
      </w:r>
      <w:r w:rsidR="00BC6742" w:rsidRPr="00BC6742">
        <w:rPr>
          <w:rFonts w:ascii="Arial" w:eastAsiaTheme="minorEastAsia" w:hAnsi="Arial" w:cs="Arial"/>
          <w:lang w:val="en-US"/>
        </w:rPr>
        <w:t>(</w:t>
      </w:r>
      <w:r w:rsidR="00BC6742" w:rsidRPr="00BC6742">
        <w:rPr>
          <w:rFonts w:ascii="Arial" w:eastAsiaTheme="minorEastAsia" w:hAnsi="Arial" w:cs="Arial"/>
          <w:i/>
          <w:lang w:val="en-US"/>
        </w:rPr>
        <w:t>i</w:t>
      </w:r>
      <w:r w:rsidR="00BC6742" w:rsidRPr="00BC6742">
        <w:rPr>
          <w:rFonts w:ascii="Arial" w:eastAsiaTheme="minorEastAsia" w:hAnsi="Arial" w:cs="Arial"/>
          <w:vertAlign w:val="superscript"/>
          <w:lang w:val="en-US"/>
        </w:rPr>
        <w:t>4</w:t>
      </w:r>
      <w:r w:rsidR="00BC6742" w:rsidRPr="00BC6742">
        <w:rPr>
          <w:rFonts w:ascii="Arial" w:eastAsiaTheme="minorEastAsia" w:hAnsi="Arial" w:cs="Arial"/>
          <w:lang w:val="en-US"/>
        </w:rPr>
        <w:t>)</w:t>
      </w:r>
      <w:r w:rsidR="00BC6742">
        <w:rPr>
          <w:rFonts w:ascii="Arial" w:eastAsiaTheme="minorEastAsia" w:hAnsi="Arial" w:cs="Arial"/>
          <w:vertAlign w:val="superscript"/>
          <w:lang w:val="en-US"/>
        </w:rPr>
        <w:t>5</w:t>
      </w:r>
      <w:r w:rsidR="00BC6742" w:rsidRPr="00BC6742">
        <w:rPr>
          <w:rFonts w:ascii="Arial" w:eastAsiaTheme="minorEastAsia" w:hAnsi="Arial" w:cs="Arial"/>
          <w:lang w:val="en-US"/>
        </w:rPr>
        <w:t xml:space="preserve"> </w:t>
      </w:r>
      <w:r w:rsidR="00BC6742" w:rsidRPr="00BC6742">
        <w:rPr>
          <w:lang w:val="en-US"/>
        </w:rPr>
        <w:t xml:space="preserve">· </w:t>
      </w:r>
      <w:r w:rsidR="00BC6742" w:rsidRPr="00BC6742">
        <w:rPr>
          <w:rFonts w:ascii="Arial" w:eastAsiaTheme="minorEastAsia" w:hAnsi="Arial" w:cs="Arial"/>
          <w:i/>
          <w:lang w:val="en-US"/>
        </w:rPr>
        <w:t>i</w:t>
      </w:r>
      <w:r w:rsidR="00BC6742">
        <w:rPr>
          <w:rFonts w:ascii="Arial" w:eastAsiaTheme="minorEastAsia" w:hAnsi="Arial" w:cs="Arial"/>
          <w:vertAlign w:val="superscript"/>
          <w:lang w:val="en-US"/>
        </w:rPr>
        <w:t>2</w:t>
      </w:r>
      <w:r w:rsidR="00BC6742"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="00BC6742" w:rsidRPr="00BC6742">
        <w:rPr>
          <w:rFonts w:ascii="Arial" w:eastAsiaTheme="minorEastAsia" w:hAnsi="Arial" w:cs="Arial"/>
          <w:lang w:val="en-US"/>
        </w:rPr>
        <w:t>= (1)</w:t>
      </w:r>
      <w:r w:rsidR="00BC6742">
        <w:rPr>
          <w:rFonts w:ascii="Arial" w:eastAsiaTheme="minorEastAsia" w:hAnsi="Arial" w:cs="Arial"/>
          <w:vertAlign w:val="superscript"/>
          <w:lang w:val="en-US"/>
        </w:rPr>
        <w:t>5</w:t>
      </w:r>
      <w:r w:rsidR="00BC6742" w:rsidRPr="00BC6742">
        <w:rPr>
          <w:rFonts w:ascii="Arial" w:eastAsiaTheme="minorEastAsia" w:hAnsi="Arial" w:cs="Arial"/>
          <w:lang w:val="en-US"/>
        </w:rPr>
        <w:t xml:space="preserve"> </w:t>
      </w:r>
      <w:r w:rsidR="00BC6742" w:rsidRPr="00BC6742">
        <w:rPr>
          <w:lang w:val="en-US"/>
        </w:rPr>
        <w:t xml:space="preserve">· </w:t>
      </w:r>
      <w:proofErr w:type="gramStart"/>
      <w:r w:rsidR="00BC6742" w:rsidRPr="00BC6742">
        <w:rPr>
          <w:lang w:val="en-US"/>
        </w:rPr>
        <w:t>(</w:t>
      </w:r>
      <w:r w:rsidR="00BC6742" w:rsidRPr="00BC6742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="00BC6742" w:rsidRPr="00BC6742">
        <w:rPr>
          <w:rFonts w:ascii="Arial" w:eastAsiaTheme="minorEastAsia" w:hAnsi="Arial" w:cs="Arial"/>
          <w:lang w:val="en-US"/>
        </w:rPr>
        <w:t>–</w:t>
      </w:r>
      <w:proofErr w:type="gramEnd"/>
      <w:r w:rsidR="00BC6742" w:rsidRPr="00BC6742">
        <w:rPr>
          <w:rFonts w:ascii="Arial" w:eastAsiaTheme="minorEastAsia" w:hAnsi="Arial" w:cs="Arial"/>
          <w:lang w:val="en-US"/>
        </w:rPr>
        <w:t>1</w:t>
      </w:r>
      <w:r w:rsidR="00BC6742" w:rsidRPr="00BC6742">
        <w:rPr>
          <w:rFonts w:ascii="Arial" w:eastAsiaTheme="minorEastAsia" w:hAnsi="Arial" w:cs="Arial"/>
          <w:lang w:val="en-US"/>
        </w:rPr>
        <w:t>) = –1</w:t>
      </w:r>
      <w:r w:rsidR="00BC6742">
        <w:rPr>
          <w:rFonts w:ascii="Arial" w:eastAsiaTheme="minorEastAsia" w:hAnsi="Arial" w:cs="Arial"/>
          <w:lang w:val="en-US"/>
        </w:rPr>
        <w:t>.</w:t>
      </w:r>
    </w:p>
    <w:p w:rsidR="00DF5627" w:rsidRPr="00BC6742" w:rsidRDefault="00DF5627" w:rsidP="002023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F5627" w:rsidRDefault="00323A8E" w:rsidP="002023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6515100" cy="4381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8E" w:rsidRDefault="00323A8E" w:rsidP="00202390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95706" w:rsidRDefault="00ED4134" w:rsidP="00323A8E">
      <w:pPr>
        <w:rPr>
          <w:rFonts w:ascii="Arial" w:hAnsi="Arial" w:cs="Arial"/>
          <w:sz w:val="24"/>
          <w:szCs w:val="24"/>
        </w:rPr>
      </w:pPr>
      <w:r w:rsidRPr="00ED4134">
        <w:rPr>
          <w:rFonts w:ascii="Arial" w:hAnsi="Arial" w:cs="Arial"/>
          <w:sz w:val="24"/>
          <w:szCs w:val="24"/>
        </w:rPr>
        <w:t xml:space="preserve">Todo número real se puede expresar como </w:t>
      </w:r>
      <w:r>
        <w:rPr>
          <w:rFonts w:ascii="Arial" w:hAnsi="Arial" w:cs="Arial"/>
          <w:sz w:val="24"/>
          <w:szCs w:val="24"/>
        </w:rPr>
        <w:t xml:space="preserve">un </w:t>
      </w:r>
      <w:r w:rsidRPr="00ED413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úmero complejo </w:t>
      </w:r>
      <w:r w:rsidRPr="00ED4134">
        <w:rPr>
          <w:rFonts w:ascii="Arial" w:hAnsi="Arial" w:cs="Arial"/>
          <w:color w:val="FF0000"/>
          <w:sz w:val="24"/>
          <w:szCs w:val="24"/>
        </w:rPr>
        <w:t>ESTE ES EL TÍTULO</w:t>
      </w:r>
    </w:p>
    <w:p w:rsidR="00ED4134" w:rsidRDefault="00ED4134" w:rsidP="00323A8E">
      <w:pPr>
        <w:rPr>
          <w:rFonts w:ascii="Arial" w:hAnsi="Arial" w:cs="Arial"/>
          <w:sz w:val="24"/>
          <w:szCs w:val="24"/>
        </w:rPr>
      </w:pPr>
    </w:p>
    <w:p w:rsidR="00323A8E" w:rsidRDefault="00B95706" w:rsidP="00323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conjunto de los números complejos, </w:t>
      </w:r>
      <w:r w:rsidR="00323A8E" w:rsidRPr="00B95706">
        <w:rPr>
          <w:rFonts w:ascii="Arial" w:hAnsi="Arial" w:cs="Arial"/>
          <w:i/>
          <w:sz w:val="24"/>
          <w:szCs w:val="24"/>
        </w:rPr>
        <w:t>a</w:t>
      </w:r>
      <w:r w:rsidR="00323A8E" w:rsidRPr="00B95706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323A8E" w:rsidRPr="00B95706">
        <w:rPr>
          <w:rFonts w:ascii="Arial" w:hAnsi="Arial" w:cs="Arial"/>
          <w:i/>
          <w:sz w:val="24"/>
          <w:szCs w:val="24"/>
        </w:rPr>
        <w:t>bi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r w:rsidR="00323A8E" w:rsidRPr="00B95706">
        <w:rPr>
          <w:rFonts w:ascii="Arial" w:hAnsi="Arial" w:cs="Arial"/>
          <w:sz w:val="24"/>
          <w:szCs w:val="24"/>
        </w:rPr>
        <w:t xml:space="preserve">a </w:t>
      </w:r>
      <w:r w:rsidR="00323A8E" w:rsidRPr="00B95706">
        <w:rPr>
          <w:rFonts w:ascii="Arial" w:hAnsi="Arial" w:cs="Arial"/>
          <w:sz w:val="24"/>
          <w:szCs w:val="24"/>
        </w:rPr>
        <w:t>≠</w:t>
      </w:r>
      <w:r w:rsidR="00323A8E" w:rsidRPr="00B95706">
        <w:rPr>
          <w:rFonts w:ascii="Arial" w:hAnsi="Arial" w:cs="Arial"/>
          <w:sz w:val="24"/>
          <w:szCs w:val="24"/>
        </w:rPr>
        <w:t xml:space="preserve"> 0</w:t>
      </w:r>
      <w:r w:rsidRPr="00B95706">
        <w:rPr>
          <w:rFonts w:ascii="Arial" w:hAnsi="Arial" w:cs="Arial"/>
          <w:sz w:val="24"/>
          <w:szCs w:val="24"/>
        </w:rPr>
        <w:t xml:space="preserve"> y </w:t>
      </w:r>
      <w:r w:rsidRPr="00B95706">
        <w:rPr>
          <w:rFonts w:ascii="Arial" w:hAnsi="Arial" w:cs="Arial"/>
          <w:i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= 0, cumple:</w:t>
      </w:r>
    </w:p>
    <w:p w:rsidR="00B95706" w:rsidRPr="00B95706" w:rsidRDefault="00B95706" w:rsidP="00B95706">
      <w:pPr>
        <w:jc w:val="center"/>
        <w:rPr>
          <w:rFonts w:ascii="Arial" w:hAnsi="Arial" w:cs="Arial"/>
          <w:sz w:val="24"/>
          <w:szCs w:val="24"/>
        </w:rPr>
      </w:pPr>
      <w:r w:rsidRPr="00B95706">
        <w:rPr>
          <w:rFonts w:ascii="Arial" w:hAnsi="Arial" w:cs="Arial"/>
          <w:i/>
          <w:sz w:val="24"/>
          <w:szCs w:val="24"/>
        </w:rPr>
        <w:t>a</w:t>
      </w:r>
      <w:r w:rsidRPr="00B9570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B95706">
        <w:rPr>
          <w:rFonts w:ascii="Arial" w:hAnsi="Arial" w:cs="Arial"/>
          <w:i/>
          <w:sz w:val="24"/>
          <w:szCs w:val="24"/>
        </w:rPr>
        <w:t>bi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95706">
        <w:rPr>
          <w:rFonts w:ascii="Arial" w:hAnsi="Arial" w:cs="Arial"/>
          <w:i/>
          <w:sz w:val="24"/>
          <w:szCs w:val="24"/>
        </w:rPr>
        <w:t>a</w:t>
      </w:r>
      <w:r w:rsidRPr="00B95706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0</w:t>
      </w:r>
      <w:r w:rsidRPr="00B95706">
        <w:rPr>
          <w:rFonts w:ascii="Arial" w:hAnsi="Arial" w:cs="Arial"/>
          <w:i/>
          <w:sz w:val="24"/>
          <w:szCs w:val="24"/>
        </w:rPr>
        <w:t>i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B95706">
        <w:rPr>
          <w:rFonts w:ascii="Arial" w:hAnsi="Arial" w:cs="Arial"/>
          <w:i/>
          <w:sz w:val="24"/>
          <w:szCs w:val="24"/>
        </w:rPr>
        <w:t>a</w:t>
      </w:r>
    </w:p>
    <w:p w:rsidR="00DF5627" w:rsidRDefault="00ED4134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Luego,</w:t>
      </w:r>
      <w:r w:rsidR="00B95706">
        <w:rPr>
          <w:rFonts w:ascii="Arial" w:hAnsi="Arial" w:cs="Arial"/>
          <w:sz w:val="24"/>
          <w:szCs w:val="24"/>
        </w:rPr>
        <w:t xml:space="preserve"> todo número real </w:t>
      </w:r>
      <w:r w:rsidR="00B95706" w:rsidRPr="00B95706">
        <w:rPr>
          <w:rFonts w:ascii="Arial" w:hAnsi="Arial" w:cs="Arial"/>
          <w:i/>
          <w:sz w:val="24"/>
          <w:szCs w:val="24"/>
        </w:rPr>
        <w:t>a</w:t>
      </w:r>
      <w:r w:rsidR="00B95706">
        <w:rPr>
          <w:rFonts w:ascii="Arial" w:hAnsi="Arial" w:cs="Arial"/>
          <w:sz w:val="24"/>
          <w:szCs w:val="24"/>
        </w:rPr>
        <w:t xml:space="preserve"> se puede escribir de la forma </w:t>
      </w:r>
      <w:r w:rsidR="00B95706" w:rsidRPr="00B95706">
        <w:rPr>
          <w:rFonts w:ascii="Arial" w:hAnsi="Arial" w:cs="Arial"/>
          <w:i/>
          <w:sz w:val="24"/>
          <w:szCs w:val="24"/>
        </w:rPr>
        <w:t>a</w:t>
      </w:r>
      <w:r w:rsidR="00B95706" w:rsidRPr="00B95706">
        <w:rPr>
          <w:rFonts w:ascii="Arial" w:hAnsi="Arial" w:cs="Arial"/>
          <w:sz w:val="24"/>
          <w:szCs w:val="24"/>
        </w:rPr>
        <w:t xml:space="preserve"> + </w:t>
      </w:r>
      <w:r w:rsidR="00B95706">
        <w:rPr>
          <w:rFonts w:ascii="Arial" w:hAnsi="Arial" w:cs="Arial"/>
          <w:sz w:val="24"/>
          <w:szCs w:val="24"/>
        </w:rPr>
        <w:t>0</w:t>
      </w:r>
      <w:r w:rsidR="00B95706" w:rsidRPr="00B95706">
        <w:rPr>
          <w:rFonts w:ascii="Arial" w:hAnsi="Arial" w:cs="Arial"/>
          <w:i/>
          <w:sz w:val="24"/>
          <w:szCs w:val="24"/>
        </w:rPr>
        <w:t>i</w:t>
      </w:r>
      <w:r w:rsidR="00B957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ejemplo, </w:t>
      </w:r>
    </w:p>
    <w:p w:rsidR="00ED4134" w:rsidRPr="00ED4134" w:rsidRDefault="00ED4134" w:rsidP="00ED4134">
      <w:pPr>
        <w:jc w:val="center"/>
        <w:rPr>
          <w:rFonts w:ascii="Arial" w:hAnsi="Arial" w:cs="Arial"/>
          <w:sz w:val="24"/>
          <w:szCs w:val="24"/>
        </w:rPr>
      </w:pPr>
      <w:r w:rsidRPr="00ED4134">
        <w:rPr>
          <w:rFonts w:ascii="Arial" w:hAnsi="Arial" w:cs="Arial"/>
          <w:i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= </w:t>
      </w:r>
      <w:r w:rsidRPr="00ED4134">
        <w:rPr>
          <w:rFonts w:ascii="Arial" w:hAnsi="Arial" w:cs="Arial"/>
          <w:i/>
          <w:sz w:val="24"/>
          <w:szCs w:val="24"/>
        </w:rPr>
        <w:t>π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+ 0</w:t>
      </w:r>
      <w:r w:rsidRPr="00ED4134">
        <w:rPr>
          <w:rFonts w:ascii="Arial" w:hAnsi="Arial" w:cs="Arial"/>
          <w:i/>
          <w:sz w:val="24"/>
          <w:szCs w:val="24"/>
        </w:rPr>
        <w:t>i</w:t>
      </w:r>
    </w:p>
    <w:p w:rsidR="00ED4134" w:rsidRDefault="00ED4134" w:rsidP="00B95706">
      <w:pPr>
        <w:rPr>
          <w:rFonts w:ascii="Arial" w:hAnsi="Arial" w:cs="Arial"/>
          <w:sz w:val="24"/>
          <w:szCs w:val="24"/>
        </w:rPr>
      </w:pPr>
    </w:p>
    <w:p w:rsidR="00ED4134" w:rsidRDefault="00ED4134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39319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E" w:rsidRDefault="0078508E" w:rsidP="00B95706">
      <w:pPr>
        <w:rPr>
          <w:rFonts w:ascii="Arial" w:hAnsi="Arial" w:cs="Arial"/>
          <w:sz w:val="24"/>
          <w:szCs w:val="24"/>
        </w:rPr>
      </w:pPr>
    </w:p>
    <w:p w:rsidR="00812F9D" w:rsidRDefault="00812F9D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29813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9D" w:rsidRDefault="00812F9D" w:rsidP="00B95706">
      <w:pPr>
        <w:rPr>
          <w:rFonts w:ascii="Arial" w:hAnsi="Arial" w:cs="Arial"/>
          <w:sz w:val="24"/>
          <w:szCs w:val="24"/>
        </w:rPr>
      </w:pPr>
    </w:p>
    <w:p w:rsidR="00812F9D" w:rsidRDefault="00812F9D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26003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F5" w:rsidRDefault="007B4BF5" w:rsidP="00B95706">
      <w:pPr>
        <w:rPr>
          <w:rFonts w:ascii="Arial" w:hAnsi="Arial" w:cs="Arial"/>
          <w:sz w:val="24"/>
          <w:szCs w:val="24"/>
        </w:rPr>
      </w:pPr>
    </w:p>
    <w:p w:rsidR="007B4BF5" w:rsidRDefault="00CC45A1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42976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248275" cy="26479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174A2" w:rsidRDefault="007174A2" w:rsidP="00B9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838825" cy="12573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A2" w:rsidRPr="00B95706" w:rsidRDefault="007174A2" w:rsidP="00B95706">
      <w:pPr>
        <w:rPr>
          <w:rFonts w:ascii="Arial" w:hAnsi="Arial" w:cs="Arial"/>
          <w:sz w:val="24"/>
          <w:szCs w:val="24"/>
        </w:rPr>
      </w:pPr>
    </w:p>
    <w:p w:rsidR="004E0D9B" w:rsidRDefault="004E0D9B" w:rsidP="00796B5A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4E0D9B" w:rsidRDefault="004E0D9B">
      <w:pPr>
        <w:rPr>
          <w:rFonts w:ascii="Arial" w:hAnsi="Arial" w:cs="Arial"/>
          <w:color w:val="FF0000"/>
          <w:sz w:val="24"/>
          <w:szCs w:val="24"/>
        </w:rPr>
      </w:pPr>
    </w:p>
    <w:p w:rsidR="00EA4E9A" w:rsidRDefault="00EA4E9A">
      <w:pPr>
        <w:rPr>
          <w:rFonts w:ascii="Arial" w:hAnsi="Arial" w:cs="Arial"/>
          <w:color w:val="FF0000"/>
          <w:sz w:val="24"/>
          <w:szCs w:val="24"/>
        </w:rPr>
      </w:pPr>
    </w:p>
    <w:p w:rsidR="00791333" w:rsidRDefault="00791333">
      <w:pPr>
        <w:rPr>
          <w:rFonts w:ascii="Arial" w:hAnsi="Arial" w:cs="Arial"/>
          <w:color w:val="FF0000"/>
          <w:sz w:val="24"/>
          <w:szCs w:val="24"/>
        </w:rPr>
      </w:pPr>
    </w:p>
    <w:sectPr w:rsidR="00791333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26690"/>
    <w:rsid w:val="00073F56"/>
    <w:rsid w:val="000774C6"/>
    <w:rsid w:val="000B3628"/>
    <w:rsid w:val="000B5569"/>
    <w:rsid w:val="000E44EA"/>
    <w:rsid w:val="000E530A"/>
    <w:rsid w:val="000F69A5"/>
    <w:rsid w:val="001421B4"/>
    <w:rsid w:val="00152A5A"/>
    <w:rsid w:val="0018607E"/>
    <w:rsid w:val="001F0C3D"/>
    <w:rsid w:val="00202390"/>
    <w:rsid w:val="00202730"/>
    <w:rsid w:val="002A6460"/>
    <w:rsid w:val="002B6BFB"/>
    <w:rsid w:val="003210E2"/>
    <w:rsid w:val="00323A8E"/>
    <w:rsid w:val="00326309"/>
    <w:rsid w:val="00366455"/>
    <w:rsid w:val="003812E7"/>
    <w:rsid w:val="003A3D39"/>
    <w:rsid w:val="003C3A66"/>
    <w:rsid w:val="003E7B2B"/>
    <w:rsid w:val="003F10B6"/>
    <w:rsid w:val="0040360A"/>
    <w:rsid w:val="004B6A49"/>
    <w:rsid w:val="004D7B85"/>
    <w:rsid w:val="004E0D9B"/>
    <w:rsid w:val="00507FBB"/>
    <w:rsid w:val="005144D4"/>
    <w:rsid w:val="0053413B"/>
    <w:rsid w:val="00545CE0"/>
    <w:rsid w:val="00587EB9"/>
    <w:rsid w:val="005C0347"/>
    <w:rsid w:val="005E2BF1"/>
    <w:rsid w:val="006275D1"/>
    <w:rsid w:val="0063490B"/>
    <w:rsid w:val="006619DA"/>
    <w:rsid w:val="007174A2"/>
    <w:rsid w:val="0078508E"/>
    <w:rsid w:val="00791333"/>
    <w:rsid w:val="00796B5A"/>
    <w:rsid w:val="007B4BF5"/>
    <w:rsid w:val="007C5EE2"/>
    <w:rsid w:val="00812F9D"/>
    <w:rsid w:val="00813739"/>
    <w:rsid w:val="008153C9"/>
    <w:rsid w:val="00872B05"/>
    <w:rsid w:val="00895674"/>
    <w:rsid w:val="008B1515"/>
    <w:rsid w:val="008C52DE"/>
    <w:rsid w:val="008C535E"/>
    <w:rsid w:val="00912947"/>
    <w:rsid w:val="00945240"/>
    <w:rsid w:val="009852D1"/>
    <w:rsid w:val="009A1D1E"/>
    <w:rsid w:val="009B7912"/>
    <w:rsid w:val="00A07063"/>
    <w:rsid w:val="00A22060"/>
    <w:rsid w:val="00A85B6B"/>
    <w:rsid w:val="00AC2BA1"/>
    <w:rsid w:val="00B7068E"/>
    <w:rsid w:val="00B95706"/>
    <w:rsid w:val="00BC6742"/>
    <w:rsid w:val="00BD52F4"/>
    <w:rsid w:val="00C1085A"/>
    <w:rsid w:val="00C13874"/>
    <w:rsid w:val="00C13DF1"/>
    <w:rsid w:val="00C445F7"/>
    <w:rsid w:val="00CA6CC9"/>
    <w:rsid w:val="00CC45A1"/>
    <w:rsid w:val="00CE456E"/>
    <w:rsid w:val="00D640D0"/>
    <w:rsid w:val="00DA08E9"/>
    <w:rsid w:val="00DA4446"/>
    <w:rsid w:val="00DB6BC5"/>
    <w:rsid w:val="00DB75C9"/>
    <w:rsid w:val="00DF5627"/>
    <w:rsid w:val="00E54154"/>
    <w:rsid w:val="00EA4E9A"/>
    <w:rsid w:val="00ED4134"/>
    <w:rsid w:val="00F04C11"/>
    <w:rsid w:val="00F64D5D"/>
    <w:rsid w:val="00F84E98"/>
    <w:rsid w:val="00F95F0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0E2"/>
    <w:pPr>
      <w:spacing w:after="20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52</cp:revision>
  <dcterms:created xsi:type="dcterms:W3CDTF">2015-10-05T19:30:00Z</dcterms:created>
  <dcterms:modified xsi:type="dcterms:W3CDTF">2015-11-26T03:51:00Z</dcterms:modified>
</cp:coreProperties>
</file>