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54E7" w:rsidRDefault="00656016">
      <w:r>
        <w:rPr>
          <w:noProof/>
          <w:lang w:eastAsia="es-CO"/>
        </w:rPr>
        <w:drawing>
          <wp:inline distT="0" distB="0" distL="0" distR="0" wp14:anchorId="551D1D7C" wp14:editId="09AA3F47">
            <wp:extent cx="5612130" cy="30016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16" w:rsidRDefault="00656016"/>
    <w:p w:rsidR="00656016" w:rsidRDefault="00656016">
      <w:r>
        <w:rPr>
          <w:noProof/>
          <w:lang w:eastAsia="es-CO"/>
        </w:rPr>
        <w:drawing>
          <wp:inline distT="0" distB="0" distL="0" distR="0" wp14:anchorId="3E76627D" wp14:editId="29C2042A">
            <wp:extent cx="5612130" cy="38646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16" w:rsidRDefault="00656016"/>
    <w:p w:rsidR="00656016" w:rsidRDefault="00656016">
      <w:r>
        <w:rPr>
          <w:noProof/>
          <w:lang w:eastAsia="es-CO"/>
        </w:rPr>
        <w:lastRenderedPageBreak/>
        <w:drawing>
          <wp:inline distT="0" distB="0" distL="0" distR="0" wp14:anchorId="54F2EB30" wp14:editId="383C7FC3">
            <wp:extent cx="5612130" cy="36156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FE49F6">
      <w:r>
        <w:rPr>
          <w:noProof/>
          <w:lang w:eastAsia="es-CO"/>
        </w:rPr>
        <w:drawing>
          <wp:inline distT="0" distB="0" distL="0" distR="0" wp14:anchorId="3B020689" wp14:editId="5BCFF0E4">
            <wp:extent cx="5612130" cy="37388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>
      <w:r>
        <w:rPr>
          <w:noProof/>
          <w:lang w:eastAsia="es-CO"/>
        </w:rPr>
        <w:lastRenderedPageBreak/>
        <w:drawing>
          <wp:inline distT="0" distB="0" distL="0" distR="0" wp14:anchorId="0BA45021" wp14:editId="711AD9B5">
            <wp:extent cx="5612130" cy="37458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FE49F6">
      <w:r>
        <w:rPr>
          <w:noProof/>
          <w:lang w:eastAsia="es-CO"/>
        </w:rPr>
        <w:drawing>
          <wp:inline distT="0" distB="0" distL="0" distR="0" wp14:anchorId="4F4123DF" wp14:editId="60E7678A">
            <wp:extent cx="5612130" cy="28759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FE49F6">
      <w:r>
        <w:rPr>
          <w:noProof/>
          <w:lang w:eastAsia="es-CO"/>
        </w:rPr>
        <w:lastRenderedPageBreak/>
        <w:drawing>
          <wp:inline distT="0" distB="0" distL="0" distR="0" wp14:anchorId="340296C2" wp14:editId="458BDC11">
            <wp:extent cx="5612130" cy="55079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5D239A">
      <w:r>
        <w:rPr>
          <w:noProof/>
          <w:lang w:eastAsia="es-CO"/>
        </w:rPr>
        <w:lastRenderedPageBreak/>
        <w:drawing>
          <wp:inline distT="0" distB="0" distL="0" distR="0" wp14:anchorId="1561B871" wp14:editId="1D88D02F">
            <wp:extent cx="5612130" cy="45059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5D239A">
      <w:r>
        <w:rPr>
          <w:noProof/>
          <w:lang w:eastAsia="es-CO"/>
        </w:rPr>
        <w:lastRenderedPageBreak/>
        <w:drawing>
          <wp:inline distT="0" distB="0" distL="0" distR="0" wp14:anchorId="4BD23A45" wp14:editId="5547C94D">
            <wp:extent cx="5612130" cy="341185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FE49F6">
      <w:r>
        <w:rPr>
          <w:noProof/>
          <w:lang w:eastAsia="es-CO"/>
        </w:rPr>
        <w:drawing>
          <wp:inline distT="0" distB="0" distL="0" distR="0" wp14:anchorId="50FA1CA6" wp14:editId="26A97026">
            <wp:extent cx="5612130" cy="437705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>
      <w:r>
        <w:rPr>
          <w:noProof/>
          <w:lang w:eastAsia="es-CO"/>
        </w:rPr>
        <w:lastRenderedPageBreak/>
        <w:drawing>
          <wp:inline distT="0" distB="0" distL="0" distR="0" wp14:anchorId="1D961548" wp14:editId="54D0B1B9">
            <wp:extent cx="5612130" cy="491871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>
      <w:r>
        <w:rPr>
          <w:noProof/>
          <w:lang w:eastAsia="es-CO"/>
        </w:rPr>
        <w:drawing>
          <wp:inline distT="0" distB="0" distL="0" distR="0" wp14:anchorId="39D28CD9" wp14:editId="788AA301">
            <wp:extent cx="5612130" cy="19348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>
      <w:r>
        <w:rPr>
          <w:noProof/>
          <w:lang w:eastAsia="es-CO"/>
        </w:rPr>
        <w:lastRenderedPageBreak/>
        <w:drawing>
          <wp:inline distT="0" distB="0" distL="0" distR="0" wp14:anchorId="24C8AEE4" wp14:editId="0E703270">
            <wp:extent cx="5612130" cy="478472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5D239A">
      <w:r>
        <w:rPr>
          <w:noProof/>
          <w:lang w:eastAsia="es-CO"/>
        </w:rPr>
        <w:drawing>
          <wp:inline distT="0" distB="0" distL="0" distR="0" wp14:anchorId="3D607EE2" wp14:editId="2A42DDB2">
            <wp:extent cx="5612130" cy="283972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5D239A">
      <w:r>
        <w:rPr>
          <w:noProof/>
          <w:lang w:eastAsia="es-CO"/>
        </w:rPr>
        <w:drawing>
          <wp:inline distT="0" distB="0" distL="0" distR="0" wp14:anchorId="2F0749C9" wp14:editId="21D3F6E8">
            <wp:extent cx="5612130" cy="265112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FE49F6">
      <w:r>
        <w:rPr>
          <w:noProof/>
          <w:lang w:eastAsia="es-CO"/>
        </w:rPr>
        <w:drawing>
          <wp:inline distT="0" distB="0" distL="0" distR="0" wp14:anchorId="3EBA5016" wp14:editId="1C563CF3">
            <wp:extent cx="5612130" cy="27133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FE49F6">
      <w:r>
        <w:rPr>
          <w:noProof/>
          <w:lang w:eastAsia="es-CO"/>
        </w:rPr>
        <w:lastRenderedPageBreak/>
        <w:drawing>
          <wp:inline distT="0" distB="0" distL="0" distR="0" wp14:anchorId="50EB8778" wp14:editId="3A3A6566">
            <wp:extent cx="5612130" cy="2604770"/>
            <wp:effectExtent l="0" t="0" r="762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FE49F6">
      <w:r>
        <w:rPr>
          <w:noProof/>
          <w:lang w:eastAsia="es-CO"/>
        </w:rPr>
        <w:drawing>
          <wp:inline distT="0" distB="0" distL="0" distR="0" wp14:anchorId="4C86B3A5" wp14:editId="10411B6D">
            <wp:extent cx="5612130" cy="3839210"/>
            <wp:effectExtent l="0" t="0" r="762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FE49F6">
      <w:r>
        <w:rPr>
          <w:noProof/>
          <w:lang w:eastAsia="es-CO"/>
        </w:rPr>
        <w:lastRenderedPageBreak/>
        <w:drawing>
          <wp:inline distT="0" distB="0" distL="0" distR="0" wp14:anchorId="4F88541E" wp14:editId="3D112325">
            <wp:extent cx="5612130" cy="3636645"/>
            <wp:effectExtent l="0" t="0" r="762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>
      <w:r>
        <w:rPr>
          <w:noProof/>
          <w:lang w:eastAsia="es-CO"/>
        </w:rPr>
        <w:drawing>
          <wp:inline distT="0" distB="0" distL="0" distR="0" wp14:anchorId="024F05C4" wp14:editId="467A60D7">
            <wp:extent cx="5612130" cy="363664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FE49F6">
      <w:r>
        <w:rPr>
          <w:noProof/>
          <w:lang w:eastAsia="es-CO"/>
        </w:rPr>
        <w:lastRenderedPageBreak/>
        <w:drawing>
          <wp:inline distT="0" distB="0" distL="0" distR="0" wp14:anchorId="33E2E8F6" wp14:editId="49667FF3">
            <wp:extent cx="5612130" cy="209931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FE49F6">
      <w:r>
        <w:rPr>
          <w:noProof/>
          <w:lang w:eastAsia="es-CO"/>
        </w:rPr>
        <w:drawing>
          <wp:inline distT="0" distB="0" distL="0" distR="0" wp14:anchorId="0673E0D9" wp14:editId="09E4824F">
            <wp:extent cx="5612130" cy="41471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FE49F6">
      <w:r>
        <w:rPr>
          <w:noProof/>
          <w:lang w:eastAsia="es-CO"/>
        </w:rPr>
        <w:lastRenderedPageBreak/>
        <w:drawing>
          <wp:inline distT="0" distB="0" distL="0" distR="0" wp14:anchorId="10652443" wp14:editId="54E0B290">
            <wp:extent cx="5612130" cy="3329305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>
      <w:r>
        <w:rPr>
          <w:noProof/>
          <w:lang w:eastAsia="es-CO"/>
        </w:rPr>
        <w:drawing>
          <wp:inline distT="0" distB="0" distL="0" distR="0" wp14:anchorId="23A37953" wp14:editId="7D225FF5">
            <wp:extent cx="5612130" cy="378714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FE49F6">
      <w:r>
        <w:rPr>
          <w:noProof/>
          <w:lang w:eastAsia="es-CO"/>
        </w:rPr>
        <w:lastRenderedPageBreak/>
        <w:drawing>
          <wp:inline distT="0" distB="0" distL="0" distR="0" wp14:anchorId="080A590C" wp14:editId="097A6DAF">
            <wp:extent cx="5612130" cy="286956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FE49F6">
      <w:r>
        <w:rPr>
          <w:noProof/>
          <w:lang w:eastAsia="es-CO"/>
        </w:rPr>
        <w:lastRenderedPageBreak/>
        <w:drawing>
          <wp:inline distT="0" distB="0" distL="0" distR="0" wp14:anchorId="04CD5C8D" wp14:editId="667AE5B2">
            <wp:extent cx="5612130" cy="50482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FE49F6">
      <w:r>
        <w:rPr>
          <w:noProof/>
          <w:lang w:eastAsia="es-CO"/>
        </w:rPr>
        <w:lastRenderedPageBreak/>
        <w:drawing>
          <wp:inline distT="0" distB="0" distL="0" distR="0" wp14:anchorId="4B50BF39" wp14:editId="6AAAFACE">
            <wp:extent cx="5612130" cy="480441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6" w:rsidRDefault="00FE49F6"/>
    <w:p w:rsidR="00FE49F6" w:rsidRDefault="00FE49F6">
      <w:r>
        <w:rPr>
          <w:noProof/>
          <w:lang w:eastAsia="es-CO"/>
        </w:rPr>
        <w:lastRenderedPageBreak/>
        <w:drawing>
          <wp:inline distT="0" distB="0" distL="0" distR="0" wp14:anchorId="0F066894" wp14:editId="2AC94BAD">
            <wp:extent cx="5612130" cy="520065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9A" w:rsidRDefault="005D239A">
      <w:pPr>
        <w:rPr>
          <w:noProof/>
          <w:lang w:eastAsia="es-CO"/>
        </w:rPr>
      </w:pPr>
    </w:p>
    <w:p w:rsidR="00FE49F6" w:rsidRDefault="005D239A">
      <w:r>
        <w:rPr>
          <w:noProof/>
          <w:lang w:eastAsia="es-CO"/>
        </w:rPr>
        <w:lastRenderedPageBreak/>
        <w:drawing>
          <wp:inline distT="0" distB="0" distL="0" distR="0" wp14:anchorId="44555CE1" wp14:editId="15FB7CCD">
            <wp:extent cx="5612130" cy="474408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9A" w:rsidRP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b/>
          <w:color w:val="333333"/>
          <w:sz w:val="21"/>
          <w:szCs w:val="21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br/>
      </w:r>
      <w:r>
        <w:rPr>
          <w:rFonts w:ascii="Arial" w:eastAsia="Times New Roman" w:hAnsi="Arial" w:cs="Arial"/>
          <w:b/>
          <w:color w:val="333333"/>
          <w:sz w:val="21"/>
          <w:szCs w:val="21"/>
          <w:lang w:eastAsia="es-CO"/>
        </w:rPr>
        <w:t xml:space="preserve">3.1 </w:t>
      </w:r>
      <w:r w:rsidRPr="005D239A">
        <w:rPr>
          <w:rFonts w:ascii="Arial" w:eastAsia="Times New Roman" w:hAnsi="Arial" w:cs="Arial"/>
          <w:b/>
          <w:color w:val="333333"/>
          <w:sz w:val="21"/>
          <w:szCs w:val="21"/>
          <w:lang w:eastAsia="es-CO"/>
        </w:rPr>
        <w:t xml:space="preserve"> Las razones trigonométricas</w:t>
      </w:r>
    </w:p>
    <w:p w:rsidR="005D239A" w:rsidRP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El estudio de las </w:t>
      </w:r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razones trigonométricas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se basa en la semejanza de triángulos.</w:t>
      </w:r>
      <w:r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Recuerda 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que dos triángulos son semejantes entre sí cuando sus </w:t>
      </w:r>
      <w:r w:rsidRPr="005D239A">
        <w:rPr>
          <w:rFonts w:ascii="Arial" w:eastAsia="Times New Roman" w:hAnsi="Arial" w:cs="Arial"/>
          <w:bCs/>
          <w:color w:val="333333"/>
          <w:sz w:val="21"/>
          <w:szCs w:val="21"/>
          <w:lang w:eastAsia="es-CO"/>
        </w:rPr>
        <w:t>ángulos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correspondientes son</w:t>
      </w:r>
      <w:r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congruentes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y sus </w:t>
      </w:r>
      <w:r w:rsidRPr="005D239A">
        <w:rPr>
          <w:rFonts w:ascii="Arial" w:eastAsia="Times New Roman" w:hAnsi="Arial" w:cs="Arial"/>
          <w:bCs/>
          <w:color w:val="333333"/>
          <w:sz w:val="21"/>
          <w:szCs w:val="21"/>
          <w:lang w:eastAsia="es-CO"/>
        </w:rPr>
        <w:t>lados homólogos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son </w:t>
      </w:r>
      <w:r w:rsidRPr="005D239A">
        <w:rPr>
          <w:rFonts w:ascii="Arial" w:eastAsia="Times New Roman" w:hAnsi="Arial" w:cs="Arial"/>
          <w:bCs/>
          <w:color w:val="333333"/>
          <w:sz w:val="21"/>
          <w:szCs w:val="21"/>
          <w:lang w:eastAsia="es-CO"/>
        </w:rPr>
        <w:t>proporcionales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.</w:t>
      </w:r>
    </w:p>
    <w:p w:rsid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</w:p>
    <w:p w:rsidR="005D239A" w:rsidRP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En el caso de los triángulos rectángulos, son semejantes cuando tienen un ángulo agudo</w:t>
      </w:r>
      <w:r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correspondiente de la misma medida.</w:t>
      </w:r>
    </w:p>
    <w:p w:rsidR="005D239A" w:rsidRPr="005D239A" w:rsidRDefault="005D239A" w:rsidP="005D239A">
      <w:pPr>
        <w:shd w:val="clear" w:color="auto" w:fill="58585A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D239A">
        <w:rPr>
          <w:rFonts w:ascii="Arial" w:eastAsia="Times New Roman" w:hAnsi="Arial" w:cs="Arial"/>
          <w:noProof/>
          <w:color w:val="9D8573"/>
          <w:sz w:val="18"/>
          <w:szCs w:val="18"/>
          <w:lang w:eastAsia="es-CO"/>
        </w:rPr>
        <w:lastRenderedPageBreak/>
        <w:drawing>
          <wp:inline distT="0" distB="0" distL="0" distR="0">
            <wp:extent cx="3798849" cy="2619788"/>
            <wp:effectExtent l="0" t="0" r="0" b="9525"/>
            <wp:docPr id="45" name="Imagen 45" descr="http://profesores.aulaplaneta.com/DNNPlayerPackages/Package14637/InfoGuion/cuadernoestudio/images_xml/MT_10_04_img4_small.jp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4637/InfoGuion/cuadernoestudio/images_xml/MT_10_04_img4_small.jp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98" cy="262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39A" w:rsidRPr="005D239A" w:rsidRDefault="005D239A" w:rsidP="005D239A">
      <w:pPr>
        <w:shd w:val="clear" w:color="auto" w:fill="58585A"/>
        <w:spacing w:before="75" w:line="300" w:lineRule="atLeast"/>
        <w:rPr>
          <w:rFonts w:ascii="Arial" w:eastAsia="Times New Roman" w:hAnsi="Arial" w:cs="Arial"/>
          <w:color w:val="FFFFFF"/>
          <w:sz w:val="20"/>
          <w:szCs w:val="20"/>
          <w:lang w:eastAsia="es-CO"/>
        </w:rPr>
      </w:pP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Los </w:t>
      </w:r>
      <w:r w:rsidRPr="005D239A">
        <w:rPr>
          <w:rFonts w:ascii="Arial" w:eastAsia="Times New Roman" w:hAnsi="Arial" w:cs="Arial"/>
          <w:b/>
          <w:bCs/>
          <w:color w:val="FFFFFF"/>
          <w:sz w:val="20"/>
          <w:szCs w:val="20"/>
          <w:lang w:eastAsia="es-CO"/>
        </w:rPr>
        <w:t>triángulos </w:t>
      </w:r>
      <w:r w:rsidRPr="005D239A">
        <w:rPr>
          <w:rFonts w:ascii="Arial" w:eastAsia="Times New Roman" w:hAnsi="Arial" w:cs="Arial"/>
          <w:i/>
          <w:iCs/>
          <w:color w:val="FFFFFF"/>
          <w:sz w:val="20"/>
          <w:szCs w:val="20"/>
          <w:lang w:eastAsia="es-CO"/>
        </w:rPr>
        <w:t>ABC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, </w:t>
      </w:r>
      <w:r w:rsidRPr="005D239A">
        <w:rPr>
          <w:rFonts w:ascii="Arial" w:eastAsia="Times New Roman" w:hAnsi="Arial" w:cs="Arial"/>
          <w:i/>
          <w:iCs/>
          <w:color w:val="FFFFFF"/>
          <w:sz w:val="20"/>
          <w:szCs w:val="20"/>
          <w:lang w:eastAsia="es-CO"/>
        </w:rPr>
        <w:t>A′B′C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 y </w:t>
      </w:r>
      <w:r w:rsidRPr="005D239A">
        <w:rPr>
          <w:rFonts w:ascii="Arial" w:eastAsia="Times New Roman" w:hAnsi="Arial" w:cs="Arial"/>
          <w:i/>
          <w:iCs/>
          <w:color w:val="FFFFFF"/>
          <w:sz w:val="20"/>
          <w:szCs w:val="20"/>
          <w:lang w:eastAsia="es-CO"/>
        </w:rPr>
        <w:t>A″B″C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 son </w:t>
      </w:r>
      <w:r w:rsidRPr="005D239A">
        <w:rPr>
          <w:rFonts w:ascii="Arial" w:eastAsia="Times New Roman" w:hAnsi="Arial" w:cs="Arial"/>
          <w:b/>
          <w:bCs/>
          <w:color w:val="FFFFFF"/>
          <w:sz w:val="20"/>
          <w:szCs w:val="20"/>
          <w:lang w:eastAsia="es-CO"/>
        </w:rPr>
        <w:t>semejantes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 entre sí.</w:t>
      </w:r>
    </w:p>
    <w:p w:rsidR="005D239A" w:rsidRP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Esta relación permite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establecer razones o cocientes entre los lados de los triángulos rectángulos semejantes</w:t>
      </w:r>
      <w:r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conocidas como </w:t>
      </w:r>
      <w:r w:rsidRPr="005D239A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eastAsia="es-CO"/>
        </w:rPr>
        <w:t>razones trigonométricas</w:t>
      </w:r>
      <w:r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eastAsia="es-CO"/>
        </w:rPr>
        <w:t xml:space="preserve"> 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y son constantes si el ángulo se mantiene constante, sea como sea el triángulo rectángulo.</w:t>
      </w:r>
    </w:p>
    <w:p w:rsidR="005D239A" w:rsidRPr="005D239A" w:rsidRDefault="005D239A" w:rsidP="005D239A">
      <w:pPr>
        <w:shd w:val="clear" w:color="auto" w:fill="58585A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D239A">
        <w:rPr>
          <w:rFonts w:ascii="Arial" w:eastAsia="Times New Roman" w:hAnsi="Arial" w:cs="Arial"/>
          <w:noProof/>
          <w:color w:val="9D8573"/>
          <w:sz w:val="18"/>
          <w:szCs w:val="18"/>
          <w:lang w:eastAsia="es-CO"/>
        </w:rPr>
        <w:drawing>
          <wp:inline distT="0" distB="0" distL="0" distR="0">
            <wp:extent cx="3419708" cy="3140691"/>
            <wp:effectExtent l="0" t="0" r="0" b="3175"/>
            <wp:docPr id="44" name="Imagen 44" descr="http://profesores.aulaplaneta.com/DNNPlayerPackages/Package14637/InfoGuion/cuadernoestudio/images_xml/MT_10_04_img5_small.jp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4637/InfoGuion/cuadernoestudio/images_xml/MT_10_04_img5_small.jp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918" cy="31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39A" w:rsidRPr="005D239A" w:rsidRDefault="005D239A" w:rsidP="005D239A">
      <w:pPr>
        <w:shd w:val="clear" w:color="auto" w:fill="58585A"/>
        <w:spacing w:before="75" w:line="300" w:lineRule="atLeast"/>
        <w:rPr>
          <w:rFonts w:ascii="Arial" w:eastAsia="Times New Roman" w:hAnsi="Arial" w:cs="Arial"/>
          <w:color w:val="FFFFFF"/>
          <w:sz w:val="20"/>
          <w:szCs w:val="20"/>
          <w:lang w:eastAsia="es-CO"/>
        </w:rPr>
      </w:pPr>
      <w:r w:rsidRPr="005D239A">
        <w:rPr>
          <w:rFonts w:ascii="Arial" w:eastAsia="Times New Roman" w:hAnsi="Arial" w:cs="Arial"/>
          <w:b/>
          <w:bCs/>
          <w:color w:val="FFFFFF"/>
          <w:sz w:val="20"/>
          <w:szCs w:val="20"/>
          <w:lang w:eastAsia="es-CO"/>
        </w:rPr>
        <w:t>Razones trigonométricas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 entre los lados de los triángulos semejantes </w:t>
      </w:r>
      <w:r w:rsidRPr="005D239A">
        <w:rPr>
          <w:rFonts w:ascii="Arial" w:eastAsia="Times New Roman" w:hAnsi="Arial" w:cs="Arial"/>
          <w:i/>
          <w:iCs/>
          <w:color w:val="FFFFFF"/>
          <w:sz w:val="20"/>
          <w:szCs w:val="20"/>
          <w:lang w:eastAsia="es-CO"/>
        </w:rPr>
        <w:t>ABC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, </w:t>
      </w:r>
      <w:r w:rsidRPr="005D239A">
        <w:rPr>
          <w:rFonts w:ascii="Arial" w:eastAsia="Times New Roman" w:hAnsi="Arial" w:cs="Arial"/>
          <w:i/>
          <w:iCs/>
          <w:color w:val="FFFFFF"/>
          <w:sz w:val="20"/>
          <w:szCs w:val="20"/>
          <w:lang w:eastAsia="es-CO"/>
        </w:rPr>
        <w:t>A′B′C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 y </w:t>
      </w:r>
      <w:r w:rsidRPr="005D239A">
        <w:rPr>
          <w:rFonts w:ascii="Arial" w:eastAsia="Times New Roman" w:hAnsi="Arial" w:cs="Arial"/>
          <w:i/>
          <w:iCs/>
          <w:color w:val="FFFFFF"/>
          <w:sz w:val="20"/>
          <w:szCs w:val="20"/>
          <w:lang w:eastAsia="es-CO"/>
        </w:rPr>
        <w:t>A″B″C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.</w:t>
      </w:r>
    </w:p>
    <w:p w:rsid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Las razones trigonométricas no dependen del tamaño del triángulo sino del tipo de </w:t>
      </w:r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ángulo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.</w:t>
      </w:r>
    </w:p>
    <w:p w:rsidR="005D239A" w:rsidRP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</w:p>
    <w:p w:rsidR="005D239A" w:rsidRPr="005D239A" w:rsidRDefault="005D239A" w:rsidP="005D239A">
      <w:pPr>
        <w:shd w:val="clear" w:color="auto" w:fill="F4E7DF"/>
        <w:spacing w:after="195" w:line="240" w:lineRule="auto"/>
        <w:outlineLvl w:val="3"/>
        <w:rPr>
          <w:rFonts w:ascii="Georgia" w:eastAsia="Times New Roman" w:hAnsi="Georgia" w:cs="Arial"/>
          <w:color w:val="C53731"/>
          <w:sz w:val="33"/>
          <w:szCs w:val="33"/>
          <w:lang w:eastAsia="es-CO"/>
        </w:rPr>
      </w:pPr>
      <w:r w:rsidRPr="005D239A">
        <w:rPr>
          <w:rFonts w:ascii="Georgia" w:eastAsia="Times New Roman" w:hAnsi="Georgia" w:cs="Arial"/>
          <w:color w:val="C53731"/>
          <w:sz w:val="33"/>
          <w:szCs w:val="33"/>
          <w:lang w:eastAsia="es-CO"/>
        </w:rPr>
        <w:t>Recuerda</w:t>
      </w:r>
    </w:p>
    <w:p w:rsidR="005D239A" w:rsidRPr="005D239A" w:rsidRDefault="005D239A" w:rsidP="005D239A">
      <w:pPr>
        <w:shd w:val="clear" w:color="auto" w:fill="F4E7DF"/>
        <w:spacing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Se denomina </w:t>
      </w:r>
      <w:r w:rsidRPr="005D239A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eastAsia="es-CO"/>
        </w:rPr>
        <w:t>razón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entre dos números al </w:t>
      </w:r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cociente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entre ellos.</w:t>
      </w:r>
    </w:p>
    <w:p w:rsidR="005D239A" w:rsidRPr="005D239A" w:rsidRDefault="005D239A" w:rsidP="005D239A">
      <w:pPr>
        <w:shd w:val="clear" w:color="auto" w:fill="FFFFFF"/>
        <w:spacing w:line="375" w:lineRule="atLeast"/>
        <w:outlineLvl w:val="2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5D239A">
        <w:rPr>
          <w:rFonts w:ascii="Arial" w:eastAsia="Times New Roman" w:hAnsi="Arial" w:cs="Arial"/>
          <w:b/>
          <w:sz w:val="20"/>
          <w:szCs w:val="20"/>
          <w:lang w:eastAsia="es-CO"/>
        </w:rPr>
        <w:lastRenderedPageBreak/>
        <w:t>3.1.1 Las razones trigonométricas de un ángulo agudo</w:t>
      </w:r>
    </w:p>
    <w:p w:rsidR="005D239A" w:rsidRP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Dado un triángulo rectángulo, se llaman </w:t>
      </w:r>
      <w:r w:rsidRPr="005D239A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eastAsia="es-CO"/>
        </w:rPr>
        <w:t>razones trigonométricas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de un ángulo agudo </w:t>
      </w:r>
      <w:r w:rsidRPr="005D239A">
        <w:rPr>
          <w:rFonts w:ascii="Arial" w:eastAsia="Times New Roman" w:hAnsi="Arial" w:cs="Arial"/>
          <w:i/>
          <w:iCs/>
          <w:color w:val="333333"/>
          <w:sz w:val="21"/>
          <w:szCs w:val="21"/>
          <w:lang w:eastAsia="es-CO"/>
        </w:rPr>
        <w:t>α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a los diversos cocientes entre las longitudes de los lados del triángulo:</w:t>
      </w:r>
    </w:p>
    <w:p w:rsidR="005D239A" w:rsidRPr="005D239A" w:rsidRDefault="005D239A" w:rsidP="005D239A">
      <w:pPr>
        <w:shd w:val="clear" w:color="auto" w:fill="58585A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D239A">
        <w:rPr>
          <w:rFonts w:ascii="Arial" w:eastAsia="Times New Roman" w:hAnsi="Arial" w:cs="Arial"/>
          <w:noProof/>
          <w:color w:val="9D8573"/>
          <w:sz w:val="18"/>
          <w:szCs w:val="18"/>
          <w:lang w:eastAsia="es-CO"/>
        </w:rPr>
        <w:drawing>
          <wp:inline distT="0" distB="0" distL="0" distR="0">
            <wp:extent cx="3746810" cy="2289973"/>
            <wp:effectExtent l="0" t="0" r="6350" b="0"/>
            <wp:docPr id="43" name="Imagen 43" descr="http://profesores.aulaplaneta.com/DNNPlayerPackages/Package14637/InfoGuion/cuadernoestudio/images_xml/MT_10_04_img6_small.jp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4637/InfoGuion/cuadernoestudio/images_xml/MT_10_04_img6_small.jp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545" cy="229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39A" w:rsidRPr="005D239A" w:rsidRDefault="005D239A" w:rsidP="005D239A">
      <w:pPr>
        <w:shd w:val="clear" w:color="auto" w:fill="58585A"/>
        <w:spacing w:before="75" w:line="300" w:lineRule="atLeast"/>
        <w:rPr>
          <w:rFonts w:ascii="Arial" w:eastAsia="Times New Roman" w:hAnsi="Arial" w:cs="Arial"/>
          <w:color w:val="FFFFFF"/>
          <w:sz w:val="20"/>
          <w:szCs w:val="20"/>
          <w:lang w:eastAsia="es-CO"/>
        </w:rPr>
      </w:pP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Los lados del triángulo rectángulo se nombran en función de su ubicación respecto al ángulo </w:t>
      </w:r>
      <w:r w:rsidRPr="005D239A">
        <w:rPr>
          <w:rFonts w:ascii="Arial" w:eastAsia="Times New Roman" w:hAnsi="Arial" w:cs="Arial"/>
          <w:i/>
          <w:iCs/>
          <w:color w:val="FFFFFF"/>
          <w:sz w:val="20"/>
          <w:szCs w:val="20"/>
          <w:lang w:eastAsia="es-CO"/>
        </w:rPr>
        <w:t>α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: el lado </w:t>
      </w:r>
      <w:r w:rsidRPr="005D239A">
        <w:rPr>
          <w:rFonts w:ascii="Arial" w:eastAsia="Times New Roman" w:hAnsi="Arial" w:cs="Arial"/>
          <w:i/>
          <w:iCs/>
          <w:color w:val="FFFFFF"/>
          <w:sz w:val="20"/>
          <w:szCs w:val="20"/>
          <w:lang w:eastAsia="es-CO"/>
        </w:rPr>
        <w:t>a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 es la </w:t>
      </w:r>
      <w:r w:rsidRPr="005D239A">
        <w:rPr>
          <w:rFonts w:ascii="Arial" w:eastAsia="Times New Roman" w:hAnsi="Arial" w:cs="Arial"/>
          <w:b/>
          <w:bCs/>
          <w:color w:val="FFFFFF"/>
          <w:sz w:val="20"/>
          <w:szCs w:val="20"/>
          <w:lang w:eastAsia="es-CO"/>
        </w:rPr>
        <w:t>hipotenusa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, el lado </w:t>
      </w:r>
      <w:r w:rsidRPr="005D239A">
        <w:rPr>
          <w:rFonts w:ascii="Arial" w:eastAsia="Times New Roman" w:hAnsi="Arial" w:cs="Arial"/>
          <w:i/>
          <w:iCs/>
          <w:color w:val="FFFFFF"/>
          <w:sz w:val="20"/>
          <w:szCs w:val="20"/>
          <w:lang w:eastAsia="es-CO"/>
        </w:rPr>
        <w:t>b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 es el </w:t>
      </w:r>
      <w:r w:rsidRPr="005D239A">
        <w:rPr>
          <w:rFonts w:ascii="Arial" w:eastAsia="Times New Roman" w:hAnsi="Arial" w:cs="Arial"/>
          <w:b/>
          <w:bCs/>
          <w:color w:val="FFFFFF"/>
          <w:sz w:val="20"/>
          <w:szCs w:val="20"/>
          <w:lang w:eastAsia="es-CO"/>
        </w:rPr>
        <w:t>cateto opuesto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 y el lado </w:t>
      </w:r>
      <w:r w:rsidRPr="005D239A">
        <w:rPr>
          <w:rFonts w:ascii="Arial" w:eastAsia="Times New Roman" w:hAnsi="Arial" w:cs="Arial"/>
          <w:i/>
          <w:iCs/>
          <w:color w:val="FFFFFF"/>
          <w:sz w:val="20"/>
          <w:szCs w:val="20"/>
          <w:lang w:eastAsia="es-CO"/>
        </w:rPr>
        <w:t>c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 xml:space="preserve"> es </w:t>
      </w:r>
      <w:proofErr w:type="spellStart"/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el</w:t>
      </w:r>
      <w:r w:rsidRPr="005D239A">
        <w:rPr>
          <w:rFonts w:ascii="Arial" w:eastAsia="Times New Roman" w:hAnsi="Arial" w:cs="Arial"/>
          <w:b/>
          <w:bCs/>
          <w:color w:val="FFFFFF"/>
          <w:sz w:val="20"/>
          <w:szCs w:val="20"/>
          <w:lang w:eastAsia="es-CO"/>
        </w:rPr>
        <w:t>cateto</w:t>
      </w:r>
      <w:proofErr w:type="spellEnd"/>
      <w:r w:rsidRPr="005D239A">
        <w:rPr>
          <w:rFonts w:ascii="Arial" w:eastAsia="Times New Roman" w:hAnsi="Arial" w:cs="Arial"/>
          <w:b/>
          <w:bCs/>
          <w:color w:val="FFFFFF"/>
          <w:sz w:val="20"/>
          <w:szCs w:val="20"/>
          <w:lang w:eastAsia="es-CO"/>
        </w:rPr>
        <w:t xml:space="preserve"> adyacente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.</w:t>
      </w:r>
    </w:p>
    <w:p w:rsidR="005D239A" w:rsidRPr="005D239A" w:rsidRDefault="005D239A" w:rsidP="005D239A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El </w:t>
      </w:r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seno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de </w:t>
      </w:r>
      <w:r w:rsidRPr="005D239A">
        <w:rPr>
          <w:rFonts w:ascii="Arial" w:eastAsia="Times New Roman" w:hAnsi="Arial" w:cs="Arial"/>
          <w:i/>
          <w:iCs/>
          <w:color w:val="333333"/>
          <w:sz w:val="21"/>
          <w:szCs w:val="21"/>
          <w:lang w:eastAsia="es-CO"/>
        </w:rPr>
        <w:t>α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es el cociente entre la longitud del </w:t>
      </w:r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cateto opuesto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al ángulo </w:t>
      </w:r>
      <w:r w:rsidRPr="005D239A">
        <w:rPr>
          <w:rFonts w:ascii="Arial" w:eastAsia="Times New Roman" w:hAnsi="Arial" w:cs="Arial"/>
          <w:i/>
          <w:iCs/>
          <w:color w:val="333333"/>
          <w:sz w:val="21"/>
          <w:szCs w:val="21"/>
          <w:lang w:eastAsia="es-CO"/>
        </w:rPr>
        <w:t>α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y la longitud de la </w:t>
      </w:r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hipotenusa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. De forma abreviada se escribe </w:t>
      </w:r>
      <w:proofErr w:type="spellStart"/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sen</w:t>
      </w:r>
      <w:proofErr w:type="spellEnd"/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 </w:t>
      </w:r>
      <w:r w:rsidRPr="005D239A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eastAsia="es-CO"/>
        </w:rPr>
        <w:t>α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.</w:t>
      </w:r>
    </w:p>
    <w:p w:rsidR="005D239A" w:rsidRPr="005D239A" w:rsidRDefault="005D239A" w:rsidP="005D239A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D239A">
        <w:rPr>
          <w:rFonts w:ascii="Arial" w:eastAsia="Times New Roman" w:hAnsi="Arial" w:cs="Arial"/>
          <w:noProof/>
          <w:color w:val="333333"/>
          <w:sz w:val="21"/>
          <w:szCs w:val="21"/>
          <w:lang w:eastAsia="es-CO"/>
        </w:rPr>
        <w:drawing>
          <wp:inline distT="0" distB="0" distL="0" distR="0">
            <wp:extent cx="2824976" cy="496901"/>
            <wp:effectExtent l="0" t="0" r="0" b="0"/>
            <wp:docPr id="42" name="Imagen 42" descr="http://profesores.aulaplaneta.com/DNNPlayerPackages/Package14637/InfoGuion/cuadernoestudio/images_xml/MT_10_04_formula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ofesores.aulaplaneta.com/DNNPlayerPackages/Package14637/InfoGuion/cuadernoestudio/images_xml/MT_10_04_formula7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09" cy="50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39A" w:rsidRPr="005D239A" w:rsidRDefault="005D239A" w:rsidP="005D239A">
      <w:p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.</w:t>
      </w:r>
    </w:p>
    <w:p w:rsidR="005D239A" w:rsidRPr="005D239A" w:rsidRDefault="005D239A" w:rsidP="005D239A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El </w:t>
      </w:r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coseno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de </w:t>
      </w:r>
      <w:r w:rsidRPr="005D239A">
        <w:rPr>
          <w:rFonts w:ascii="Arial" w:eastAsia="Times New Roman" w:hAnsi="Arial" w:cs="Arial"/>
          <w:i/>
          <w:iCs/>
          <w:color w:val="333333"/>
          <w:sz w:val="21"/>
          <w:szCs w:val="21"/>
          <w:lang w:eastAsia="es-CO"/>
        </w:rPr>
        <w:t>α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es el cociente entre la longitud del </w:t>
      </w:r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cateto adyacente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al ángulo</w:t>
      </w:r>
      <w:r w:rsidRPr="005D239A">
        <w:rPr>
          <w:rFonts w:ascii="Arial" w:eastAsia="Times New Roman" w:hAnsi="Arial" w:cs="Arial"/>
          <w:i/>
          <w:iCs/>
          <w:color w:val="333333"/>
          <w:sz w:val="21"/>
          <w:szCs w:val="21"/>
          <w:lang w:eastAsia="es-CO"/>
        </w:rPr>
        <w:t>α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y la longitud de la </w:t>
      </w:r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hipotenusa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. De forma abreviada, se escribe </w:t>
      </w:r>
      <w:proofErr w:type="spellStart"/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cos</w:t>
      </w:r>
      <w:proofErr w:type="spellEnd"/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 </w:t>
      </w:r>
      <w:r w:rsidRPr="005D239A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eastAsia="es-CO"/>
        </w:rPr>
        <w:t>α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.</w:t>
      </w:r>
    </w:p>
    <w:p w:rsidR="005D239A" w:rsidRPr="005D239A" w:rsidRDefault="005D239A" w:rsidP="005D239A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D239A">
        <w:rPr>
          <w:rFonts w:ascii="Arial" w:eastAsia="Times New Roman" w:hAnsi="Arial" w:cs="Arial"/>
          <w:noProof/>
          <w:color w:val="333333"/>
          <w:sz w:val="21"/>
          <w:szCs w:val="21"/>
          <w:lang w:eastAsia="es-CO"/>
        </w:rPr>
        <w:drawing>
          <wp:inline distT="0" distB="0" distL="0" distR="0">
            <wp:extent cx="3018264" cy="497246"/>
            <wp:effectExtent l="0" t="0" r="0" b="0"/>
            <wp:docPr id="41" name="Imagen 41" descr="http://profesores.aulaplaneta.com/DNNPlayerPackages/Package14637/InfoGuion/cuadernoestudio/images_xml/MT_10_04_formula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rofesores.aulaplaneta.com/DNNPlayerPackages/Package14637/InfoGuion/cuadernoestudio/images_xml/MT_10_04_formula8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209" cy="5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39A" w:rsidRPr="005D239A" w:rsidRDefault="005D239A" w:rsidP="005D239A">
      <w:p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.</w:t>
      </w:r>
    </w:p>
    <w:p w:rsidR="005D239A" w:rsidRPr="005D239A" w:rsidRDefault="005D239A" w:rsidP="005D239A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La </w:t>
      </w:r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tangente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de </w:t>
      </w:r>
      <w:r w:rsidRPr="005D239A">
        <w:rPr>
          <w:rFonts w:ascii="Arial" w:eastAsia="Times New Roman" w:hAnsi="Arial" w:cs="Arial"/>
          <w:i/>
          <w:iCs/>
          <w:color w:val="333333"/>
          <w:sz w:val="21"/>
          <w:szCs w:val="21"/>
          <w:lang w:eastAsia="es-CO"/>
        </w:rPr>
        <w:t>α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es el cociente entre el </w:t>
      </w:r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cateto opuesto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al ángulo </w:t>
      </w:r>
      <w:r w:rsidRPr="005D239A">
        <w:rPr>
          <w:rFonts w:ascii="Arial" w:eastAsia="Times New Roman" w:hAnsi="Arial" w:cs="Arial"/>
          <w:i/>
          <w:iCs/>
          <w:color w:val="333333"/>
          <w:sz w:val="21"/>
          <w:szCs w:val="21"/>
          <w:lang w:eastAsia="es-CO"/>
        </w:rPr>
        <w:t>α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y el </w:t>
      </w:r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cateto adyacente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al mismo. De forma abreviada, se escribe: </w:t>
      </w:r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t</w:t>
      </w:r>
      <w:r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an</w:t>
      </w:r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 </w:t>
      </w:r>
      <w:r w:rsidRPr="005D239A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eastAsia="es-CO"/>
        </w:rPr>
        <w:t>α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.</w:t>
      </w:r>
    </w:p>
    <w:p w:rsidR="005D239A" w:rsidRPr="005D239A" w:rsidRDefault="005D239A" w:rsidP="005D239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5D239A" w:rsidRPr="005D239A" w:rsidRDefault="005D239A" w:rsidP="005D239A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D239A">
        <w:rPr>
          <w:rFonts w:ascii="Arial" w:eastAsia="Times New Roman" w:hAnsi="Arial" w:cs="Arial"/>
          <w:noProof/>
          <w:color w:val="333333"/>
          <w:sz w:val="21"/>
          <w:szCs w:val="21"/>
          <w:lang w:eastAsia="es-CO"/>
        </w:rPr>
        <w:drawing>
          <wp:inline distT="0" distB="0" distL="0" distR="0">
            <wp:extent cx="2899317" cy="495279"/>
            <wp:effectExtent l="0" t="0" r="0" b="635"/>
            <wp:docPr id="40" name="Imagen 40" descr="http://profesores.aulaplaneta.com/DNNPlayerPackages/Package14637/InfoGuion/cuadernoestudio/images_xml/MT_10_04_formula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rofesores.aulaplaneta.com/DNNPlayerPackages/Package14637/InfoGuion/cuadernoestudio/images_xml/MT_10_04_formula9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337" cy="50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39A" w:rsidRPr="005D239A" w:rsidRDefault="005D239A" w:rsidP="005D239A">
      <w:p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.</w:t>
      </w:r>
    </w:p>
    <w:p w:rsidR="005D239A" w:rsidRP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Las </w:t>
      </w:r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razones inversas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a las anteriores son las siguientes:</w:t>
      </w:r>
    </w:p>
    <w:p w:rsidR="005D239A" w:rsidRPr="005D239A" w:rsidRDefault="005D239A" w:rsidP="005D239A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D239A">
        <w:rPr>
          <w:rFonts w:ascii="Arial" w:eastAsia="Times New Roman" w:hAnsi="Arial" w:cs="Arial"/>
          <w:noProof/>
          <w:color w:val="000000"/>
          <w:sz w:val="18"/>
          <w:szCs w:val="18"/>
          <w:lang w:eastAsia="es-CO"/>
        </w:rPr>
        <w:lastRenderedPageBreak/>
        <w:drawing>
          <wp:inline distT="0" distB="0" distL="0" distR="0">
            <wp:extent cx="4378712" cy="1785705"/>
            <wp:effectExtent l="0" t="0" r="3175" b="5080"/>
            <wp:docPr id="39" name="Imagen 39" descr="http://profesores.aulaplaneta.com/DNNPlayerPackages/Package14637/InfoGuion/cuadernoestudio/images_xml/MT_10_04_formula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rofesores.aulaplaneta.com/DNNPlayerPackages/Package14637/InfoGuion/cuadernoestudio/images_xml/MT_10_04_formula10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097" cy="179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239A" w:rsidRP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La cosecante </w:t>
      </w:r>
      <w:r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es la razón inversa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del seno, la secante es </w:t>
      </w:r>
      <w:proofErr w:type="gramStart"/>
      <w:r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la</w:t>
      </w:r>
      <w:proofErr w:type="gramEnd"/>
      <w:r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rezón inversa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del coseno y la cotangente </w:t>
      </w:r>
      <w:r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es la razón inversa de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la tangente.</w:t>
      </w:r>
    </w:p>
    <w:p w:rsidR="005D239A" w:rsidRP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Calculemos, por ejemplo, las razones trigonométricas de los ángulos agudos </w:t>
      </w:r>
      <w:r w:rsidRPr="005D239A">
        <w:rPr>
          <w:rFonts w:ascii="Arial" w:eastAsia="Times New Roman" w:hAnsi="Arial" w:cs="Arial"/>
          <w:i/>
          <w:iCs/>
          <w:color w:val="333333"/>
          <w:sz w:val="21"/>
          <w:szCs w:val="21"/>
          <w:lang w:eastAsia="es-CO"/>
        </w:rPr>
        <w:t>α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y </w:t>
      </w:r>
      <w:r w:rsidRPr="005D239A">
        <w:rPr>
          <w:rFonts w:ascii="Arial" w:eastAsia="Times New Roman" w:hAnsi="Arial" w:cs="Arial"/>
          <w:i/>
          <w:iCs/>
          <w:color w:val="333333"/>
          <w:sz w:val="21"/>
          <w:szCs w:val="21"/>
          <w:lang w:eastAsia="es-CO"/>
        </w:rPr>
        <w:t>β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, del triángulo rectángulo </w:t>
      </w:r>
      <w:r w:rsidRPr="005D239A">
        <w:rPr>
          <w:rFonts w:ascii="Arial" w:eastAsia="Times New Roman" w:hAnsi="Arial" w:cs="Arial"/>
          <w:i/>
          <w:iCs/>
          <w:color w:val="333333"/>
          <w:sz w:val="21"/>
          <w:szCs w:val="21"/>
          <w:lang w:eastAsia="es-CO"/>
        </w:rPr>
        <w:t>ABC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de la siguiente ilustración:</w:t>
      </w:r>
    </w:p>
    <w:p w:rsidR="005D239A" w:rsidRPr="005D239A" w:rsidRDefault="005D239A" w:rsidP="005D239A">
      <w:pPr>
        <w:shd w:val="clear" w:color="auto" w:fill="58585A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D239A">
        <w:rPr>
          <w:rFonts w:ascii="Arial" w:eastAsia="Times New Roman" w:hAnsi="Arial" w:cs="Arial"/>
          <w:noProof/>
          <w:color w:val="9D8573"/>
          <w:sz w:val="18"/>
          <w:szCs w:val="18"/>
          <w:lang w:eastAsia="es-CO"/>
        </w:rPr>
        <w:drawing>
          <wp:inline distT="0" distB="0" distL="0" distR="0">
            <wp:extent cx="4646295" cy="3278505"/>
            <wp:effectExtent l="0" t="0" r="1905" b="0"/>
            <wp:docPr id="38" name="Imagen 38" descr="http://profesores.aulaplaneta.com/DNNPlayerPackages/Package14637/InfoGuion/cuadernoestudio/images_xml/MT_10_04_img7_small.jp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rofesores.aulaplaneta.com/DNNPlayerPackages/Package14637/InfoGuion/cuadernoestudio/images_xml/MT_10_04_img7_small.jp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39A" w:rsidRPr="005D239A" w:rsidRDefault="005D239A" w:rsidP="005D239A">
      <w:pPr>
        <w:shd w:val="clear" w:color="auto" w:fill="58585A"/>
        <w:spacing w:before="75" w:line="300" w:lineRule="atLeast"/>
        <w:rPr>
          <w:rFonts w:ascii="Arial" w:eastAsia="Times New Roman" w:hAnsi="Arial" w:cs="Arial"/>
          <w:color w:val="FFFFFF"/>
          <w:sz w:val="20"/>
          <w:szCs w:val="20"/>
          <w:lang w:eastAsia="es-CO"/>
        </w:rPr>
      </w:pP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Observa el </w:t>
      </w:r>
      <w:r w:rsidRPr="005D239A">
        <w:rPr>
          <w:rFonts w:ascii="Arial" w:eastAsia="Times New Roman" w:hAnsi="Arial" w:cs="Arial"/>
          <w:b/>
          <w:bCs/>
          <w:color w:val="FFFFFF"/>
          <w:sz w:val="20"/>
          <w:szCs w:val="20"/>
          <w:lang w:eastAsia="es-CO"/>
        </w:rPr>
        <w:t>triángulo rectángulo </w:t>
      </w:r>
      <w:r w:rsidRPr="005D239A">
        <w:rPr>
          <w:rFonts w:ascii="Arial" w:eastAsia="Times New Roman" w:hAnsi="Arial" w:cs="Arial"/>
          <w:i/>
          <w:iCs/>
          <w:color w:val="FFFFFF"/>
          <w:sz w:val="20"/>
          <w:szCs w:val="20"/>
          <w:lang w:eastAsia="es-CO"/>
        </w:rPr>
        <w:t>ABC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 con los </w:t>
      </w:r>
      <w:r w:rsidRPr="005D239A">
        <w:rPr>
          <w:rFonts w:ascii="Arial" w:eastAsia="Times New Roman" w:hAnsi="Arial" w:cs="Arial"/>
          <w:b/>
          <w:bCs/>
          <w:color w:val="FFFFFF"/>
          <w:sz w:val="20"/>
          <w:szCs w:val="20"/>
          <w:lang w:eastAsia="es-CO"/>
        </w:rPr>
        <w:t>valores</w:t>
      </w:r>
      <w:r w:rsidRPr="005D239A">
        <w:rPr>
          <w:rFonts w:ascii="Arial" w:eastAsia="Times New Roman" w:hAnsi="Arial" w:cs="Arial"/>
          <w:color w:val="FFFFFF"/>
          <w:sz w:val="20"/>
          <w:szCs w:val="20"/>
          <w:lang w:eastAsia="es-CO"/>
        </w:rPr>
        <w:t> de sus lados.</w:t>
      </w:r>
    </w:p>
    <w:p w:rsid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Los valores de las razones trigonométricas son:</w:t>
      </w:r>
    </w:p>
    <w:p w:rsidR="005D239A" w:rsidRP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</w:p>
    <w:p w:rsidR="005D239A" w:rsidRPr="005D239A" w:rsidRDefault="005D239A" w:rsidP="005D239A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D239A">
        <w:rPr>
          <w:rFonts w:ascii="Arial" w:eastAsia="Times New Roman" w:hAnsi="Arial" w:cs="Arial"/>
          <w:noProof/>
          <w:color w:val="000000"/>
          <w:sz w:val="18"/>
          <w:szCs w:val="18"/>
          <w:lang w:eastAsia="es-CO"/>
        </w:rPr>
        <w:drawing>
          <wp:inline distT="0" distB="0" distL="0" distR="0">
            <wp:extent cx="4876800" cy="1313948"/>
            <wp:effectExtent l="0" t="0" r="0" b="635"/>
            <wp:docPr id="37" name="Imagen 37" descr="http://profesores.aulaplaneta.com/DNNPlayerPackages/Package14637/InfoGuion/cuadernoestudio/images_xml/MT_10_04_formula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rofesores.aulaplaneta.com/DNNPlayerPackages/Package14637/InfoGuion/cuadernoestudio/images_xml/MT_10_04_formula11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108" cy="131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39A" w:rsidRP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lastRenderedPageBreak/>
        <w:t>Hay que tener en cuenta que, mientras que el cateto opuesto al ángulo </w:t>
      </w:r>
      <w:r w:rsidRPr="005D239A">
        <w:rPr>
          <w:rFonts w:ascii="Arial" w:eastAsia="Times New Roman" w:hAnsi="Arial" w:cs="Arial"/>
          <w:i/>
          <w:iCs/>
          <w:color w:val="333333"/>
          <w:sz w:val="21"/>
          <w:szCs w:val="21"/>
          <w:lang w:eastAsia="es-CO"/>
        </w:rPr>
        <w:t>α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es el lado</w:t>
      </w:r>
      <w:r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 </w:t>
      </w:r>
      <w:r w:rsidRPr="005D239A">
        <w:rPr>
          <w:rFonts w:ascii="Arial" w:eastAsia="Times New Roman" w:hAnsi="Arial" w:cs="Arial"/>
          <w:i/>
          <w:iCs/>
          <w:color w:val="333333"/>
          <w:sz w:val="21"/>
          <w:szCs w:val="21"/>
          <w:lang w:eastAsia="es-CO"/>
        </w:rPr>
        <w:t>CA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, el cateto opuesto al ángulo </w:t>
      </w:r>
      <w:r w:rsidRPr="005D239A">
        <w:rPr>
          <w:rFonts w:ascii="Arial" w:eastAsia="Times New Roman" w:hAnsi="Arial" w:cs="Arial"/>
          <w:i/>
          <w:iCs/>
          <w:color w:val="333333"/>
          <w:sz w:val="21"/>
          <w:szCs w:val="21"/>
          <w:lang w:eastAsia="es-CO"/>
        </w:rPr>
        <w:t>β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es </w:t>
      </w:r>
      <w:r w:rsidRPr="005D239A">
        <w:rPr>
          <w:rFonts w:ascii="Arial" w:eastAsia="Times New Roman" w:hAnsi="Arial" w:cs="Arial"/>
          <w:i/>
          <w:iCs/>
          <w:color w:val="333333"/>
          <w:sz w:val="21"/>
          <w:szCs w:val="21"/>
          <w:lang w:eastAsia="es-CO"/>
        </w:rPr>
        <w:t>BA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.</w:t>
      </w:r>
    </w:p>
    <w:p w:rsid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 w:rsidRPr="005D239A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CO"/>
        </w:rPr>
        <w:t>¡Atención!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 El seno y el coseno de un ángulo agudo son siempre menores que 1.</w:t>
      </w:r>
      <w:r>
        <w:rPr>
          <w:rFonts w:ascii="Arial" w:eastAsia="Times New Roman" w:hAnsi="Arial" w:cs="Arial"/>
          <w:color w:val="333333"/>
          <w:sz w:val="21"/>
          <w:szCs w:val="21"/>
          <w:lang w:eastAsia="es-CO"/>
        </w:rPr>
        <w:t xml:space="preserve"> </w:t>
      </w:r>
      <w:r w:rsidRPr="005D239A">
        <w:rPr>
          <w:rFonts w:ascii="Arial" w:eastAsia="Times New Roman" w:hAnsi="Arial" w:cs="Arial"/>
          <w:color w:val="333333"/>
          <w:sz w:val="21"/>
          <w:szCs w:val="21"/>
          <w:lang w:eastAsia="es-CO"/>
        </w:rPr>
        <w:t>Esto sucede porque la hipotenusa siempre es mayor que cualquiera de sus catetos.</w:t>
      </w:r>
    </w:p>
    <w:p w:rsid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</w:p>
    <w:p w:rsid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  <w:r>
        <w:rPr>
          <w:noProof/>
          <w:lang w:eastAsia="es-CO"/>
        </w:rPr>
        <w:drawing>
          <wp:inline distT="0" distB="0" distL="0" distR="0" wp14:anchorId="68420A3E" wp14:editId="7CE23B60">
            <wp:extent cx="5612130" cy="3082925"/>
            <wp:effectExtent l="0" t="0" r="762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9A" w:rsidRPr="005D239A" w:rsidRDefault="005D239A" w:rsidP="005D239A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eastAsia="es-CO"/>
        </w:rPr>
      </w:pPr>
    </w:p>
    <w:p w:rsidR="005D239A" w:rsidRDefault="005D239A"/>
    <w:sectPr w:rsidR="005D23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C51FAE"/>
    <w:multiLevelType w:val="multilevel"/>
    <w:tmpl w:val="38184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0346860"/>
    <w:multiLevelType w:val="multilevel"/>
    <w:tmpl w:val="DAA22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7D51A0"/>
    <w:multiLevelType w:val="multilevel"/>
    <w:tmpl w:val="40EC2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016"/>
    <w:rsid w:val="005D239A"/>
    <w:rsid w:val="00656016"/>
    <w:rsid w:val="00B454E7"/>
    <w:rsid w:val="00FE4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9AD069B-A3A9-464A-A0F8-A849C9145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5D239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Ttulo4">
    <w:name w:val="heading 4"/>
    <w:basedOn w:val="Normal"/>
    <w:link w:val="Ttulo4Car"/>
    <w:uiPriority w:val="9"/>
    <w:qFormat/>
    <w:rsid w:val="005D239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D239A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5D239A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paragraph" w:customStyle="1" w:styleId="u">
    <w:name w:val="u"/>
    <w:basedOn w:val="Normal"/>
    <w:rsid w:val="005D2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un">
    <w:name w:val="un"/>
    <w:basedOn w:val="Fuentedeprrafopredeter"/>
    <w:rsid w:val="005D239A"/>
  </w:style>
  <w:style w:type="character" w:customStyle="1" w:styleId="apple-converted-space">
    <w:name w:val="apple-converted-space"/>
    <w:basedOn w:val="Fuentedeprrafopredeter"/>
    <w:rsid w:val="005D239A"/>
  </w:style>
  <w:style w:type="character" w:styleId="Textoennegrita">
    <w:name w:val="Strong"/>
    <w:basedOn w:val="Fuentedeprrafopredeter"/>
    <w:uiPriority w:val="22"/>
    <w:qFormat/>
    <w:rsid w:val="005D239A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5D239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D2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8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15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40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760510">
                  <w:marLeft w:val="15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76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486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432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6905">
                  <w:marLeft w:val="15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9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55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2025">
                  <w:marLeft w:val="15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35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74206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1964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47133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47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779331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39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08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2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10110">
                          <w:marLeft w:val="90"/>
                          <w:marRight w:val="9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88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41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877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3116334">
                              <w:marLeft w:val="15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318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489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5514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094902">
                                  <w:marLeft w:val="0"/>
                                  <w:marRight w:val="0"/>
                                  <w:marTop w:val="22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8462672">
                                  <w:marLeft w:val="0"/>
                                  <w:marRight w:val="0"/>
                                  <w:marTop w:val="22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9527585">
                                  <w:marLeft w:val="0"/>
                                  <w:marRight w:val="0"/>
                                  <w:marTop w:val="22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506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6384404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0832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925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549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3109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555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443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725137">
                              <w:marLeft w:val="15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149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118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464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87459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0494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761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005518">
                              <w:marLeft w:val="135"/>
                              <w:marRight w:val="0"/>
                              <w:marTop w:val="225"/>
                              <w:marBottom w:val="225"/>
                              <w:divBdr>
                                <w:top w:val="dashed" w:sz="6" w:space="0" w:color="BFBFBF"/>
                                <w:left w:val="dashed" w:sz="6" w:space="0" w:color="BFBFBF"/>
                                <w:bottom w:val="dashed" w:sz="6" w:space="0" w:color="BFBFBF"/>
                                <w:right w:val="dashed" w:sz="6" w:space="0" w:color="BFBFBF"/>
                              </w:divBdr>
                              <w:divsChild>
                                <w:div w:id="31659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8892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672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216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profesores.aulaplaneta.com/DNNPlayerPackages/Package14637/InfoGuion/cuadernoestudio/images_xml/MT_10_04_img4_zoom.jpg" TargetMode="External"/><Relationship Id="rId42" Type="http://schemas.openxmlformats.org/officeDocument/2006/relationships/image" Target="media/image35.gif"/><Relationship Id="rId47" Type="http://schemas.openxmlformats.org/officeDocument/2006/relationships/image" Target="media/image3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://profesores.aulaplaneta.com/DNNPlayerPackages/Package14637/InfoGuion/cuadernoestudio/images_xml/MT_10_04_img6_zoom.jpg" TargetMode="External"/><Relationship Id="rId46" Type="http://schemas.openxmlformats.org/officeDocument/2006/relationships/image" Target="media/image38.g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4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jpeg"/><Relationship Id="rId40" Type="http://schemas.openxmlformats.org/officeDocument/2006/relationships/image" Target="media/image33.gif"/><Relationship Id="rId45" Type="http://schemas.openxmlformats.org/officeDocument/2006/relationships/image" Target="media/image3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profesores.aulaplaneta.com/DNNPlayerPackages/Package14637/InfoGuion/cuadernoestudio/images_xml/MT_10_04_img5_zoom.jpg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://profesores.aulaplaneta.com/DNNPlayerPackages/Package14637/InfoGuion/cuadernoestudio/images_xml/MT_10_04_img7_zoom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jpeg"/><Relationship Id="rId43" Type="http://schemas.openxmlformats.org/officeDocument/2006/relationships/image" Target="media/image36.gif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22</Pages>
  <Words>401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2</cp:revision>
  <dcterms:created xsi:type="dcterms:W3CDTF">2016-04-14T22:05:00Z</dcterms:created>
  <dcterms:modified xsi:type="dcterms:W3CDTF">2016-04-15T15:50:00Z</dcterms:modified>
</cp:coreProperties>
</file>