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3909" w:rsidRDefault="00FC3909" w:rsidP="00FC3909">
      <w:pPr>
        <w:jc w:val="center"/>
        <w:rPr>
          <w:b/>
          <w:sz w:val="36"/>
          <w:highlight w:val="cyan"/>
        </w:rPr>
      </w:pPr>
      <w:r>
        <w:rPr>
          <w:b/>
          <w:sz w:val="36"/>
          <w:highlight w:val="cyan"/>
        </w:rPr>
        <w:t>MA_11_05_CO_REC110</w:t>
      </w:r>
    </w:p>
    <w:p w:rsidR="00FC3909" w:rsidRPr="00FC3909" w:rsidRDefault="00FC3909" w:rsidP="00FC3909">
      <w:pPr>
        <w:jc w:val="center"/>
        <w:rPr>
          <w:b/>
          <w:sz w:val="36"/>
          <w:highlight w:val="cyan"/>
        </w:rPr>
      </w:pPr>
      <w:r w:rsidRPr="00FC3909">
        <w:rPr>
          <w:b/>
          <w:sz w:val="36"/>
          <w:highlight w:val="cyan"/>
        </w:rPr>
        <w:t>El problema del cálculo de la longitud de curvas</w:t>
      </w:r>
    </w:p>
    <w:p w:rsidR="00FC3909" w:rsidRDefault="00FC3909">
      <w:pPr>
        <w:rPr>
          <w:b/>
        </w:rPr>
      </w:pPr>
    </w:p>
    <w:p w:rsidR="00C44DF7" w:rsidRDefault="00A11C48">
      <w:r w:rsidRPr="00A11C48">
        <w:rPr>
          <w:b/>
          <w:noProof/>
          <w:lang w:eastAsia="es-CO"/>
        </w:rPr>
        <w:drawing>
          <wp:anchor distT="0" distB="0" distL="114300" distR="114300" simplePos="0" relativeHeight="251660288" behindDoc="1" locked="0" layoutInCell="1" allowOverlap="1" wp14:anchorId="5CAFAFA8" wp14:editId="5AF2A003">
            <wp:simplePos x="0" y="0"/>
            <wp:positionH relativeFrom="column">
              <wp:posOffset>2529205</wp:posOffset>
            </wp:positionH>
            <wp:positionV relativeFrom="paragraph">
              <wp:posOffset>90805</wp:posOffset>
            </wp:positionV>
            <wp:extent cx="3419546" cy="1960880"/>
            <wp:effectExtent l="0" t="0" r="9525" b="1270"/>
            <wp:wrapTight wrapText="bothSides">
              <wp:wrapPolygon edited="0">
                <wp:start x="0" y="0"/>
                <wp:lineTo x="0" y="21404"/>
                <wp:lineTo x="21540" y="21404"/>
                <wp:lineTo x="21540" y="0"/>
                <wp:lineTo x="0" y="0"/>
              </wp:wrapPolygon>
            </wp:wrapTight>
            <wp:docPr id="44"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3"/>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3419546" cy="1960880"/>
                    </a:xfrm>
                    <a:prstGeom prst="rect">
                      <a:avLst/>
                    </a:prstGeom>
                  </pic:spPr>
                </pic:pic>
              </a:graphicData>
            </a:graphic>
            <wp14:sizeRelH relativeFrom="margin">
              <wp14:pctWidth>0</wp14:pctWidth>
            </wp14:sizeRelH>
            <wp14:sizeRelV relativeFrom="margin">
              <wp14:pctHeight>0</wp14:pctHeight>
            </wp14:sizeRelV>
          </wp:anchor>
        </w:drawing>
      </w:r>
      <w:r w:rsidR="00B358FA">
        <w:rPr>
          <w:b/>
        </w:rPr>
        <w:t xml:space="preserve">Pestaña 1: </w:t>
      </w:r>
      <w:r w:rsidR="00F3581A" w:rsidRPr="00B358FA">
        <w:rPr>
          <w:b/>
          <w:highlight w:val="yellow"/>
        </w:rPr>
        <w:t>Situación problema:</w:t>
      </w:r>
      <w:r w:rsidR="00F3581A">
        <w:t xml:space="preserve"> </w:t>
      </w:r>
    </w:p>
    <w:p w:rsidR="00C44DF7" w:rsidRDefault="00F3581A">
      <w:r>
        <w:t>Calcular la longit</w:t>
      </w:r>
      <w:r w:rsidR="00C44DF7">
        <w:t>ud de curva de una función f(x).</w:t>
      </w:r>
    </w:p>
    <w:p w:rsidR="00C81F58" w:rsidRDefault="00B358FA">
      <w:r>
        <w:t>Hallar l</w:t>
      </w:r>
      <w:r w:rsidR="00C44DF7">
        <w:t xml:space="preserve">a </w:t>
      </w:r>
      <w:r w:rsidR="00C44DF7" w:rsidRPr="00B358FA">
        <w:rPr>
          <w:b/>
        </w:rPr>
        <w:t>longitud de curva</w:t>
      </w:r>
      <w:r w:rsidR="00C44DF7">
        <w:t xml:space="preserve">, también conocida como </w:t>
      </w:r>
      <w:r w:rsidR="00C44DF7" w:rsidRPr="00B358FA">
        <w:rPr>
          <w:b/>
        </w:rPr>
        <w:t>longitud de arco</w:t>
      </w:r>
      <w:r w:rsidR="00C44DF7">
        <w:t xml:space="preserve"> o </w:t>
      </w:r>
      <w:r w:rsidR="00C44DF7" w:rsidRPr="00B358FA">
        <w:rPr>
          <w:b/>
        </w:rPr>
        <w:t>rectificación</w:t>
      </w:r>
      <w:r w:rsidR="00C44DF7">
        <w:t xml:space="preserve"> de una curva, consiste en hallar la medida de la distancia o recorrido a lo largo de una curva </w:t>
      </w:r>
      <w:r w:rsidR="00F3581A">
        <w:t>en</w:t>
      </w:r>
      <w:r w:rsidR="00A11C48">
        <w:t xml:space="preserve"> el intervalo [a, b]</w:t>
      </w:r>
      <w:r w:rsidR="00F3581A">
        <w:t>.</w:t>
      </w:r>
    </w:p>
    <w:p w:rsidR="00F3581A" w:rsidRPr="00F3581A" w:rsidRDefault="00F3581A" w:rsidP="00061CD6">
      <w:pPr>
        <w:jc w:val="center"/>
      </w:pPr>
    </w:p>
    <w:p w:rsidR="00B358FA" w:rsidRDefault="00B358FA">
      <w:pPr>
        <w:rPr>
          <w:b/>
        </w:rPr>
      </w:pPr>
      <w:r>
        <w:rPr>
          <w:b/>
        </w:rPr>
        <w:t xml:space="preserve">Pestaña 2: </w:t>
      </w:r>
      <w:r w:rsidRPr="00B358FA">
        <w:rPr>
          <w:b/>
          <w:highlight w:val="yellow"/>
        </w:rPr>
        <w:t>Contexto histórico</w:t>
      </w:r>
    </w:p>
    <w:p w:rsidR="00B358FA" w:rsidRDefault="001843E4">
      <w:r w:rsidRPr="001843E4">
        <w:rPr>
          <w:b/>
          <w:noProof/>
          <w:highlight w:val="yellow"/>
          <w:lang w:eastAsia="es-CO"/>
        </w:rPr>
        <w:drawing>
          <wp:anchor distT="0" distB="0" distL="114300" distR="114300" simplePos="0" relativeHeight="251659264" behindDoc="1" locked="0" layoutInCell="1" allowOverlap="1" wp14:anchorId="3064E531" wp14:editId="29B96749">
            <wp:simplePos x="0" y="0"/>
            <wp:positionH relativeFrom="column">
              <wp:posOffset>4345305</wp:posOffset>
            </wp:positionH>
            <wp:positionV relativeFrom="paragraph">
              <wp:posOffset>45085</wp:posOffset>
            </wp:positionV>
            <wp:extent cx="1669415" cy="2578735"/>
            <wp:effectExtent l="0" t="0" r="0" b="0"/>
            <wp:wrapTight wrapText="bothSides">
              <wp:wrapPolygon edited="0">
                <wp:start x="9613" y="0"/>
                <wp:lineTo x="1725" y="8457"/>
                <wp:lineTo x="1479" y="13563"/>
                <wp:lineTo x="8134" y="15318"/>
                <wp:lineTo x="3451" y="15318"/>
                <wp:lineTo x="493" y="16116"/>
                <wp:lineTo x="493" y="17871"/>
                <wp:lineTo x="2465" y="20425"/>
                <wp:lineTo x="2711" y="20903"/>
                <wp:lineTo x="18486" y="20903"/>
                <wp:lineTo x="19472" y="20425"/>
                <wp:lineTo x="20951" y="18669"/>
                <wp:lineTo x="20951" y="16116"/>
                <wp:lineTo x="17747" y="15318"/>
                <wp:lineTo x="13556" y="15318"/>
                <wp:lineTo x="19965" y="13563"/>
                <wp:lineTo x="19719" y="12765"/>
                <wp:lineTo x="20951" y="10212"/>
                <wp:lineTo x="17500" y="7659"/>
                <wp:lineTo x="10845" y="0"/>
                <wp:lineTo x="9613" y="0"/>
              </wp:wrapPolygon>
            </wp:wrapTight>
            <wp:docPr id="33"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1669415" cy="2578735"/>
                    </a:xfrm>
                    <a:prstGeom prst="rect">
                      <a:avLst/>
                    </a:prstGeom>
                  </pic:spPr>
                </pic:pic>
              </a:graphicData>
            </a:graphic>
            <wp14:sizeRelH relativeFrom="margin">
              <wp14:pctWidth>0</wp14:pctWidth>
            </wp14:sizeRelH>
            <wp14:sizeRelV relativeFrom="margin">
              <wp14:pctHeight>0</wp14:pctHeight>
            </wp14:sizeRelV>
          </wp:anchor>
        </w:drawing>
      </w:r>
      <w:r w:rsidR="00B358FA">
        <w:t>Históricamente ha sido difícil calcular la longitud de curva en segmentos irregulares</w:t>
      </w:r>
      <w:r w:rsidR="002349DB">
        <w:t xml:space="preserve"> al punto que  varios grandes pensadores matemáticos consideraron imposible esta tarea</w:t>
      </w:r>
      <w:r w:rsidR="00B358FA">
        <w:t>, aunque se utilizaron diferentes métodos para funciones específicas, fue la llegada del cálculo integral que trajo consigo una fórmula general par</w:t>
      </w:r>
      <w:r w:rsidR="00851A83">
        <w:t xml:space="preserve">a poder determinar rectificaciones en funciones con condiciones </w:t>
      </w:r>
      <w:r w:rsidR="009C790D">
        <w:t>definidas</w:t>
      </w:r>
      <w:r w:rsidR="00851A83">
        <w:t xml:space="preserve">. </w:t>
      </w:r>
    </w:p>
    <w:p w:rsidR="002349DB" w:rsidRDefault="002349DB">
      <w:r>
        <w:t xml:space="preserve">Aunque Arquímedes desarrolló un método por agotamiento para hallar la aproximación rectangular del área debajo de una curva, pocos creyeron que era posible que una curva irregular pudiera tener una longitud definida como las rectas. </w:t>
      </w:r>
    </w:p>
    <w:p w:rsidR="0034293C" w:rsidRDefault="002349DB">
      <w:r>
        <w:t xml:space="preserve">Sin embargo, algunos matemáticos de la época determinaron una aproximación de la longitud de una curva </w:t>
      </w:r>
      <w:r w:rsidR="0034293C">
        <w:t xml:space="preserve">trazando polígonos dentro de la curva y hallando la longitud de los lados de éste, entre más lados tuviera el polígono, la longitud de sus lados disminuía y la aproximación de la longitud de curva era mejor. </w:t>
      </w:r>
    </w:p>
    <w:p w:rsidR="002349DB" w:rsidRDefault="002349DB">
      <w:r>
        <w:t xml:space="preserve"> </w:t>
      </w:r>
    </w:p>
    <w:p w:rsidR="00851A83" w:rsidRDefault="00BB61E5">
      <w:pPr>
        <w:rPr>
          <w:b/>
        </w:rPr>
      </w:pPr>
      <w:r w:rsidRPr="00BB61E5">
        <w:rPr>
          <w:b/>
        </w:rPr>
        <w:t>Pestaña 3:</w:t>
      </w:r>
      <w:r w:rsidR="009F5721">
        <w:rPr>
          <w:b/>
        </w:rPr>
        <w:t xml:space="preserve"> </w:t>
      </w:r>
      <w:r w:rsidR="009F5721" w:rsidRPr="00BA41A6">
        <w:rPr>
          <w:b/>
          <w:highlight w:val="yellow"/>
        </w:rPr>
        <w:t xml:space="preserve">Solución </w:t>
      </w:r>
      <w:r w:rsidR="00BA41A6" w:rsidRPr="00BA41A6">
        <w:rPr>
          <w:b/>
          <w:highlight w:val="yellow"/>
        </w:rPr>
        <w:t>de la situación</w:t>
      </w:r>
    </w:p>
    <w:p w:rsidR="0020668C" w:rsidRPr="0020668C" w:rsidRDefault="0020668C">
      <w:pPr>
        <w:rPr>
          <w:b/>
          <w:i/>
          <w:color w:val="FF0000"/>
        </w:rPr>
      </w:pPr>
      <w:r w:rsidRPr="0020668C">
        <w:rPr>
          <w:b/>
          <w:i/>
          <w:color w:val="FF0000"/>
        </w:rPr>
        <w:t>Ficha 1:</w:t>
      </w:r>
    </w:p>
    <w:p w:rsidR="00D945F9" w:rsidRDefault="00D945F9">
      <w:r w:rsidRPr="00D945F9">
        <w:t xml:space="preserve">Una deducción intuitiva para la fórmula </w:t>
      </w:r>
      <w:r>
        <w:t xml:space="preserve">de la longitud de arco de una función f(x) en un intervalo [a, b] es: </w:t>
      </w:r>
    </w:p>
    <w:p w:rsidR="005E11DC" w:rsidRDefault="00D945F9">
      <w:r>
        <w:t xml:space="preserve">Para iniciar la deducción de la fórmula, se debe </w:t>
      </w:r>
      <w:r w:rsidR="00A11C48">
        <w:t>dividir en partes iguales</w:t>
      </w:r>
      <w:r>
        <w:t xml:space="preserve"> el intervalo [a, b]</w:t>
      </w:r>
      <w:r w:rsidR="00A11C48">
        <w:t xml:space="preserve">, en intervalos de igual longitud que se asemejan a la curva trazada, como se muestra en la imagen 01. </w:t>
      </w:r>
      <w:r w:rsidR="00A11C48">
        <w:lastRenderedPageBreak/>
        <w:t xml:space="preserve">Entre más </w:t>
      </w:r>
      <w:proofErr w:type="spellStart"/>
      <w:r w:rsidR="00A11C48">
        <w:t>subintervalos</w:t>
      </w:r>
      <w:proofErr w:type="spellEnd"/>
      <w:r w:rsidR="00A11C48">
        <w:t xml:space="preserve"> haya</w:t>
      </w:r>
      <w:r w:rsidR="005E11DC">
        <w:t>, más se parecerá</w:t>
      </w:r>
      <w:r w:rsidR="00A11C48">
        <w:t xml:space="preserve"> a la curva,</w:t>
      </w:r>
      <w:r w:rsidR="005E11DC">
        <w:t xml:space="preserve"> observa la imagen 02, luego al sumar las longitudes señaladas podremos tener una aproximación de la longitud de la curva.</w:t>
      </w:r>
    </w:p>
    <w:p w:rsidR="005E11DC" w:rsidRDefault="005E11DC" w:rsidP="005E11DC">
      <w:r>
        <w:t xml:space="preserve">Es así como si las particiones tienden a infinito, el ancho de cada </w:t>
      </w:r>
      <w:proofErr w:type="spellStart"/>
      <w:r>
        <w:t>subintervalo</w:t>
      </w:r>
      <w:proofErr w:type="spellEnd"/>
      <w:r>
        <w:t xml:space="preserve"> tenderá a cero, luego la suma de las longitudes señaladas entre cada intervalo tenderá a la longitud de la curva. </w:t>
      </w:r>
    </w:p>
    <w:p w:rsidR="005E11DC" w:rsidRDefault="005E11DC"/>
    <w:p w:rsidR="005E11DC" w:rsidRDefault="005E11DC"/>
    <w:p w:rsidR="005E11DC" w:rsidRDefault="005E11DC"/>
    <w:p w:rsidR="00A11C48" w:rsidRDefault="005E11DC">
      <w:r w:rsidRPr="00033379">
        <w:t xml:space="preserve"> </w:t>
      </w:r>
      <w:r w:rsidR="00033379" w:rsidRPr="00033379">
        <w:rPr>
          <w:noProof/>
          <w:lang w:eastAsia="es-CO"/>
        </w:rPr>
        <w:drawing>
          <wp:inline distT="0" distB="0" distL="0" distR="0" wp14:anchorId="4E020FE9" wp14:editId="40293131">
            <wp:extent cx="2819400" cy="1345579"/>
            <wp:effectExtent l="0" t="0" r="0" b="6985"/>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6"/>
                    <a:stretch>
                      <a:fillRect/>
                    </a:stretch>
                  </pic:blipFill>
                  <pic:spPr>
                    <a:xfrm>
                      <a:off x="0" y="0"/>
                      <a:ext cx="2843576" cy="1357117"/>
                    </a:xfrm>
                    <a:prstGeom prst="rect">
                      <a:avLst/>
                    </a:prstGeom>
                  </pic:spPr>
                </pic:pic>
              </a:graphicData>
            </a:graphic>
          </wp:inline>
        </w:drawing>
      </w:r>
    </w:p>
    <w:p w:rsidR="00AF77A5" w:rsidRDefault="00033379">
      <w:r w:rsidRPr="00033379">
        <w:rPr>
          <w:noProof/>
          <w:lang w:eastAsia="es-CO"/>
        </w:rPr>
        <w:drawing>
          <wp:inline distT="0" distB="0" distL="0" distR="0" wp14:anchorId="0750EC96" wp14:editId="4690EA6B">
            <wp:extent cx="2819400" cy="1345579"/>
            <wp:effectExtent l="0" t="0" r="0" b="6985"/>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7"/>
                    <a:stretch>
                      <a:fillRect/>
                    </a:stretch>
                  </pic:blipFill>
                  <pic:spPr>
                    <a:xfrm>
                      <a:off x="0" y="0"/>
                      <a:ext cx="2831247" cy="1351233"/>
                    </a:xfrm>
                    <a:prstGeom prst="rect">
                      <a:avLst/>
                    </a:prstGeom>
                  </pic:spPr>
                </pic:pic>
              </a:graphicData>
            </a:graphic>
          </wp:inline>
        </w:drawing>
      </w:r>
    </w:p>
    <w:p w:rsidR="00A11C48" w:rsidRDefault="00A11C48"/>
    <w:p w:rsidR="0020668C" w:rsidRPr="0020668C" w:rsidRDefault="0020668C" w:rsidP="0020668C">
      <w:pPr>
        <w:rPr>
          <w:b/>
          <w:i/>
          <w:color w:val="FF0000"/>
        </w:rPr>
      </w:pPr>
      <w:r w:rsidRPr="0020668C">
        <w:rPr>
          <w:b/>
          <w:i/>
          <w:color w:val="FF0000"/>
        </w:rPr>
        <w:t xml:space="preserve">Ficha </w:t>
      </w:r>
      <w:r>
        <w:rPr>
          <w:b/>
          <w:i/>
          <w:color w:val="FF0000"/>
        </w:rPr>
        <w:t>2</w:t>
      </w:r>
      <w:r w:rsidRPr="0020668C">
        <w:rPr>
          <w:b/>
          <w:i/>
          <w:color w:val="FF0000"/>
        </w:rPr>
        <w:t>:</w:t>
      </w:r>
    </w:p>
    <w:p w:rsidR="00033379" w:rsidRDefault="00B6703E">
      <w:r>
        <w:t>Antes de hacer que las particiones tiendan a infinito, veamos lo que sucede en una sola partición del intervalo [a, b]:</w:t>
      </w:r>
    </w:p>
    <w:p w:rsidR="00B6703E" w:rsidRDefault="00B6703E">
      <w:pPr>
        <w:rPr>
          <w:rFonts w:ascii="Times New Roman" w:hAnsi="Times New Roman" w:cs="Times New Roman"/>
        </w:rPr>
      </w:pPr>
      <w:r>
        <w:t xml:space="preserve">Con la longitud del </w:t>
      </w:r>
      <w:proofErr w:type="spellStart"/>
      <w:r>
        <w:t>subintervalo</w:t>
      </w:r>
      <w:proofErr w:type="spellEnd"/>
      <w:r>
        <w:t xml:space="preserve"> podemos formar un triángulo rectángulo como se ve en la imagen, cuya base es la diferencia entre b y a, dividido entre el número de </w:t>
      </w:r>
      <w:proofErr w:type="spellStart"/>
      <w:r>
        <w:t>subintervalos</w:t>
      </w:r>
      <w:proofErr w:type="spellEnd"/>
      <w:r>
        <w:t xml:space="preserve"> que hayamos decidido obtener, en otras palabras </w:t>
      </w:r>
      <w:proofErr w:type="spellStart"/>
      <w:r w:rsidRPr="002158C4">
        <w:rPr>
          <w:rFonts w:ascii="Times New Roman" w:hAnsi="Times New Roman" w:cs="Times New Roman"/>
        </w:rPr>
        <w:t>Δ</w:t>
      </w:r>
      <w:r w:rsidRPr="00B6703E">
        <w:rPr>
          <w:rFonts w:ascii="Times New Roman" w:hAnsi="Times New Roman" w:cs="Times New Roman"/>
          <w:i/>
        </w:rPr>
        <w:t>x</w:t>
      </w:r>
      <w:proofErr w:type="spellEnd"/>
      <w:r w:rsidR="0041274E">
        <w:rPr>
          <w:rFonts w:ascii="Times New Roman" w:hAnsi="Times New Roman" w:cs="Times New Roman"/>
        </w:rPr>
        <w:t xml:space="preserve">. </w:t>
      </w:r>
    </w:p>
    <w:p w:rsidR="0041274E" w:rsidRDefault="0041274E">
      <w:pPr>
        <w:rPr>
          <w:rFonts w:ascii="Times New Roman" w:hAnsi="Times New Roman" w:cs="Times New Roman"/>
        </w:rPr>
      </w:pPr>
      <w:r>
        <w:rPr>
          <w:rFonts w:ascii="Times New Roman" w:hAnsi="Times New Roman" w:cs="Times New Roman"/>
        </w:rPr>
        <w:t xml:space="preserve">La altura del triángulo rectángulo </w:t>
      </w:r>
      <w:r w:rsidR="00986EC7">
        <w:rPr>
          <w:rFonts w:ascii="Times New Roman" w:hAnsi="Times New Roman" w:cs="Times New Roman"/>
        </w:rPr>
        <w:t xml:space="preserve">se puede </w:t>
      </w:r>
      <w:r w:rsidR="002E706F">
        <w:rPr>
          <w:rFonts w:ascii="Times New Roman" w:hAnsi="Times New Roman" w:cs="Times New Roman"/>
        </w:rPr>
        <w:t>escribir</w:t>
      </w:r>
      <w:r w:rsidR="00986EC7">
        <w:rPr>
          <w:rFonts w:ascii="Times New Roman" w:hAnsi="Times New Roman" w:cs="Times New Roman"/>
        </w:rPr>
        <w:t xml:space="preserve"> como </w:t>
      </w:r>
      <w:proofErr w:type="spellStart"/>
      <w:r w:rsidR="00986EC7" w:rsidRPr="002158C4">
        <w:rPr>
          <w:rFonts w:ascii="Times New Roman" w:hAnsi="Times New Roman" w:cs="Times New Roman"/>
        </w:rPr>
        <w:t>Δ</w:t>
      </w:r>
      <w:r w:rsidR="00986EC7" w:rsidRPr="00986EC7">
        <w:rPr>
          <w:rFonts w:ascii="Times New Roman" w:hAnsi="Times New Roman" w:cs="Times New Roman"/>
          <w:i/>
        </w:rPr>
        <w:t>y</w:t>
      </w:r>
      <w:proofErr w:type="spellEnd"/>
      <w:r w:rsidR="00986EC7">
        <w:rPr>
          <w:rFonts w:ascii="Times New Roman" w:hAnsi="Times New Roman" w:cs="Times New Roman"/>
        </w:rPr>
        <w:t xml:space="preserve">, </w:t>
      </w:r>
      <w:r w:rsidR="002E706F">
        <w:rPr>
          <w:rFonts w:ascii="Times New Roman" w:hAnsi="Times New Roman" w:cs="Times New Roman"/>
        </w:rPr>
        <w:t>ya que tenemos un cambio entre f(</w:t>
      </w:r>
      <w:r w:rsidR="002E706F" w:rsidRPr="002E706F">
        <w:rPr>
          <w:rFonts w:ascii="Times New Roman" w:hAnsi="Times New Roman" w:cs="Times New Roman"/>
          <w:i/>
        </w:rPr>
        <w:t>x</w:t>
      </w:r>
      <w:r w:rsidR="002E706F" w:rsidRPr="002E706F">
        <w:rPr>
          <w:rFonts w:ascii="Times New Roman" w:hAnsi="Times New Roman" w:cs="Times New Roman"/>
          <w:vertAlign w:val="subscript"/>
        </w:rPr>
        <w:t>1</w:t>
      </w:r>
      <w:r w:rsidR="002E706F">
        <w:rPr>
          <w:rFonts w:ascii="Times New Roman" w:hAnsi="Times New Roman" w:cs="Times New Roman"/>
        </w:rPr>
        <w:t>) y f(</w:t>
      </w:r>
      <w:r w:rsidR="002E706F" w:rsidRPr="002E706F">
        <w:rPr>
          <w:rFonts w:ascii="Times New Roman" w:hAnsi="Times New Roman" w:cs="Times New Roman"/>
          <w:i/>
        </w:rPr>
        <w:t>x</w:t>
      </w:r>
      <w:r w:rsidR="002E706F">
        <w:rPr>
          <w:rFonts w:ascii="Times New Roman" w:hAnsi="Times New Roman" w:cs="Times New Roman"/>
          <w:vertAlign w:val="subscript"/>
        </w:rPr>
        <w:t>2</w:t>
      </w:r>
      <w:r w:rsidR="002E706F">
        <w:rPr>
          <w:rFonts w:ascii="Times New Roman" w:hAnsi="Times New Roman" w:cs="Times New Roman"/>
        </w:rPr>
        <w:t>)</w:t>
      </w:r>
      <w:r w:rsidR="0046169B">
        <w:rPr>
          <w:rFonts w:ascii="Times New Roman" w:hAnsi="Times New Roman" w:cs="Times New Roman"/>
        </w:rPr>
        <w:t>.</w:t>
      </w:r>
      <w:r w:rsidR="00146F05">
        <w:rPr>
          <w:rFonts w:ascii="Times New Roman" w:hAnsi="Times New Roman" w:cs="Times New Roman"/>
        </w:rPr>
        <w:t xml:space="preserve"> Observa la imagen 01. </w:t>
      </w:r>
    </w:p>
    <w:p w:rsidR="002034D6" w:rsidRDefault="005F0415" w:rsidP="002034D6">
      <w:pPr>
        <w:rPr>
          <w:b/>
          <w:i/>
          <w:color w:val="FF0000"/>
        </w:rPr>
      </w:pPr>
      <w:r>
        <w:rPr>
          <w:b/>
          <w:i/>
          <w:noProof/>
          <w:color w:val="FF0000"/>
          <w:lang w:eastAsia="es-CO"/>
        </w:rPr>
        <w:t xml:space="preserve"> </w:t>
      </w:r>
      <w:r>
        <w:rPr>
          <w:b/>
          <w:i/>
          <w:noProof/>
          <w:color w:val="FF0000"/>
          <w:lang w:eastAsia="es-CO"/>
        </w:rPr>
        <w:tab/>
      </w:r>
      <w:r w:rsidR="00693F3C" w:rsidRPr="00693F3C">
        <w:rPr>
          <w:b/>
          <w:i/>
          <w:noProof/>
          <w:color w:val="FF0000"/>
          <w:lang w:eastAsia="es-CO"/>
        </w:rPr>
        <w:drawing>
          <wp:inline distT="0" distB="0" distL="0" distR="0" wp14:anchorId="441AF3DD" wp14:editId="590A4950">
            <wp:extent cx="2815450" cy="1333500"/>
            <wp:effectExtent l="0" t="0" r="4445" b="0"/>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a:blip r:embed="rId8"/>
                    <a:stretch>
                      <a:fillRect/>
                    </a:stretch>
                  </pic:blipFill>
                  <pic:spPr>
                    <a:xfrm>
                      <a:off x="0" y="0"/>
                      <a:ext cx="2820740" cy="1336006"/>
                    </a:xfrm>
                    <a:prstGeom prst="rect">
                      <a:avLst/>
                    </a:prstGeom>
                  </pic:spPr>
                </pic:pic>
              </a:graphicData>
            </a:graphic>
          </wp:inline>
        </w:drawing>
      </w:r>
    </w:p>
    <w:p w:rsidR="002034D6" w:rsidRDefault="002034D6" w:rsidP="002034D6">
      <w:pPr>
        <w:rPr>
          <w:b/>
          <w:i/>
          <w:color w:val="FF0000"/>
        </w:rPr>
      </w:pPr>
    </w:p>
    <w:p w:rsidR="00E0056D" w:rsidRDefault="00E0056D" w:rsidP="002034D6">
      <w:pPr>
        <w:rPr>
          <w:b/>
          <w:i/>
          <w:color w:val="FF0000"/>
        </w:rPr>
      </w:pPr>
    </w:p>
    <w:p w:rsidR="00E0056D" w:rsidRDefault="00E0056D" w:rsidP="002034D6">
      <w:pPr>
        <w:rPr>
          <w:b/>
          <w:i/>
          <w:color w:val="FF0000"/>
        </w:rPr>
      </w:pPr>
    </w:p>
    <w:p w:rsidR="00E0056D" w:rsidRDefault="00E0056D" w:rsidP="002034D6">
      <w:pPr>
        <w:rPr>
          <w:b/>
          <w:i/>
          <w:color w:val="FF0000"/>
        </w:rPr>
      </w:pPr>
    </w:p>
    <w:p w:rsidR="002034D6" w:rsidRDefault="002034D6" w:rsidP="002034D6">
      <w:pPr>
        <w:rPr>
          <w:b/>
          <w:i/>
          <w:color w:val="FF0000"/>
        </w:rPr>
      </w:pPr>
      <w:r w:rsidRPr="0020668C">
        <w:rPr>
          <w:b/>
          <w:i/>
          <w:color w:val="FF0000"/>
        </w:rPr>
        <w:t xml:space="preserve">Ficha </w:t>
      </w:r>
      <w:r>
        <w:rPr>
          <w:b/>
          <w:i/>
          <w:color w:val="FF0000"/>
        </w:rPr>
        <w:t>3</w:t>
      </w:r>
      <w:r w:rsidRPr="0020668C">
        <w:rPr>
          <w:b/>
          <w:i/>
          <w:color w:val="FF0000"/>
        </w:rPr>
        <w:t>:</w:t>
      </w:r>
    </w:p>
    <w:p w:rsidR="0046169B" w:rsidRDefault="0046169B">
      <w:pPr>
        <w:rPr>
          <w:rFonts w:ascii="Times New Roman" w:hAnsi="Times New Roman" w:cs="Times New Roman"/>
        </w:rPr>
      </w:pPr>
      <w:r>
        <w:rPr>
          <w:rFonts w:ascii="Times New Roman" w:hAnsi="Times New Roman" w:cs="Times New Roman"/>
        </w:rPr>
        <w:t>Analizando por separado el tr</w:t>
      </w:r>
      <w:r w:rsidR="00146F05">
        <w:rPr>
          <w:rFonts w:ascii="Times New Roman" w:hAnsi="Times New Roman" w:cs="Times New Roman"/>
        </w:rPr>
        <w:t xml:space="preserve">iángulo rectángulo tenemos que la porción de la curva que está delimitada por el triángulo es una diferencial de la curva, y la hipotenusa del triángulo rectángulo </w:t>
      </w:r>
      <w:r w:rsidR="00E0056D" w:rsidRPr="00E0056D">
        <w:rPr>
          <w:rFonts w:ascii="Times New Roman" w:hAnsi="Times New Roman" w:cs="Times New Roman"/>
          <w:noProof/>
          <w:lang w:eastAsia="es-CO"/>
        </w:rPr>
        <w:drawing>
          <wp:anchor distT="0" distB="0" distL="114300" distR="114300" simplePos="0" relativeHeight="251661312" behindDoc="1" locked="0" layoutInCell="1" allowOverlap="1" wp14:anchorId="735E0F8F" wp14:editId="7A87E21F">
            <wp:simplePos x="0" y="0"/>
            <wp:positionH relativeFrom="column">
              <wp:posOffset>4246245</wp:posOffset>
            </wp:positionH>
            <wp:positionV relativeFrom="paragraph">
              <wp:posOffset>0</wp:posOffset>
            </wp:positionV>
            <wp:extent cx="1333500" cy="2028190"/>
            <wp:effectExtent l="0" t="0" r="0" b="0"/>
            <wp:wrapTight wrapText="bothSides">
              <wp:wrapPolygon edited="0">
                <wp:start x="0" y="0"/>
                <wp:lineTo x="0" y="21302"/>
                <wp:lineTo x="21291" y="21302"/>
                <wp:lineTo x="21291"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9" cstate="print">
                      <a:extLst>
                        <a:ext uri="{28A0092B-C50C-407E-A947-70E740481C1C}">
                          <a14:useLocalDpi xmlns:a14="http://schemas.microsoft.com/office/drawing/2010/main" val="0"/>
                        </a:ext>
                      </a:extLst>
                    </a:blip>
                    <a:srcRect l="17707" t="15301" r="58685" b="5339"/>
                    <a:stretch/>
                  </pic:blipFill>
                  <pic:spPr>
                    <a:xfrm>
                      <a:off x="0" y="0"/>
                      <a:ext cx="1333500" cy="2028190"/>
                    </a:xfrm>
                    <a:prstGeom prst="rect">
                      <a:avLst/>
                    </a:prstGeom>
                  </pic:spPr>
                </pic:pic>
              </a:graphicData>
            </a:graphic>
            <wp14:sizeRelH relativeFrom="margin">
              <wp14:pctWidth>0</wp14:pctWidth>
            </wp14:sizeRelH>
            <wp14:sizeRelV relativeFrom="margin">
              <wp14:pctHeight>0</wp14:pctHeight>
            </wp14:sizeRelV>
          </wp:anchor>
        </w:drawing>
      </w:r>
      <w:r w:rsidR="00146F05">
        <w:rPr>
          <w:rFonts w:ascii="Times New Roman" w:hAnsi="Times New Roman" w:cs="Times New Roman"/>
        </w:rPr>
        <w:t xml:space="preserve">representa un </w:t>
      </w:r>
      <w:r w:rsidR="00146F05" w:rsidRPr="002158C4">
        <w:rPr>
          <w:rFonts w:ascii="Times New Roman" w:hAnsi="Times New Roman" w:cs="Times New Roman"/>
        </w:rPr>
        <w:t>Δ</w:t>
      </w:r>
      <w:r w:rsidR="00146F05">
        <w:rPr>
          <w:rFonts w:ascii="Times New Roman" w:hAnsi="Times New Roman" w:cs="Times New Roman"/>
          <w:i/>
        </w:rPr>
        <w:t>L</w:t>
      </w:r>
      <w:r w:rsidR="00146F05">
        <w:rPr>
          <w:rFonts w:ascii="Times New Roman" w:hAnsi="Times New Roman" w:cs="Times New Roman"/>
        </w:rPr>
        <w:t xml:space="preserve"> y la forma para que el </w:t>
      </w:r>
      <w:r w:rsidR="00146F05" w:rsidRPr="002158C4">
        <w:rPr>
          <w:rFonts w:ascii="Times New Roman" w:hAnsi="Times New Roman" w:cs="Times New Roman"/>
        </w:rPr>
        <w:t>Δ</w:t>
      </w:r>
      <w:r w:rsidR="00146F05">
        <w:rPr>
          <w:rFonts w:ascii="Times New Roman" w:hAnsi="Times New Roman" w:cs="Times New Roman"/>
          <w:i/>
        </w:rPr>
        <w:t xml:space="preserve">L </w:t>
      </w:r>
      <w:r w:rsidR="00146F05">
        <w:rPr>
          <w:rFonts w:ascii="Times New Roman" w:hAnsi="Times New Roman" w:cs="Times New Roman"/>
        </w:rPr>
        <w:t xml:space="preserve">se parezca cada vez más a la curva, es haciendo que </w:t>
      </w:r>
      <w:proofErr w:type="spellStart"/>
      <w:r w:rsidR="00146F05" w:rsidRPr="002158C4">
        <w:rPr>
          <w:rFonts w:ascii="Times New Roman" w:hAnsi="Times New Roman" w:cs="Times New Roman"/>
        </w:rPr>
        <w:t>Δ</w:t>
      </w:r>
      <w:r w:rsidR="00146F05" w:rsidRPr="00B6703E">
        <w:rPr>
          <w:rFonts w:ascii="Times New Roman" w:hAnsi="Times New Roman" w:cs="Times New Roman"/>
          <w:i/>
        </w:rPr>
        <w:t>x</w:t>
      </w:r>
      <w:proofErr w:type="spellEnd"/>
      <w:r w:rsidR="00146F05">
        <w:rPr>
          <w:rFonts w:ascii="Times New Roman" w:hAnsi="Times New Roman" w:cs="Times New Roman"/>
        </w:rPr>
        <w:t xml:space="preserve"> tienda a cero. </w:t>
      </w:r>
    </w:p>
    <w:p w:rsidR="00146F05" w:rsidRDefault="00146F05">
      <w:pPr>
        <w:rPr>
          <w:rFonts w:ascii="Times New Roman" w:hAnsi="Times New Roman" w:cs="Times New Roman"/>
        </w:rPr>
      </w:pPr>
      <w:r>
        <w:rPr>
          <w:rFonts w:ascii="Times New Roman" w:hAnsi="Times New Roman" w:cs="Times New Roman"/>
        </w:rPr>
        <w:t>Por otra parte, tenemos por el teorema de Pitágoras  que:</w:t>
      </w:r>
    </w:p>
    <w:p w:rsidR="00146F05" w:rsidRDefault="00146F05">
      <w:pPr>
        <w:rPr>
          <w:rFonts w:ascii="Times New Roman" w:hAnsi="Times New Roman" w:cs="Times New Roman"/>
        </w:rPr>
      </w:pPr>
      <w:r w:rsidRPr="00146F05">
        <w:rPr>
          <w:rFonts w:ascii="Times New Roman" w:hAnsi="Times New Roman" w:cs="Times New Roman"/>
          <w:position w:val="-10"/>
        </w:rPr>
        <w:object w:dxaOrig="157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2pt;height:18pt" o:ole="">
            <v:imagedata r:id="rId10" o:title=""/>
          </v:shape>
          <o:OLEObject Type="Embed" ProgID="Equation.DSMT4" ShapeID="_x0000_i1025" DrawAspect="Content" ObjectID="_1530904210" r:id="rId11"/>
        </w:object>
      </w:r>
      <w:r>
        <w:rPr>
          <w:rFonts w:ascii="Times New Roman" w:hAnsi="Times New Roman" w:cs="Times New Roman"/>
        </w:rPr>
        <w:t xml:space="preserve"> </w:t>
      </w:r>
    </w:p>
    <w:p w:rsidR="00146F05" w:rsidRDefault="00146F05">
      <w:pPr>
        <w:rPr>
          <w:rFonts w:ascii="Times New Roman" w:hAnsi="Times New Roman" w:cs="Times New Roman"/>
        </w:rPr>
      </w:pPr>
      <w:r>
        <w:rPr>
          <w:rFonts w:ascii="Times New Roman" w:hAnsi="Times New Roman" w:cs="Times New Roman"/>
        </w:rPr>
        <w:t xml:space="preserve">Al dividir por </w:t>
      </w:r>
      <w:r w:rsidRPr="002158C4">
        <w:rPr>
          <w:rFonts w:ascii="Times New Roman" w:hAnsi="Times New Roman" w:cs="Times New Roman"/>
        </w:rPr>
        <w:t>Δ</w:t>
      </w:r>
      <w:r w:rsidRPr="00B6703E">
        <w:rPr>
          <w:rFonts w:ascii="Times New Roman" w:hAnsi="Times New Roman" w:cs="Times New Roman"/>
          <w:i/>
        </w:rPr>
        <w:t>x</w:t>
      </w:r>
      <w:r w:rsidRPr="00146F05">
        <w:rPr>
          <w:rFonts w:ascii="Times New Roman" w:hAnsi="Times New Roman" w:cs="Times New Roman"/>
          <w:vertAlign w:val="superscript"/>
        </w:rPr>
        <w:t>2</w:t>
      </w:r>
      <w:r w:rsidR="00367E49">
        <w:rPr>
          <w:rFonts w:ascii="Times New Roman" w:hAnsi="Times New Roman" w:cs="Times New Roman"/>
          <w:vertAlign w:val="superscript"/>
        </w:rPr>
        <w:t xml:space="preserve"> </w:t>
      </w:r>
      <w:bookmarkStart w:id="0" w:name="_GoBack"/>
      <w:bookmarkEnd w:id="0"/>
      <w:r>
        <w:rPr>
          <w:rFonts w:ascii="Times New Roman" w:hAnsi="Times New Roman" w:cs="Times New Roman"/>
        </w:rPr>
        <w:t xml:space="preserve">obtenemos: </w:t>
      </w:r>
    </w:p>
    <w:p w:rsidR="00146F05" w:rsidRDefault="00146F05">
      <w:pPr>
        <w:rPr>
          <w:rFonts w:ascii="Times New Roman" w:hAnsi="Times New Roman" w:cs="Times New Roman"/>
        </w:rPr>
      </w:pPr>
      <w:r w:rsidRPr="00146F05">
        <w:rPr>
          <w:rFonts w:ascii="Times New Roman" w:hAnsi="Times New Roman" w:cs="Times New Roman"/>
          <w:position w:val="-24"/>
        </w:rPr>
        <w:object w:dxaOrig="1400" w:dyaOrig="660">
          <v:shape id="_x0000_i1026" type="#_x0000_t75" style="width:70.2pt;height:33pt" o:ole="">
            <v:imagedata r:id="rId12" o:title=""/>
          </v:shape>
          <o:OLEObject Type="Embed" ProgID="Equation.DSMT4" ShapeID="_x0000_i1026" DrawAspect="Content" ObjectID="_1530904211" r:id="rId13"/>
        </w:object>
      </w:r>
    </w:p>
    <w:p w:rsidR="00146F05" w:rsidRDefault="00146F05">
      <w:pPr>
        <w:rPr>
          <w:rFonts w:ascii="Times New Roman" w:hAnsi="Times New Roman" w:cs="Times New Roman"/>
        </w:rPr>
      </w:pPr>
      <w:r w:rsidRPr="00146F05">
        <w:rPr>
          <w:rFonts w:ascii="Times New Roman" w:hAnsi="Times New Roman" w:cs="Times New Roman"/>
          <w:position w:val="-28"/>
        </w:rPr>
        <w:object w:dxaOrig="1880" w:dyaOrig="740">
          <v:shape id="_x0000_i1027" type="#_x0000_t75" style="width:94.2pt;height:37.2pt" o:ole="">
            <v:imagedata r:id="rId14" o:title=""/>
          </v:shape>
          <o:OLEObject Type="Embed" ProgID="Equation.DSMT4" ShapeID="_x0000_i1027" DrawAspect="Content" ObjectID="_1530904212" r:id="rId15"/>
        </w:object>
      </w:r>
    </w:p>
    <w:p w:rsidR="00C7549C" w:rsidRDefault="00C7549C">
      <w:pPr>
        <w:rPr>
          <w:rFonts w:ascii="Times New Roman" w:hAnsi="Times New Roman" w:cs="Times New Roman"/>
        </w:rPr>
      </w:pPr>
      <w:r>
        <w:rPr>
          <w:rFonts w:ascii="Times New Roman" w:hAnsi="Times New Roman" w:cs="Times New Roman"/>
        </w:rPr>
        <w:t xml:space="preserve">Y al reescribir la expresión, tenemos: </w:t>
      </w:r>
    </w:p>
    <w:p w:rsidR="00146F05" w:rsidRDefault="00C7549C">
      <w:pPr>
        <w:rPr>
          <w:rFonts w:ascii="Times New Roman" w:hAnsi="Times New Roman" w:cs="Times New Roman"/>
        </w:rPr>
      </w:pPr>
      <w:r w:rsidRPr="00146F05">
        <w:rPr>
          <w:rFonts w:ascii="Times New Roman" w:hAnsi="Times New Roman" w:cs="Times New Roman"/>
          <w:position w:val="-30"/>
        </w:rPr>
        <w:object w:dxaOrig="1740" w:dyaOrig="800">
          <v:shape id="_x0000_i1028" type="#_x0000_t75" style="width:87pt;height:40.2pt" o:ole="">
            <v:imagedata r:id="rId16" o:title=""/>
          </v:shape>
          <o:OLEObject Type="Embed" ProgID="Equation.DSMT4" ShapeID="_x0000_i1028" DrawAspect="Content" ObjectID="_1530904213" r:id="rId17"/>
        </w:object>
      </w:r>
    </w:p>
    <w:p w:rsidR="00C7549C" w:rsidRDefault="00C7549C">
      <w:pPr>
        <w:rPr>
          <w:rFonts w:ascii="Times New Roman" w:hAnsi="Times New Roman" w:cs="Times New Roman"/>
        </w:rPr>
      </w:pPr>
      <w:r>
        <w:rPr>
          <w:rFonts w:ascii="Times New Roman" w:hAnsi="Times New Roman" w:cs="Times New Roman"/>
        </w:rPr>
        <w:t xml:space="preserve">Y para hacer que </w:t>
      </w:r>
      <w:proofErr w:type="spellStart"/>
      <w:r w:rsidRPr="002158C4">
        <w:rPr>
          <w:rFonts w:ascii="Times New Roman" w:hAnsi="Times New Roman" w:cs="Times New Roman"/>
        </w:rPr>
        <w:t>Δ</w:t>
      </w:r>
      <w:r w:rsidRPr="00B6703E">
        <w:rPr>
          <w:rFonts w:ascii="Times New Roman" w:hAnsi="Times New Roman" w:cs="Times New Roman"/>
          <w:i/>
        </w:rPr>
        <w:t>x</w:t>
      </w:r>
      <w:proofErr w:type="spellEnd"/>
      <w:r>
        <w:rPr>
          <w:rFonts w:ascii="Times New Roman" w:hAnsi="Times New Roman" w:cs="Times New Roman"/>
        </w:rPr>
        <w:t xml:space="preserve"> tienda a cero, aplicamos el límite. </w:t>
      </w:r>
    </w:p>
    <w:p w:rsidR="00C7549C" w:rsidRDefault="00C7549C">
      <w:pPr>
        <w:rPr>
          <w:rFonts w:ascii="Times New Roman" w:hAnsi="Times New Roman" w:cs="Times New Roman"/>
        </w:rPr>
      </w:pPr>
      <w:r w:rsidRPr="00146F05">
        <w:rPr>
          <w:rFonts w:ascii="Times New Roman" w:hAnsi="Times New Roman" w:cs="Times New Roman"/>
          <w:position w:val="-30"/>
        </w:rPr>
        <w:object w:dxaOrig="2920" w:dyaOrig="800">
          <v:shape id="_x0000_i1029" type="#_x0000_t75" style="width:145.8pt;height:40.2pt" o:ole="">
            <v:imagedata r:id="rId18" o:title=""/>
          </v:shape>
          <o:OLEObject Type="Embed" ProgID="Equation.DSMT4" ShapeID="_x0000_i1029" DrawAspect="Content" ObjectID="_1530904214" r:id="rId19"/>
        </w:object>
      </w:r>
    </w:p>
    <w:p w:rsidR="00C7549C" w:rsidRDefault="00C7549C">
      <w:pPr>
        <w:rPr>
          <w:rFonts w:ascii="Times New Roman" w:hAnsi="Times New Roman" w:cs="Times New Roman"/>
        </w:rPr>
      </w:pPr>
      <w:r>
        <w:rPr>
          <w:rFonts w:ascii="Times New Roman" w:hAnsi="Times New Roman" w:cs="Times New Roman"/>
        </w:rPr>
        <w:t xml:space="preserve">La expresión de la izquierda representa la derivada de la longitud con respecto a </w:t>
      </w:r>
      <w:r>
        <w:rPr>
          <w:rFonts w:ascii="Times New Roman" w:hAnsi="Times New Roman" w:cs="Times New Roman"/>
          <w:i/>
        </w:rPr>
        <w:t>x</w:t>
      </w:r>
      <w:r>
        <w:rPr>
          <w:rFonts w:ascii="Times New Roman" w:hAnsi="Times New Roman" w:cs="Times New Roman"/>
        </w:rPr>
        <w:t xml:space="preserve"> y </w:t>
      </w:r>
      <w:r w:rsidR="002034D6">
        <w:rPr>
          <w:rFonts w:ascii="Times New Roman" w:hAnsi="Times New Roman" w:cs="Times New Roman"/>
        </w:rPr>
        <w:t>aplicando las propiedades de los límites obtenemos:</w:t>
      </w:r>
    </w:p>
    <w:p w:rsidR="002034D6" w:rsidRDefault="002034D6">
      <w:pPr>
        <w:rPr>
          <w:rFonts w:ascii="Times New Roman" w:hAnsi="Times New Roman" w:cs="Times New Roman"/>
        </w:rPr>
      </w:pPr>
      <w:r w:rsidRPr="00146F05">
        <w:rPr>
          <w:rFonts w:ascii="Times New Roman" w:hAnsi="Times New Roman" w:cs="Times New Roman"/>
          <w:position w:val="-30"/>
        </w:rPr>
        <w:object w:dxaOrig="2900" w:dyaOrig="800">
          <v:shape id="_x0000_i1030" type="#_x0000_t75" style="width:145.2pt;height:40.2pt" o:ole="">
            <v:imagedata r:id="rId20" o:title=""/>
          </v:shape>
          <o:OLEObject Type="Embed" ProgID="Equation.DSMT4" ShapeID="_x0000_i1030" DrawAspect="Content" ObjectID="_1530904215" r:id="rId21"/>
        </w:object>
      </w:r>
    </w:p>
    <w:p w:rsidR="002034D6" w:rsidRDefault="002034D6">
      <w:pPr>
        <w:rPr>
          <w:rFonts w:ascii="Times New Roman" w:hAnsi="Times New Roman" w:cs="Times New Roman"/>
        </w:rPr>
      </w:pPr>
      <w:r w:rsidRPr="00146F05">
        <w:rPr>
          <w:rFonts w:ascii="Times New Roman" w:hAnsi="Times New Roman" w:cs="Times New Roman"/>
          <w:position w:val="-30"/>
        </w:rPr>
        <w:object w:dxaOrig="1700" w:dyaOrig="800">
          <v:shape id="_x0000_i1031" type="#_x0000_t75" style="width:85.2pt;height:40.2pt" o:ole="">
            <v:imagedata r:id="rId22" o:title=""/>
          </v:shape>
          <o:OLEObject Type="Embed" ProgID="Equation.DSMT4" ShapeID="_x0000_i1031" DrawAspect="Content" ObjectID="_1530904216" r:id="rId23"/>
        </w:object>
      </w:r>
    </w:p>
    <w:p w:rsidR="002034D6" w:rsidRDefault="002034D6">
      <w:pPr>
        <w:rPr>
          <w:rFonts w:ascii="Times New Roman" w:hAnsi="Times New Roman" w:cs="Times New Roman"/>
        </w:rPr>
      </w:pPr>
      <w:r w:rsidRPr="00146F05">
        <w:rPr>
          <w:rFonts w:ascii="Times New Roman" w:hAnsi="Times New Roman" w:cs="Times New Roman"/>
          <w:position w:val="-30"/>
        </w:rPr>
        <w:object w:dxaOrig="1880" w:dyaOrig="800">
          <v:shape id="_x0000_i1032" type="#_x0000_t75" style="width:94.2pt;height:40.2pt" o:ole="">
            <v:imagedata r:id="rId24" o:title=""/>
          </v:shape>
          <o:OLEObject Type="Embed" ProgID="Equation.DSMT4" ShapeID="_x0000_i1032" DrawAspect="Content" ObjectID="_1530904217" r:id="rId25"/>
        </w:object>
      </w:r>
    </w:p>
    <w:p w:rsidR="004A344E" w:rsidRDefault="00D047C5">
      <w:pPr>
        <w:rPr>
          <w:rFonts w:ascii="Times New Roman" w:hAnsi="Times New Roman" w:cs="Times New Roman"/>
        </w:rPr>
      </w:pPr>
      <w:r>
        <w:rPr>
          <w:rFonts w:ascii="Times New Roman" w:hAnsi="Times New Roman" w:cs="Times New Roman"/>
        </w:rPr>
        <w:t>Reescribiendo la expresión, obtenemos:</w:t>
      </w:r>
    </w:p>
    <w:p w:rsidR="00D047C5" w:rsidRPr="00C7549C" w:rsidRDefault="00D047C5">
      <w:pPr>
        <w:rPr>
          <w:rFonts w:ascii="Times New Roman" w:hAnsi="Times New Roman" w:cs="Times New Roman"/>
        </w:rPr>
      </w:pPr>
      <w:r w:rsidRPr="00D047C5">
        <w:rPr>
          <w:rFonts w:ascii="Times New Roman" w:hAnsi="Times New Roman" w:cs="Times New Roman"/>
          <w:position w:val="-16"/>
        </w:rPr>
        <w:object w:dxaOrig="2040" w:dyaOrig="520">
          <v:shape id="_x0000_i1033" type="#_x0000_t75" style="width:102pt;height:25.8pt" o:ole="">
            <v:imagedata r:id="rId26" o:title=""/>
          </v:shape>
          <o:OLEObject Type="Embed" ProgID="Equation.DSMT4" ShapeID="_x0000_i1033" DrawAspect="Content" ObjectID="_1530904218" r:id="rId27"/>
        </w:object>
      </w:r>
    </w:p>
    <w:p w:rsidR="00D047C5" w:rsidRDefault="00D047C5">
      <w:pPr>
        <w:rPr>
          <w:rFonts w:ascii="Times New Roman" w:hAnsi="Times New Roman" w:cs="Times New Roman"/>
        </w:rPr>
      </w:pPr>
    </w:p>
    <w:p w:rsidR="00D047C5" w:rsidRDefault="00D047C5">
      <w:pPr>
        <w:rPr>
          <w:rFonts w:ascii="Times New Roman" w:hAnsi="Times New Roman" w:cs="Times New Roman"/>
        </w:rPr>
      </w:pPr>
    </w:p>
    <w:p w:rsidR="00C7549C" w:rsidRDefault="00D047C5">
      <w:pPr>
        <w:rPr>
          <w:rFonts w:ascii="Times New Roman" w:hAnsi="Times New Roman" w:cs="Times New Roman"/>
        </w:rPr>
      </w:pPr>
      <w:r>
        <w:rPr>
          <w:rFonts w:ascii="Times New Roman" w:hAnsi="Times New Roman" w:cs="Times New Roman"/>
        </w:rPr>
        <w:t xml:space="preserve">Teniendo en cuenta que </w:t>
      </w:r>
      <w:r w:rsidR="004B67CE">
        <w:rPr>
          <w:rFonts w:ascii="Times New Roman" w:hAnsi="Times New Roman" w:cs="Times New Roman"/>
        </w:rPr>
        <w:t xml:space="preserve">la sumatoria de </w:t>
      </w:r>
      <w:proofErr w:type="gramStart"/>
      <w:r w:rsidR="004B67CE">
        <w:rPr>
          <w:rFonts w:ascii="Times New Roman" w:hAnsi="Times New Roman" w:cs="Times New Roman"/>
        </w:rPr>
        <w:t xml:space="preserve">todas las </w:t>
      </w:r>
      <w:proofErr w:type="spellStart"/>
      <w:r w:rsidR="004B67CE">
        <w:rPr>
          <w:rFonts w:ascii="Times New Roman" w:hAnsi="Times New Roman" w:cs="Times New Roman"/>
          <w:i/>
        </w:rPr>
        <w:t>dL</w:t>
      </w:r>
      <w:proofErr w:type="spellEnd"/>
      <w:proofErr w:type="gramEnd"/>
      <w:r w:rsidR="004B67CE">
        <w:rPr>
          <w:rFonts w:ascii="Times New Roman" w:hAnsi="Times New Roman" w:cs="Times New Roman"/>
        </w:rPr>
        <w:t xml:space="preserve"> en el intervalo [a, b] es igual a:</w:t>
      </w:r>
    </w:p>
    <w:p w:rsidR="004B67CE" w:rsidRDefault="004B67CE">
      <w:pPr>
        <w:rPr>
          <w:rFonts w:ascii="Times New Roman" w:hAnsi="Times New Roman" w:cs="Times New Roman"/>
        </w:rPr>
      </w:pPr>
      <w:r w:rsidRPr="004B67CE">
        <w:rPr>
          <w:rFonts w:ascii="Times New Roman" w:hAnsi="Times New Roman" w:cs="Times New Roman"/>
          <w:position w:val="-18"/>
        </w:rPr>
        <w:object w:dxaOrig="940" w:dyaOrig="520">
          <v:shape id="_x0000_i1034" type="#_x0000_t75" style="width:46.8pt;height:25.8pt" o:ole="">
            <v:imagedata r:id="rId28" o:title=""/>
          </v:shape>
          <o:OLEObject Type="Embed" ProgID="Equation.DSMT4" ShapeID="_x0000_i1034" DrawAspect="Content" ObjectID="_1530904219" r:id="rId29"/>
        </w:object>
      </w:r>
      <w:r>
        <w:rPr>
          <w:rFonts w:ascii="Times New Roman" w:hAnsi="Times New Roman" w:cs="Times New Roman"/>
        </w:rPr>
        <w:t xml:space="preserve"> </w:t>
      </w:r>
    </w:p>
    <w:p w:rsidR="004B67CE" w:rsidRDefault="004B67CE">
      <w:pPr>
        <w:rPr>
          <w:rFonts w:ascii="Times New Roman" w:hAnsi="Times New Roman" w:cs="Times New Roman"/>
        </w:rPr>
      </w:pPr>
      <w:r>
        <w:rPr>
          <w:rFonts w:ascii="Times New Roman" w:hAnsi="Times New Roman" w:cs="Times New Roman"/>
        </w:rPr>
        <w:t xml:space="preserve">Podemos reemplazar la expresión </w:t>
      </w:r>
      <w:proofErr w:type="spellStart"/>
      <w:r>
        <w:rPr>
          <w:rFonts w:ascii="Times New Roman" w:hAnsi="Times New Roman" w:cs="Times New Roman"/>
          <w:i/>
        </w:rPr>
        <w:t>dL</w:t>
      </w:r>
      <w:proofErr w:type="spellEnd"/>
      <w:r>
        <w:rPr>
          <w:rFonts w:ascii="Times New Roman" w:hAnsi="Times New Roman" w:cs="Times New Roman"/>
        </w:rPr>
        <w:t xml:space="preserve"> que enco</w:t>
      </w:r>
      <w:r w:rsidR="0050486E">
        <w:rPr>
          <w:rFonts w:ascii="Times New Roman" w:hAnsi="Times New Roman" w:cs="Times New Roman"/>
        </w:rPr>
        <w:t>ntramos en el proceso anterior</w:t>
      </w:r>
      <w:r>
        <w:rPr>
          <w:rFonts w:ascii="Times New Roman" w:hAnsi="Times New Roman" w:cs="Times New Roman"/>
        </w:rPr>
        <w:t>:</w:t>
      </w:r>
    </w:p>
    <w:p w:rsidR="004B67CE" w:rsidRDefault="004B67CE">
      <w:pPr>
        <w:rPr>
          <w:rFonts w:ascii="Times New Roman" w:hAnsi="Times New Roman" w:cs="Times New Roman"/>
        </w:rPr>
      </w:pPr>
      <w:r w:rsidRPr="004B67CE">
        <w:rPr>
          <w:rFonts w:ascii="Times New Roman" w:hAnsi="Times New Roman" w:cs="Times New Roman"/>
          <w:position w:val="-18"/>
        </w:rPr>
        <w:object w:dxaOrig="2160" w:dyaOrig="540">
          <v:shape id="_x0000_i1035" type="#_x0000_t75" style="width:108pt;height:27pt" o:ole="">
            <v:imagedata r:id="rId30" o:title=""/>
          </v:shape>
          <o:OLEObject Type="Embed" ProgID="Equation.DSMT4" ShapeID="_x0000_i1035" DrawAspect="Content" ObjectID="_1530904220" r:id="rId31"/>
        </w:object>
      </w:r>
    </w:p>
    <w:p w:rsidR="00544C27" w:rsidRDefault="0050486E">
      <w:pPr>
        <w:rPr>
          <w:rFonts w:ascii="Times New Roman" w:hAnsi="Times New Roman" w:cs="Times New Roman"/>
        </w:rPr>
      </w:pPr>
      <w:r>
        <w:rPr>
          <w:rFonts w:ascii="Times New Roman" w:hAnsi="Times New Roman" w:cs="Times New Roman"/>
        </w:rPr>
        <w:t xml:space="preserve">Obteniendo así la fórmula para hallar la longitud </w:t>
      </w:r>
      <w:r w:rsidR="00544C27">
        <w:rPr>
          <w:rFonts w:ascii="Times New Roman" w:hAnsi="Times New Roman" w:cs="Times New Roman"/>
        </w:rPr>
        <w:t xml:space="preserve">de una curva irregular a partir de la derivada de la función </w:t>
      </w:r>
      <w:r w:rsidR="00544C27">
        <w:rPr>
          <w:rFonts w:ascii="Times New Roman" w:hAnsi="Times New Roman" w:cs="Times New Roman"/>
          <w:i/>
        </w:rPr>
        <w:t>f</w:t>
      </w:r>
      <w:r w:rsidR="00544C27">
        <w:rPr>
          <w:rFonts w:ascii="Times New Roman" w:hAnsi="Times New Roman" w:cs="Times New Roman"/>
        </w:rPr>
        <w:t>(</w:t>
      </w:r>
      <w:r w:rsidR="00544C27">
        <w:rPr>
          <w:rFonts w:ascii="Times New Roman" w:hAnsi="Times New Roman" w:cs="Times New Roman"/>
          <w:i/>
        </w:rPr>
        <w:t>x</w:t>
      </w:r>
      <w:r w:rsidR="00544C27">
        <w:rPr>
          <w:rFonts w:ascii="Times New Roman" w:hAnsi="Times New Roman" w:cs="Times New Roman"/>
        </w:rPr>
        <w:t xml:space="preserve">) que la representa, siempre teniendo en cuenta que tanto la función </w:t>
      </w:r>
      <w:r w:rsidR="00544C27">
        <w:rPr>
          <w:rFonts w:ascii="Times New Roman" w:hAnsi="Times New Roman" w:cs="Times New Roman"/>
          <w:i/>
        </w:rPr>
        <w:t>f</w:t>
      </w:r>
      <w:r w:rsidR="00544C27">
        <w:rPr>
          <w:rFonts w:ascii="Times New Roman" w:hAnsi="Times New Roman" w:cs="Times New Roman"/>
        </w:rPr>
        <w:t>(</w:t>
      </w:r>
      <w:r w:rsidR="00544C27">
        <w:rPr>
          <w:rFonts w:ascii="Times New Roman" w:hAnsi="Times New Roman" w:cs="Times New Roman"/>
          <w:i/>
        </w:rPr>
        <w:t>x</w:t>
      </w:r>
      <w:r w:rsidR="00544C27">
        <w:rPr>
          <w:rFonts w:ascii="Times New Roman" w:hAnsi="Times New Roman" w:cs="Times New Roman"/>
        </w:rPr>
        <w:t xml:space="preserve">) como su derivada </w:t>
      </w:r>
      <w:r w:rsidR="00544C27">
        <w:rPr>
          <w:rFonts w:ascii="Times New Roman" w:hAnsi="Times New Roman" w:cs="Times New Roman"/>
          <w:i/>
        </w:rPr>
        <w:t>f’</w:t>
      </w:r>
      <w:r w:rsidR="00544C27">
        <w:rPr>
          <w:rFonts w:ascii="Times New Roman" w:hAnsi="Times New Roman" w:cs="Times New Roman"/>
        </w:rPr>
        <w:t>(</w:t>
      </w:r>
      <w:r w:rsidR="00544C27">
        <w:rPr>
          <w:rFonts w:ascii="Times New Roman" w:hAnsi="Times New Roman" w:cs="Times New Roman"/>
          <w:i/>
        </w:rPr>
        <w:t>x</w:t>
      </w:r>
      <w:r w:rsidR="00544C27">
        <w:rPr>
          <w:rFonts w:ascii="Times New Roman" w:hAnsi="Times New Roman" w:cs="Times New Roman"/>
        </w:rPr>
        <w:t>) deben ser continuas en el intervalo [a, b].</w:t>
      </w:r>
    </w:p>
    <w:p w:rsidR="00544C27" w:rsidRPr="00544C27" w:rsidRDefault="00544C27">
      <w:pPr>
        <w:rPr>
          <w:rFonts w:ascii="Times New Roman" w:hAnsi="Times New Roman" w:cs="Times New Roman"/>
        </w:rPr>
      </w:pPr>
    </w:p>
    <w:p w:rsidR="00651039" w:rsidRDefault="00651039" w:rsidP="00651039">
      <w:pPr>
        <w:rPr>
          <w:b/>
        </w:rPr>
      </w:pPr>
      <w:r>
        <w:rPr>
          <w:b/>
        </w:rPr>
        <w:t>Pestaña 4</w:t>
      </w:r>
      <w:r w:rsidRPr="00BB61E5">
        <w:rPr>
          <w:b/>
        </w:rPr>
        <w:t>:</w:t>
      </w:r>
      <w:r>
        <w:rPr>
          <w:b/>
        </w:rPr>
        <w:t xml:space="preserve"> </w:t>
      </w:r>
      <w:r>
        <w:rPr>
          <w:b/>
          <w:highlight w:val="yellow"/>
        </w:rPr>
        <w:t>Aplicación de la fórmula</w:t>
      </w:r>
    </w:p>
    <w:p w:rsidR="00651039" w:rsidRDefault="00D31AAF" w:rsidP="00651039">
      <w:r w:rsidRPr="00D31AAF">
        <w:t xml:space="preserve">Veamos </w:t>
      </w:r>
      <w:r>
        <w:t>un ejemplo de la aplicación de la fórmula para hallar la longitud de la curva representada por la función:</w:t>
      </w:r>
    </w:p>
    <w:p w:rsidR="00D31AAF" w:rsidRPr="00D31AAF" w:rsidRDefault="00D31AAF" w:rsidP="00651039"/>
    <w:p w:rsidR="00C7549C" w:rsidRDefault="00BA2547">
      <w:pPr>
        <w:rPr>
          <w:rFonts w:ascii="Times New Roman" w:hAnsi="Times New Roman" w:cs="Times New Roman"/>
        </w:rPr>
      </w:pPr>
      <w:r w:rsidRPr="00BA2547">
        <w:rPr>
          <w:rFonts w:ascii="Times New Roman" w:hAnsi="Times New Roman" w:cs="Times New Roman"/>
          <w:noProof/>
          <w:lang w:eastAsia="es-CO"/>
        </w:rPr>
        <w:lastRenderedPageBreak/>
        <w:drawing>
          <wp:inline distT="0" distB="0" distL="0" distR="0" wp14:anchorId="33CA387C" wp14:editId="3723E132">
            <wp:extent cx="5612130" cy="3223260"/>
            <wp:effectExtent l="0" t="0" r="762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32"/>
                    <a:stretch>
                      <a:fillRect/>
                    </a:stretch>
                  </pic:blipFill>
                  <pic:spPr>
                    <a:xfrm>
                      <a:off x="0" y="0"/>
                      <a:ext cx="5612130" cy="3223260"/>
                    </a:xfrm>
                    <a:prstGeom prst="rect">
                      <a:avLst/>
                    </a:prstGeom>
                  </pic:spPr>
                </pic:pic>
              </a:graphicData>
            </a:graphic>
          </wp:inline>
        </w:drawing>
      </w:r>
    </w:p>
    <w:p w:rsidR="00C7549C" w:rsidRDefault="00C7549C">
      <w:pPr>
        <w:rPr>
          <w:rFonts w:ascii="Times New Roman" w:hAnsi="Times New Roman" w:cs="Times New Roman"/>
        </w:rPr>
      </w:pPr>
    </w:p>
    <w:p w:rsidR="00BA2547" w:rsidRDefault="00BA2547" w:rsidP="00BA2547">
      <w:pPr>
        <w:rPr>
          <w:b/>
        </w:rPr>
      </w:pPr>
      <w:r>
        <w:rPr>
          <w:b/>
        </w:rPr>
        <w:t>Pestaña 5</w:t>
      </w:r>
      <w:r w:rsidRPr="00BB61E5">
        <w:rPr>
          <w:b/>
        </w:rPr>
        <w:t>:</w:t>
      </w:r>
      <w:r>
        <w:rPr>
          <w:b/>
        </w:rPr>
        <w:t xml:space="preserve"> </w:t>
      </w:r>
      <w:r w:rsidRPr="00BA2547">
        <w:rPr>
          <w:b/>
          <w:highlight w:val="yellow"/>
        </w:rPr>
        <w:t>Practica</w:t>
      </w:r>
    </w:p>
    <w:p w:rsidR="00C7549C" w:rsidRDefault="005F0415">
      <w:proofErr w:type="gramStart"/>
      <w:r>
        <w:t>x</w:t>
      </w:r>
      <w:proofErr w:type="gramEnd"/>
    </w:p>
    <w:p w:rsidR="00BA2547" w:rsidRPr="00146F05" w:rsidRDefault="00BA2547">
      <w:r>
        <w:rPr>
          <w:noProof/>
          <w:lang w:eastAsia="es-CO"/>
        </w:rPr>
        <w:drawing>
          <wp:inline distT="0" distB="0" distL="0" distR="0">
            <wp:extent cx="2820714" cy="2004060"/>
            <wp:effectExtent l="0" t="0" r="0" b="0"/>
            <wp:docPr id="6" name="Imagen 6" descr="http://thumb9.shutterstock.com/display_pic_with_logo/1608977/237302122/stock-photo-teamwork-three-young-architects-working-on-a-project-237302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1608977/237302122/stock-photo-teamwork-three-young-architects-working-on-a-project-23730212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28821" cy="2009820"/>
                    </a:xfrm>
                    <a:prstGeom prst="rect">
                      <a:avLst/>
                    </a:prstGeom>
                    <a:noFill/>
                    <a:ln>
                      <a:noFill/>
                    </a:ln>
                  </pic:spPr>
                </pic:pic>
              </a:graphicData>
            </a:graphic>
          </wp:inline>
        </w:drawing>
      </w:r>
    </w:p>
    <w:p w:rsidR="00033379" w:rsidRDefault="00CF16B4" w:rsidP="00CF16B4">
      <w:pPr>
        <w:jc w:val="center"/>
        <w:rPr>
          <w:b/>
          <w:sz w:val="36"/>
        </w:rPr>
      </w:pPr>
      <w:r w:rsidRPr="00CF16B4">
        <w:rPr>
          <w:b/>
          <w:sz w:val="36"/>
          <w:highlight w:val="cyan"/>
        </w:rPr>
        <w:t>Ficha del profesor</w:t>
      </w:r>
    </w:p>
    <w:p w:rsidR="00CF16B4" w:rsidRDefault="00CF16B4" w:rsidP="00CF16B4">
      <w:pPr>
        <w:pStyle w:val="cabecera1"/>
      </w:pPr>
      <w:r>
        <w:t>Objetivo</w:t>
      </w:r>
    </w:p>
    <w:p w:rsidR="00CF16B4" w:rsidRDefault="00CF16B4" w:rsidP="00CF16B4">
      <w:pPr>
        <w:pStyle w:val="normal0"/>
      </w:pPr>
      <w:r>
        <w:t xml:space="preserve">Exponer el problema de la longitud de curva y a partir de él una deducción intuitiva de la fórmula, acompañado de un ejemplo de aplicación. </w:t>
      </w:r>
    </w:p>
    <w:p w:rsidR="00CF16B4" w:rsidRDefault="00CF16B4" w:rsidP="00CF16B4">
      <w:pPr>
        <w:pStyle w:val="cabecera1"/>
      </w:pPr>
      <w:r>
        <w:t>Propuesta</w:t>
      </w:r>
    </w:p>
    <w:p w:rsidR="00CF16B4" w:rsidRDefault="00CF16B4" w:rsidP="00CF16B4">
      <w:pPr>
        <w:pStyle w:val="cabecera2"/>
      </w:pPr>
      <w:r>
        <w:t>Antes de la presentación</w:t>
      </w:r>
    </w:p>
    <w:p w:rsidR="00CF16B4" w:rsidRDefault="00CF16B4" w:rsidP="00CF16B4">
      <w:pPr>
        <w:pStyle w:val="normal0"/>
      </w:pPr>
      <w:r>
        <w:lastRenderedPageBreak/>
        <w:t xml:space="preserve">Se recomienda repasar con los estudiantes los diferentes métodos de integración a partir de ejercicios prácticos, además de trabajar la explicación de la integral definida. </w:t>
      </w:r>
    </w:p>
    <w:p w:rsidR="00CF16B4" w:rsidRDefault="00CF16B4" w:rsidP="00CF16B4">
      <w:pPr>
        <w:pStyle w:val="cabecera2"/>
      </w:pPr>
      <w:r>
        <w:t>Durante la presentación</w:t>
      </w:r>
    </w:p>
    <w:p w:rsidR="00CF16B4" w:rsidRDefault="00CF16B4" w:rsidP="00CF16B4">
      <w:pPr>
        <w:pStyle w:val="normal0"/>
      </w:pPr>
      <w:r>
        <w:t xml:space="preserve">El interactivo presenta cinco </w:t>
      </w:r>
      <w:proofErr w:type="spellStart"/>
      <w:r>
        <w:t>botones</w:t>
      </w:r>
      <w:proofErr w:type="gramStart"/>
      <w:r>
        <w:t>,se</w:t>
      </w:r>
      <w:proofErr w:type="spellEnd"/>
      <w:proofErr w:type="gramEnd"/>
      <w:r>
        <w:t xml:space="preserve"> recomienda el recorrido en el siguiente orden:</w:t>
      </w:r>
    </w:p>
    <w:p w:rsidR="00CF16B4" w:rsidRDefault="00CF16B4" w:rsidP="00CF16B4">
      <w:pPr>
        <w:pStyle w:val="normal0"/>
      </w:pPr>
      <w:r>
        <w:rPr>
          <w:rStyle w:val="cursiva"/>
        </w:rPr>
        <w:t xml:space="preserve">Situación problema: </w:t>
      </w:r>
      <w:r>
        <w:t xml:space="preserve">se expone la definición de longitud de curva indicando que la situación problema es hallar la longitud en un intervalo [a, b]. </w:t>
      </w:r>
    </w:p>
    <w:p w:rsidR="00CF16B4" w:rsidRDefault="00CF16B4" w:rsidP="00CF16B4">
      <w:pPr>
        <w:pStyle w:val="normal0"/>
      </w:pPr>
      <w:r>
        <w:rPr>
          <w:rStyle w:val="cursiva"/>
        </w:rPr>
        <w:t>Contexto histórico:</w:t>
      </w:r>
      <w:r>
        <w:t xml:space="preserve"> se presenta una breve exploración sobre los métodos que se utilizaron para hallar la longitud de curva en la </w:t>
      </w:r>
      <w:proofErr w:type="spellStart"/>
      <w:r>
        <w:t>antiguedad</w:t>
      </w:r>
      <w:proofErr w:type="spellEnd"/>
      <w:r>
        <w:t xml:space="preserve"> y se hace énfasis en el método por agotamiento. </w:t>
      </w:r>
    </w:p>
    <w:p w:rsidR="00CF16B4" w:rsidRDefault="00CF16B4" w:rsidP="00CF16B4">
      <w:pPr>
        <w:pStyle w:val="normal0"/>
      </w:pPr>
      <w:r>
        <w:rPr>
          <w:rStyle w:val="cursiva"/>
        </w:rPr>
        <w:t>Solución de la situación:</w:t>
      </w:r>
      <w:r>
        <w:t xml:space="preserve"> se realiza una demostración intuitiva de la fórmula para hallar la longitud de curva en el intervalo [a, b] a partir de la función </w:t>
      </w:r>
      <w:r>
        <w:rPr>
          <w:rStyle w:val="cursiva"/>
        </w:rPr>
        <w:t>f</w:t>
      </w:r>
      <w:r>
        <w:t>(</w:t>
      </w:r>
      <w:r>
        <w:rPr>
          <w:rStyle w:val="cursiva"/>
        </w:rPr>
        <w:t>x</w:t>
      </w:r>
      <w:r>
        <w:t xml:space="preserve">) y su derivada, haciendo énfasis en que, tanto la función como su derivada, deben ser continuas en el intervalo evaluado. </w:t>
      </w:r>
    </w:p>
    <w:p w:rsidR="00CF16B4" w:rsidRDefault="00CF16B4" w:rsidP="00CF16B4">
      <w:pPr>
        <w:pStyle w:val="normal0"/>
      </w:pPr>
      <w:r>
        <w:rPr>
          <w:rStyle w:val="cursiva"/>
        </w:rPr>
        <w:t>Aplicación de la fórmula:</w:t>
      </w:r>
      <w:r>
        <w:t xml:space="preserve"> se desarrolla un ejemplo práctico de la aplicación de la fórmula para hallar la longitud de una curva propuesta desde su expresión analítica. </w:t>
      </w:r>
    </w:p>
    <w:p w:rsidR="00CF16B4" w:rsidRDefault="00CF16B4" w:rsidP="00CF16B4">
      <w:pPr>
        <w:pStyle w:val="normal0"/>
      </w:pPr>
      <w:r>
        <w:rPr>
          <w:rStyle w:val="cursiva"/>
        </w:rPr>
        <w:t>Practica:</w:t>
      </w:r>
      <w:r>
        <w:t xml:space="preserve"> se proponen tres funciones para que los estudiantes practiquen la aplicación de la fórmula mencionada, es importante que los estudiantes inicien por determinar que tanto la función como su respectiva derivada son continuas en el intervalo propuesto. </w:t>
      </w:r>
    </w:p>
    <w:p w:rsidR="00CF16B4" w:rsidRDefault="00CF16B4" w:rsidP="00CF16B4">
      <w:pPr>
        <w:pStyle w:val="cabecera2"/>
      </w:pPr>
      <w:r>
        <w:t>Después de la presentación</w:t>
      </w:r>
    </w:p>
    <w:p w:rsidR="00CF16B4" w:rsidRPr="00CF16B4" w:rsidRDefault="00CF16B4" w:rsidP="00CF16B4">
      <w:pPr>
        <w:rPr>
          <w:sz w:val="24"/>
        </w:rPr>
      </w:pPr>
    </w:p>
    <w:sectPr w:rsidR="00CF16B4" w:rsidRPr="00CF16B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81A"/>
    <w:rsid w:val="00033379"/>
    <w:rsid w:val="00061CD6"/>
    <w:rsid w:val="00146F05"/>
    <w:rsid w:val="0015026E"/>
    <w:rsid w:val="001843E4"/>
    <w:rsid w:val="002034D6"/>
    <w:rsid w:val="0020668C"/>
    <w:rsid w:val="002349DB"/>
    <w:rsid w:val="002E706F"/>
    <w:rsid w:val="0034293C"/>
    <w:rsid w:val="00367E49"/>
    <w:rsid w:val="0041274E"/>
    <w:rsid w:val="0046169B"/>
    <w:rsid w:val="004A344E"/>
    <w:rsid w:val="004B67CE"/>
    <w:rsid w:val="0050486E"/>
    <w:rsid w:val="00544C27"/>
    <w:rsid w:val="00595F1B"/>
    <w:rsid w:val="005E11DC"/>
    <w:rsid w:val="005F0415"/>
    <w:rsid w:val="00651039"/>
    <w:rsid w:val="00693F3C"/>
    <w:rsid w:val="007C5300"/>
    <w:rsid w:val="00851A83"/>
    <w:rsid w:val="00975060"/>
    <w:rsid w:val="00986EC7"/>
    <w:rsid w:val="009C338D"/>
    <w:rsid w:val="009C790D"/>
    <w:rsid w:val="009F5721"/>
    <w:rsid w:val="00A11C48"/>
    <w:rsid w:val="00AF77A5"/>
    <w:rsid w:val="00B358FA"/>
    <w:rsid w:val="00B6703E"/>
    <w:rsid w:val="00BA2547"/>
    <w:rsid w:val="00BA41A6"/>
    <w:rsid w:val="00BB61E5"/>
    <w:rsid w:val="00C44DF7"/>
    <w:rsid w:val="00C7549C"/>
    <w:rsid w:val="00C81F58"/>
    <w:rsid w:val="00CF16B4"/>
    <w:rsid w:val="00D047C5"/>
    <w:rsid w:val="00D15AAD"/>
    <w:rsid w:val="00D31AAF"/>
    <w:rsid w:val="00D80CF4"/>
    <w:rsid w:val="00D945F9"/>
    <w:rsid w:val="00DD04ED"/>
    <w:rsid w:val="00E0056D"/>
    <w:rsid w:val="00EA685A"/>
    <w:rsid w:val="00F3581A"/>
    <w:rsid w:val="00FC390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2503C9C-3695-4BAE-8E49-6E4DC4138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BA2547"/>
    <w:rPr>
      <w:color w:val="0000FF"/>
      <w:u w:val="single"/>
    </w:rPr>
  </w:style>
  <w:style w:type="paragraph" w:customStyle="1" w:styleId="cabecera1">
    <w:name w:val="cabecera1"/>
    <w:basedOn w:val="Normal"/>
    <w:rsid w:val="00CF16B4"/>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0">
    <w:name w:val="normal"/>
    <w:basedOn w:val="Normal"/>
    <w:rsid w:val="00CF16B4"/>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2">
    <w:name w:val="cabecera2"/>
    <w:basedOn w:val="Normal"/>
    <w:rsid w:val="00CF16B4"/>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ursiva">
    <w:name w:val="cursiva"/>
    <w:basedOn w:val="Fuentedeprrafopredeter"/>
    <w:rsid w:val="00CF16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600672">
      <w:bodyDiv w:val="1"/>
      <w:marLeft w:val="0"/>
      <w:marRight w:val="0"/>
      <w:marTop w:val="0"/>
      <w:marBottom w:val="0"/>
      <w:divBdr>
        <w:top w:val="none" w:sz="0" w:space="0" w:color="auto"/>
        <w:left w:val="none" w:sz="0" w:space="0" w:color="auto"/>
        <w:bottom w:val="none" w:sz="0" w:space="0" w:color="auto"/>
        <w:right w:val="none" w:sz="0" w:space="0" w:color="auto"/>
      </w:divBdr>
    </w:div>
    <w:div w:id="1700084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oleObject" Target="embeddings/oleObject2.bin"/><Relationship Id="rId18" Type="http://schemas.openxmlformats.org/officeDocument/2006/relationships/image" Target="media/image11.wmf"/><Relationship Id="rId26" Type="http://schemas.openxmlformats.org/officeDocument/2006/relationships/image" Target="media/image15.wmf"/><Relationship Id="rId3" Type="http://schemas.openxmlformats.org/officeDocument/2006/relationships/webSettings" Target="webSettings.xml"/><Relationship Id="rId21" Type="http://schemas.openxmlformats.org/officeDocument/2006/relationships/oleObject" Target="embeddings/oleObject6.bin"/><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8.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9.jpeg"/><Relationship Id="rId2" Type="http://schemas.openxmlformats.org/officeDocument/2006/relationships/settings" Target="settings.xml"/><Relationship Id="rId16" Type="http://schemas.openxmlformats.org/officeDocument/2006/relationships/image" Target="media/image10.wmf"/><Relationship Id="rId20" Type="http://schemas.openxmlformats.org/officeDocument/2006/relationships/image" Target="media/image12.wmf"/><Relationship Id="rId29" Type="http://schemas.openxmlformats.org/officeDocument/2006/relationships/oleObject" Target="embeddings/oleObject10.bin"/><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oleObject" Target="embeddings/oleObject1.bin"/><Relationship Id="rId24" Type="http://schemas.openxmlformats.org/officeDocument/2006/relationships/image" Target="media/image14.wmf"/><Relationship Id="rId32" Type="http://schemas.openxmlformats.org/officeDocument/2006/relationships/image" Target="media/image18.png"/><Relationship Id="rId5" Type="http://schemas.openxmlformats.org/officeDocument/2006/relationships/image" Target="media/image2.png"/><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6.wmf"/><Relationship Id="rId10" Type="http://schemas.openxmlformats.org/officeDocument/2006/relationships/image" Target="media/image7.wmf"/><Relationship Id="rId19" Type="http://schemas.openxmlformats.org/officeDocument/2006/relationships/oleObject" Target="embeddings/oleObject5.bin"/><Relationship Id="rId31" Type="http://schemas.openxmlformats.org/officeDocument/2006/relationships/oleObject" Target="embeddings/oleObject11.bin"/><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9.wmf"/><Relationship Id="rId22" Type="http://schemas.openxmlformats.org/officeDocument/2006/relationships/image" Target="media/image13.wmf"/><Relationship Id="rId27" Type="http://schemas.openxmlformats.org/officeDocument/2006/relationships/oleObject" Target="embeddings/oleObject9.bin"/><Relationship Id="rId30" Type="http://schemas.openxmlformats.org/officeDocument/2006/relationships/image" Target="media/image17.wmf"/><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771</TotalTime>
  <Pages>6</Pages>
  <Words>879</Words>
  <Characters>4835</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AdrianaMa</dc:creator>
  <cp:keywords/>
  <dc:description/>
  <cp:lastModifiedBy>AdrianaMa</cp:lastModifiedBy>
  <cp:revision>49</cp:revision>
  <dcterms:created xsi:type="dcterms:W3CDTF">2016-07-24T12:16:00Z</dcterms:created>
  <dcterms:modified xsi:type="dcterms:W3CDTF">2016-07-25T03:20:00Z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