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r>
        <w:rPr>
          <w:rFonts w:hint="eastAsia"/>
          <w:b/>
          <w:bCs/>
          <w:sz w:val="48"/>
          <w:szCs w:val="48"/>
        </w:rPr>
        <w:t>文化体育类的汉英语料库</w:t>
      </w: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rPr>
          <w:b/>
          <w:bCs/>
          <w:sz w:val="32"/>
          <w:szCs w:val="32"/>
        </w:rPr>
      </w:pPr>
    </w:p>
    <w:sdt>
      <w:sdtPr>
        <w:rPr>
          <w:rFonts w:ascii="宋体" w:hAnsi="宋体" w:eastAsia="宋体" w:cs="Times New Roman"/>
          <w:kern w:val="2"/>
          <w:sz w:val="21"/>
          <w:szCs w:val="24"/>
          <w:lang w:val="en-US" w:eastAsia="zh-CN" w:bidi="ar-SA"/>
        </w:rPr>
        <w:id w:val="147478696"/>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0" w:name="_Toc3385_WPSOffice_Type3"/>
          <w:r>
            <w:rPr>
              <w:rFonts w:ascii="宋体" w:hAnsi="宋体" w:eastAsia="宋体"/>
              <w:sz w:val="21"/>
            </w:rPr>
            <w:t>目录</w:t>
          </w:r>
        </w:p>
        <w:p>
          <w:pPr>
            <w:pStyle w:val="17"/>
            <w:tabs>
              <w:tab w:val="right" w:leader="dot" w:pos="8306"/>
            </w:tabs>
          </w:pPr>
          <w:r>
            <w:fldChar w:fldCharType="begin"/>
          </w:r>
          <w:r>
            <w:instrText xml:space="preserve"> HYPERLINK \l _Toc32300_WPSOffice_Level1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603f2e77-606b-4a8e-95da-f5a9cc93e69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1. </w:t>
              </w:r>
              <w:r>
                <w:rPr>
                  <w:rFonts w:hint="eastAsia" w:ascii="Calibri" w:hAnsi="Calibri" w:eastAsia="宋体" w:cs="Times New Roman"/>
                </w:rPr>
                <w:t>组员</w:t>
              </w:r>
            </w:sdtContent>
          </w:sdt>
          <w:r>
            <w:tab/>
          </w:r>
          <w:bookmarkStart w:id="1" w:name="_Toc32300_WPSOffice_Level1Page"/>
          <w:r>
            <w:t>2</w:t>
          </w:r>
          <w:bookmarkEnd w:id="1"/>
          <w:r>
            <w:fldChar w:fldCharType="end"/>
          </w:r>
        </w:p>
        <w:p>
          <w:pPr>
            <w:pStyle w:val="17"/>
            <w:tabs>
              <w:tab w:val="right" w:leader="dot" w:pos="8306"/>
            </w:tabs>
          </w:pPr>
          <w:r>
            <w:fldChar w:fldCharType="begin"/>
          </w:r>
          <w:r>
            <w:instrText xml:space="preserve"> HYPERLINK \l _Toc3385_WPSOffice_Level1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a435aec-947b-4787-ba72-83bb3c538f5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 </w:t>
              </w:r>
              <w:r>
                <w:rPr>
                  <w:rFonts w:hint="eastAsia" w:ascii="Calibri" w:hAnsi="Calibri" w:eastAsia="宋体" w:cs="Times New Roman"/>
                </w:rPr>
                <w:t>文化体育行业英文译法与规范</w:t>
              </w:r>
            </w:sdtContent>
          </w:sdt>
          <w:r>
            <w:tab/>
          </w:r>
          <w:bookmarkStart w:id="2" w:name="_Toc3385_WPSOffice_Level1Page"/>
          <w:r>
            <w:t>3</w:t>
          </w:r>
          <w:bookmarkEnd w:id="2"/>
          <w:r>
            <w:fldChar w:fldCharType="end"/>
          </w:r>
        </w:p>
        <w:p>
          <w:pPr>
            <w:pStyle w:val="18"/>
            <w:tabs>
              <w:tab w:val="right" w:leader="dot" w:pos="8306"/>
            </w:tabs>
          </w:pPr>
          <w:r>
            <w:fldChar w:fldCharType="begin"/>
          </w:r>
          <w:r>
            <w:instrText xml:space="preserve"> HYPERLINK \l _Toc3385_WPSOffice_Level2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17f4ed32-dc04-4b8d-9f11-58dee1d5b9f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2.1. </w:t>
              </w:r>
              <w:r>
                <w:rPr>
                  <w:rFonts w:hint="eastAsia" w:ascii="Arial" w:hAnsi="Arial" w:eastAsia="黑体" w:cs="Times New Roman"/>
                </w:rPr>
                <w:t>范围</w:t>
              </w:r>
            </w:sdtContent>
          </w:sdt>
          <w:r>
            <w:tab/>
          </w:r>
          <w:bookmarkStart w:id="3" w:name="_Toc3385_WPSOffice_Level2Page"/>
          <w:r>
            <w:t>3</w:t>
          </w:r>
          <w:bookmarkEnd w:id="3"/>
          <w:r>
            <w:fldChar w:fldCharType="end"/>
          </w:r>
        </w:p>
        <w:p>
          <w:pPr>
            <w:pStyle w:val="18"/>
            <w:tabs>
              <w:tab w:val="right" w:leader="dot" w:pos="8306"/>
            </w:tabs>
          </w:pPr>
          <w:r>
            <w:fldChar w:fldCharType="begin"/>
          </w:r>
          <w:r>
            <w:instrText xml:space="preserve"> HYPERLINK \l _Toc16512_WPSOffice_Level2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567e173-27de-4b0a-8dc8-f1205f2bb2fc}"/>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2.2. </w:t>
              </w:r>
              <w:r>
                <w:rPr>
                  <w:rFonts w:hint="eastAsia" w:ascii="Arial" w:hAnsi="Arial" w:eastAsia="黑体" w:cs="Times New Roman"/>
                </w:rPr>
                <w:t>译法和要求</w:t>
              </w:r>
            </w:sdtContent>
          </w:sdt>
          <w:r>
            <w:tab/>
          </w:r>
          <w:bookmarkStart w:id="4" w:name="_Toc16512_WPSOffice_Level2Page"/>
          <w:r>
            <w:t>3</w:t>
          </w:r>
          <w:bookmarkEnd w:id="4"/>
          <w:r>
            <w:fldChar w:fldCharType="end"/>
          </w:r>
        </w:p>
        <w:p>
          <w:pPr>
            <w:pStyle w:val="19"/>
            <w:tabs>
              <w:tab w:val="right" w:leader="dot" w:pos="8306"/>
            </w:tabs>
          </w:pPr>
          <w:r>
            <w:fldChar w:fldCharType="begin"/>
          </w:r>
          <w:r>
            <w:instrText xml:space="preserve"> HYPERLINK \l _Toc3385_WPSOffice_Level3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f9f54dd-c3dc-451a-85e4-974254a91830}"/>
              </w:placeholder>
            </w:sdtPr>
            <w:sdtEndPr>
              <w:rPr>
                <w:rFonts w:ascii="Calibri" w:hAnsi="Calibri" w:eastAsia="宋体" w:cs="Times New Roman"/>
                <w:kern w:val="2"/>
                <w:sz w:val="24"/>
                <w:szCs w:val="24"/>
                <w:lang w:val="en-US" w:eastAsia="zh-CN" w:bidi="ar-SA"/>
              </w:rPr>
            </w:sdtEndPr>
            <w:sdtContent>
              <w:r>
                <w:rPr>
                  <w:rFonts w:hint="eastAsia" w:ascii="Calibri" w:hAnsi="Calibri" w:eastAsia="宋体" w:cs="Times New Roman"/>
                </w:rPr>
                <w:t>（1）本部分实体名称属性名、通名的具体译法</w:t>
              </w:r>
            </w:sdtContent>
          </w:sdt>
          <w:r>
            <w:tab/>
          </w:r>
          <w:bookmarkStart w:id="5" w:name="_Toc3385_WPSOffice_Level3Page"/>
          <w:r>
            <w:t>3</w:t>
          </w:r>
          <w:bookmarkEnd w:id="5"/>
          <w:r>
            <w:fldChar w:fldCharType="end"/>
          </w:r>
        </w:p>
        <w:p>
          <w:pPr>
            <w:pStyle w:val="19"/>
            <w:tabs>
              <w:tab w:val="right" w:leader="dot" w:pos="8306"/>
            </w:tabs>
          </w:pPr>
          <w:r>
            <w:fldChar w:fldCharType="begin"/>
          </w:r>
          <w:r>
            <w:instrText xml:space="preserve"> HYPERLINK \l _Toc16512_WPSOffice_Level3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e38a215-7b03-4bad-82e9-00ccd71f1adc}"/>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（2） </w:t>
              </w:r>
              <w:r>
                <w:rPr>
                  <w:rFonts w:hint="eastAsia" w:ascii="Calibri" w:hAnsi="Calibri" w:eastAsia="宋体" w:cs="Times New Roman"/>
                </w:rPr>
                <w:t>设施及功能信息、警示和提示信息</w:t>
              </w:r>
            </w:sdtContent>
          </w:sdt>
          <w:r>
            <w:tab/>
          </w:r>
          <w:bookmarkStart w:id="6" w:name="_Toc16512_WPSOffice_Level3Page"/>
          <w:r>
            <w:t>3</w:t>
          </w:r>
          <w:bookmarkEnd w:id="6"/>
          <w:r>
            <w:fldChar w:fldCharType="end"/>
          </w:r>
        </w:p>
        <w:p>
          <w:pPr>
            <w:pStyle w:val="17"/>
            <w:tabs>
              <w:tab w:val="right" w:leader="dot" w:pos="8306"/>
            </w:tabs>
          </w:pPr>
          <w:r>
            <w:fldChar w:fldCharType="begin"/>
          </w:r>
          <w:r>
            <w:instrText xml:space="preserve"> HYPERLINK \l _Toc16512_WPSOffice_Level1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8a044af1-c2c4-4223-a537-886c8c9600d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 </w:t>
              </w:r>
              <w:r>
                <w:rPr>
                  <w:rFonts w:hint="eastAsia" w:ascii="Calibri" w:hAnsi="Calibri" w:eastAsia="宋体" w:cs="Times New Roman"/>
                </w:rPr>
                <w:t>报告内容</w:t>
              </w:r>
            </w:sdtContent>
          </w:sdt>
          <w:r>
            <w:tab/>
          </w:r>
          <w:bookmarkStart w:id="7" w:name="_Toc16512_WPSOffice_Level1Page"/>
          <w:r>
            <w:t>3</w:t>
          </w:r>
          <w:bookmarkEnd w:id="7"/>
          <w:r>
            <w:fldChar w:fldCharType="end"/>
          </w:r>
        </w:p>
        <w:p>
          <w:pPr>
            <w:pStyle w:val="18"/>
            <w:tabs>
              <w:tab w:val="right" w:leader="dot" w:pos="8306"/>
            </w:tabs>
          </w:pPr>
          <w:r>
            <w:fldChar w:fldCharType="begin"/>
          </w:r>
          <w:r>
            <w:instrText xml:space="preserve"> HYPERLINK \l _Toc12951_WPSOffice_Level2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b51bae0-f23a-47c1-a6a7-c871ae450a7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 </w:t>
              </w:r>
              <w:r>
                <w:rPr>
                  <w:rFonts w:hint="eastAsia" w:ascii="Arial" w:hAnsi="Arial" w:eastAsia="黑体" w:cs="Times New Roman"/>
                </w:rPr>
                <w:t>球类汉英对照（足球、排球、篮球、乒乓球、羽毛球、水球等），包括裁判、运动员等用语</w:t>
              </w:r>
            </w:sdtContent>
          </w:sdt>
          <w:r>
            <w:tab/>
          </w:r>
          <w:bookmarkStart w:id="8" w:name="_Toc12951_WPSOffice_Level2Page"/>
          <w:r>
            <w:t>3</w:t>
          </w:r>
          <w:bookmarkEnd w:id="8"/>
          <w:r>
            <w:fldChar w:fldCharType="end"/>
          </w:r>
        </w:p>
        <w:p>
          <w:pPr>
            <w:pStyle w:val="19"/>
            <w:tabs>
              <w:tab w:val="right" w:leader="dot" w:pos="8306"/>
            </w:tabs>
          </w:pPr>
          <w:r>
            <w:fldChar w:fldCharType="begin"/>
          </w:r>
          <w:r>
            <w:instrText xml:space="preserve"> HYPERLINK \l _Toc12951_WPSOffice_Level3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eddee857-087e-493b-bfce-f8838e596ce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3.1.1. </w:t>
              </w:r>
              <w:r>
                <w:rPr>
                  <w:rFonts w:hint="eastAsia" w:ascii="Calibri" w:hAnsi="Calibri" w:eastAsia="宋体" w:cs="Times New Roman"/>
                </w:rPr>
                <w:t>说明</w:t>
              </w:r>
            </w:sdtContent>
          </w:sdt>
          <w:r>
            <w:tab/>
          </w:r>
          <w:bookmarkStart w:id="9" w:name="_Toc12951_WPSOffice_Level3Page"/>
          <w:r>
            <w:t>3</w:t>
          </w:r>
          <w:bookmarkEnd w:id="9"/>
          <w:r>
            <w:fldChar w:fldCharType="end"/>
          </w:r>
        </w:p>
        <w:p>
          <w:pPr>
            <w:pStyle w:val="19"/>
            <w:tabs>
              <w:tab w:val="right" w:leader="dot" w:pos="8306"/>
            </w:tabs>
          </w:pPr>
          <w:r>
            <w:fldChar w:fldCharType="begin"/>
          </w:r>
          <w:r>
            <w:instrText xml:space="preserve"> HYPERLINK \l _Toc11390_WPSOffice_Level3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f574a5be-2bd9-4997-8a0d-82522dc0ccae}"/>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3.1.2. </w:t>
              </w:r>
              <w:r>
                <w:rPr>
                  <w:rFonts w:hint="eastAsia" w:ascii="Calibri" w:hAnsi="Calibri" w:eastAsia="宋体" w:cs="Times New Roman"/>
                </w:rPr>
                <w:t>足球</w:t>
              </w:r>
            </w:sdtContent>
          </w:sdt>
          <w:r>
            <w:tab/>
          </w:r>
          <w:bookmarkStart w:id="10" w:name="_Toc11390_WPSOffice_Level3Page"/>
          <w:r>
            <w:t>3</w:t>
          </w:r>
          <w:bookmarkEnd w:id="10"/>
          <w:r>
            <w:fldChar w:fldCharType="end"/>
          </w:r>
        </w:p>
        <w:p>
          <w:pPr>
            <w:pStyle w:val="19"/>
            <w:tabs>
              <w:tab w:val="right" w:leader="dot" w:pos="8306"/>
            </w:tabs>
          </w:pPr>
          <w:r>
            <w:fldChar w:fldCharType="begin"/>
          </w:r>
          <w:r>
            <w:instrText xml:space="preserve"> HYPERLINK \l _Toc12918_WPSOffice_Level3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5e713e78-5762-4e5e-8c66-0ce78861d7cf}"/>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3.1.3. </w:t>
              </w:r>
              <w:r>
                <w:rPr>
                  <w:rFonts w:hint="eastAsia" w:ascii="Calibri" w:hAnsi="Calibri" w:eastAsia="宋体" w:cs="Times New Roman"/>
                </w:rPr>
                <w:t>排球</w:t>
              </w:r>
            </w:sdtContent>
          </w:sdt>
          <w:r>
            <w:tab/>
          </w:r>
          <w:bookmarkStart w:id="11" w:name="_Toc12918_WPSOffice_Level3Page"/>
          <w:r>
            <w:t>7</w:t>
          </w:r>
          <w:bookmarkEnd w:id="11"/>
          <w:r>
            <w:fldChar w:fldCharType="end"/>
          </w:r>
        </w:p>
        <w:p>
          <w:pPr>
            <w:pStyle w:val="19"/>
            <w:tabs>
              <w:tab w:val="right" w:leader="dot" w:pos="8306"/>
            </w:tabs>
          </w:pPr>
          <w:r>
            <w:fldChar w:fldCharType="begin"/>
          </w:r>
          <w:r>
            <w:instrText xml:space="preserve"> HYPERLINK \l _Toc22773_WPSOffice_Level3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34f26dd2-b5b4-41f1-b5cb-031a2d74869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3.1.4. </w:t>
              </w:r>
              <w:r>
                <w:rPr>
                  <w:rFonts w:hint="eastAsia" w:ascii="Calibri" w:hAnsi="Calibri" w:eastAsia="宋体" w:cs="Times New Roman"/>
                </w:rPr>
                <w:t>篮球</w:t>
              </w:r>
            </w:sdtContent>
          </w:sdt>
          <w:r>
            <w:tab/>
          </w:r>
          <w:bookmarkStart w:id="12" w:name="_Toc22773_WPSOffice_Level3Page"/>
          <w:r>
            <w:t>9</w:t>
          </w:r>
          <w:bookmarkEnd w:id="12"/>
          <w:r>
            <w:fldChar w:fldCharType="end"/>
          </w:r>
        </w:p>
        <w:p>
          <w:pPr>
            <w:pStyle w:val="19"/>
            <w:tabs>
              <w:tab w:val="right" w:leader="dot" w:pos="8306"/>
            </w:tabs>
          </w:pPr>
          <w:r>
            <w:fldChar w:fldCharType="begin"/>
          </w:r>
          <w:r>
            <w:instrText xml:space="preserve"> HYPERLINK \l _Toc16887_WPSOffice_Level3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af485696-4080-46f9-96b0-fe5483d1688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3.1.5. </w:t>
              </w:r>
              <w:r>
                <w:rPr>
                  <w:rFonts w:hint="eastAsia" w:ascii="Calibri" w:hAnsi="Calibri" w:eastAsia="宋体" w:cs="Times New Roman"/>
                </w:rPr>
                <w:t>乒乓球</w:t>
              </w:r>
            </w:sdtContent>
          </w:sdt>
          <w:r>
            <w:tab/>
          </w:r>
          <w:bookmarkStart w:id="13" w:name="_Toc16887_WPSOffice_Level3Page"/>
          <w:r>
            <w:t>11</w:t>
          </w:r>
          <w:bookmarkEnd w:id="13"/>
          <w:r>
            <w:fldChar w:fldCharType="end"/>
          </w:r>
        </w:p>
        <w:p>
          <w:pPr>
            <w:pStyle w:val="19"/>
            <w:tabs>
              <w:tab w:val="right" w:leader="dot" w:pos="8306"/>
            </w:tabs>
          </w:pPr>
          <w:r>
            <w:fldChar w:fldCharType="begin"/>
          </w:r>
          <w:r>
            <w:instrText xml:space="preserve"> HYPERLINK \l _Toc8290_WPSOffice_Level3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7797b1b6-3feb-4e03-ab0e-5fe48647e98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3.1.6. </w:t>
              </w:r>
              <w:r>
                <w:rPr>
                  <w:rFonts w:hint="eastAsia" w:ascii="Calibri" w:hAnsi="Calibri" w:eastAsia="宋体" w:cs="Times New Roman"/>
                </w:rPr>
                <w:t>羽毛球</w:t>
              </w:r>
            </w:sdtContent>
          </w:sdt>
          <w:r>
            <w:tab/>
          </w:r>
          <w:bookmarkStart w:id="14" w:name="_Toc8290_WPSOffice_Level3Page"/>
          <w:r>
            <w:t>13</w:t>
          </w:r>
          <w:bookmarkEnd w:id="14"/>
          <w:r>
            <w:fldChar w:fldCharType="end"/>
          </w:r>
        </w:p>
        <w:p>
          <w:pPr>
            <w:pStyle w:val="19"/>
            <w:tabs>
              <w:tab w:val="right" w:leader="dot" w:pos="8306"/>
            </w:tabs>
          </w:pPr>
          <w:r>
            <w:fldChar w:fldCharType="begin"/>
          </w:r>
          <w:r>
            <w:instrText xml:space="preserve"> HYPERLINK \l _Toc27641_WPSOffice_Level3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b8f5309f-a27f-4e64-8a6e-0c215fe41db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3.1.7. </w:t>
              </w:r>
              <w:r>
                <w:rPr>
                  <w:rFonts w:hint="eastAsia" w:ascii="Calibri" w:hAnsi="Calibri" w:eastAsia="宋体" w:cs="Times New Roman"/>
                </w:rPr>
                <w:t>水球</w:t>
              </w:r>
            </w:sdtContent>
          </w:sdt>
          <w:r>
            <w:tab/>
          </w:r>
          <w:bookmarkStart w:id="15" w:name="_Toc27641_WPSOffice_Level3Page"/>
          <w:r>
            <w:t>13</w:t>
          </w:r>
          <w:bookmarkEnd w:id="15"/>
          <w:r>
            <w:fldChar w:fldCharType="end"/>
          </w:r>
        </w:p>
        <w:p>
          <w:pPr>
            <w:pStyle w:val="18"/>
            <w:tabs>
              <w:tab w:val="right" w:leader="dot" w:pos="8306"/>
            </w:tabs>
          </w:pPr>
          <w:r>
            <w:fldChar w:fldCharType="begin"/>
          </w:r>
          <w:r>
            <w:instrText xml:space="preserve"> HYPERLINK \l _Toc11390_WPSOffice_Level2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9951b8b-c666-4976-81ea-80d5b494fe8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3.2. </w:t>
              </w:r>
              <w:r>
                <w:rPr>
                  <w:rFonts w:hint="eastAsia" w:ascii="Arial" w:hAnsi="Arial" w:eastAsia="黑体" w:cs="Times New Roman"/>
                </w:rPr>
                <w:t>田径类运动项目汉英对照</w:t>
              </w:r>
            </w:sdtContent>
          </w:sdt>
          <w:r>
            <w:tab/>
          </w:r>
          <w:bookmarkStart w:id="16" w:name="_Toc11390_WPSOffice_Level2Page"/>
          <w:r>
            <w:t>13</w:t>
          </w:r>
          <w:bookmarkEnd w:id="16"/>
          <w:r>
            <w:fldChar w:fldCharType="end"/>
          </w:r>
        </w:p>
        <w:p>
          <w:pPr>
            <w:pStyle w:val="18"/>
            <w:tabs>
              <w:tab w:val="right" w:leader="dot" w:pos="8306"/>
            </w:tabs>
          </w:pPr>
          <w:r>
            <w:fldChar w:fldCharType="begin"/>
          </w:r>
          <w:r>
            <w:instrText xml:space="preserve"> HYPERLINK \l _Toc12918_WPSOffice_Level2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6f4e15a-80c4-411b-9c3a-abb7b1c347a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3.3. </w:t>
              </w:r>
              <w:r>
                <w:rPr>
                  <w:rFonts w:hint="eastAsia" w:ascii="Arial" w:hAnsi="Arial" w:eastAsia="黑体" w:cs="Times New Roman"/>
                </w:rPr>
                <w:t>体育场馆及相关实体名称中英文对照示例</w:t>
              </w:r>
            </w:sdtContent>
          </w:sdt>
          <w:r>
            <w:tab/>
          </w:r>
          <w:bookmarkStart w:id="17" w:name="_Toc12918_WPSOffice_Level2Page"/>
          <w:r>
            <w:t>13</w:t>
          </w:r>
          <w:bookmarkEnd w:id="17"/>
          <w:r>
            <w:fldChar w:fldCharType="end"/>
          </w:r>
        </w:p>
        <w:p>
          <w:pPr>
            <w:pStyle w:val="18"/>
            <w:tabs>
              <w:tab w:val="right" w:leader="dot" w:pos="8306"/>
            </w:tabs>
          </w:pPr>
          <w:r>
            <w:fldChar w:fldCharType="begin"/>
          </w:r>
          <w:r>
            <w:instrText xml:space="preserve"> HYPERLINK \l _Toc22773_WPSOffice_Level2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d038e022-b3ad-4b15-88ca-540438f77ad3}"/>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3.4. </w:t>
              </w:r>
              <w:r>
                <w:rPr>
                  <w:rFonts w:hint="eastAsia" w:ascii="Arial" w:hAnsi="Arial" w:eastAsia="黑体" w:cs="Times New Roman"/>
                </w:rPr>
                <w:t>体育行业汉英日常用语100句</w:t>
              </w:r>
            </w:sdtContent>
          </w:sdt>
          <w:r>
            <w:tab/>
          </w:r>
          <w:bookmarkStart w:id="18" w:name="_Toc22773_WPSOffice_Level2Page"/>
          <w:r>
            <w:t>13</w:t>
          </w:r>
          <w:bookmarkEnd w:id="18"/>
          <w:r>
            <w:fldChar w:fldCharType="end"/>
          </w:r>
        </w:p>
        <w:p>
          <w:pPr>
            <w:pStyle w:val="18"/>
            <w:tabs>
              <w:tab w:val="right" w:leader="dot" w:pos="8306"/>
            </w:tabs>
          </w:pPr>
          <w:r>
            <w:fldChar w:fldCharType="begin"/>
          </w:r>
          <w:r>
            <w:instrText xml:space="preserve"> HYPERLINK \l _Toc16887_WPSOffice_Level2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c39d179-ccdd-48a5-8a4c-86bc08bed836}"/>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3.5. </w:t>
              </w:r>
              <w:r>
                <w:rPr>
                  <w:rFonts w:hint="eastAsia" w:ascii="Arial" w:hAnsi="Arial" w:eastAsia="黑体" w:cs="Times New Roman"/>
                </w:rPr>
                <w:t>体育场馆设施及功能信息、警示和提示信息译法</w:t>
              </w:r>
            </w:sdtContent>
          </w:sdt>
          <w:r>
            <w:tab/>
          </w:r>
          <w:bookmarkStart w:id="19" w:name="_Toc16887_WPSOffice_Level2Page"/>
          <w:r>
            <w:t>13</w:t>
          </w:r>
          <w:bookmarkEnd w:id="19"/>
          <w:r>
            <w:fldChar w:fldCharType="end"/>
          </w:r>
        </w:p>
        <w:p>
          <w:pPr>
            <w:pStyle w:val="17"/>
            <w:tabs>
              <w:tab w:val="right" w:leader="dot" w:pos="8306"/>
            </w:tabs>
          </w:pPr>
          <w:r>
            <w:fldChar w:fldCharType="begin"/>
          </w:r>
          <w:r>
            <w:instrText xml:space="preserve"> HYPERLINK \l _Toc12951_WPSOffice_Level1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77cdfa94-580d-448b-bc08-87aea0ae17d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4. </w:t>
              </w:r>
              <w:r>
                <w:rPr>
                  <w:rFonts w:hint="eastAsia" w:ascii="Calibri" w:hAnsi="Calibri" w:eastAsia="宋体" w:cs="Times New Roman"/>
                </w:rPr>
                <w:t>参考文献</w:t>
              </w:r>
            </w:sdtContent>
          </w:sdt>
          <w:r>
            <w:tab/>
          </w:r>
          <w:bookmarkStart w:id="20" w:name="_Toc12951_WPSOffice_Level1Page"/>
          <w:r>
            <w:t>13</w:t>
          </w:r>
          <w:bookmarkEnd w:id="20"/>
          <w:r>
            <w:fldChar w:fldCharType="end"/>
          </w:r>
        </w:p>
        <w:p>
          <w:pPr>
            <w:pStyle w:val="17"/>
            <w:tabs>
              <w:tab w:val="right" w:leader="dot" w:pos="8306"/>
            </w:tabs>
          </w:pPr>
          <w:r>
            <w:fldChar w:fldCharType="begin"/>
          </w:r>
          <w:r>
            <w:instrText xml:space="preserve"> HYPERLINK \l _Toc11390_WPSOffice_Level1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3c99e93-5096-4f80-9102-c98e01f6527d}"/>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[1] </w:t>
              </w:r>
              <w:r>
                <w:rPr>
                  <w:rFonts w:hint="eastAsia" w:ascii="Calibri" w:hAnsi="Calibri" w:eastAsia="宋体" w:cs="Times New Roman"/>
                </w:rPr>
                <w:t>潘春玲编,英汉口袋百科  体育,江西文化音像出版社,2003.09</w:t>
              </w:r>
            </w:sdtContent>
          </w:sdt>
          <w:r>
            <w:tab/>
          </w:r>
          <w:bookmarkStart w:id="21" w:name="_Toc11390_WPSOffice_Level1Page"/>
          <w:r>
            <w:t>13</w:t>
          </w:r>
          <w:bookmarkEnd w:id="21"/>
          <w:r>
            <w:fldChar w:fldCharType="end"/>
          </w:r>
          <w:bookmarkEnd w:id="0"/>
        </w:p>
      </w:sdtContent>
    </w:sdt>
    <w:p>
      <w:pPr>
        <w:spacing w:line="360" w:lineRule="auto"/>
        <w:ind w:firstLine="0" w:firstLineChars="0"/>
        <w:rPr>
          <w:b/>
          <w:bCs/>
          <w:sz w:val="32"/>
          <w:szCs w:val="32"/>
        </w:rPr>
      </w:pPr>
    </w:p>
    <w:p>
      <w:pPr>
        <w:pStyle w:val="2"/>
      </w:pPr>
      <w:bookmarkStart w:id="22" w:name="_Toc32300_WPSOffice_Level1"/>
      <w:r>
        <w:rPr>
          <w:rFonts w:hint="eastAsia"/>
        </w:rPr>
        <w:t>组员</w:t>
      </w:r>
      <w:bookmarkEnd w:id="2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1" w:type="dxa"/>
          </w:tcPr>
          <w:p>
            <w:pPr>
              <w:spacing w:line="360" w:lineRule="auto"/>
              <w:ind w:firstLine="0" w:firstLineChars="0"/>
              <w:rPr>
                <w:b/>
                <w:bCs/>
                <w:sz w:val="28"/>
                <w:szCs w:val="28"/>
              </w:rPr>
            </w:pPr>
            <w:r>
              <w:rPr>
                <w:rFonts w:hint="eastAsia"/>
                <w:b/>
                <w:bCs/>
                <w:sz w:val="28"/>
                <w:szCs w:val="28"/>
              </w:rPr>
              <w:t>姓名</w:t>
            </w:r>
          </w:p>
        </w:tc>
        <w:tc>
          <w:tcPr>
            <w:tcW w:w="2131" w:type="dxa"/>
          </w:tcPr>
          <w:p>
            <w:pPr>
              <w:spacing w:line="360" w:lineRule="auto"/>
              <w:ind w:firstLine="0" w:firstLineChars="0"/>
              <w:rPr>
                <w:b/>
                <w:bCs/>
                <w:sz w:val="28"/>
                <w:szCs w:val="28"/>
              </w:rPr>
            </w:pPr>
            <w:r>
              <w:rPr>
                <w:rFonts w:hint="eastAsia"/>
                <w:b/>
                <w:bCs/>
                <w:sz w:val="28"/>
                <w:szCs w:val="28"/>
              </w:rPr>
              <w:t>班级</w:t>
            </w:r>
          </w:p>
        </w:tc>
        <w:tc>
          <w:tcPr>
            <w:tcW w:w="2130" w:type="dxa"/>
          </w:tcPr>
          <w:p>
            <w:pPr>
              <w:spacing w:line="360" w:lineRule="auto"/>
              <w:ind w:firstLine="0" w:firstLineChars="0"/>
              <w:rPr>
                <w:b/>
                <w:bCs/>
                <w:sz w:val="28"/>
                <w:szCs w:val="28"/>
              </w:rPr>
            </w:pPr>
            <w:r>
              <w:rPr>
                <w:rFonts w:hint="eastAsia"/>
                <w:b/>
                <w:bCs/>
                <w:sz w:val="28"/>
                <w:szCs w:val="28"/>
              </w:rPr>
              <w:t>学号</w:t>
            </w:r>
          </w:p>
        </w:tc>
        <w:tc>
          <w:tcPr>
            <w:tcW w:w="2130" w:type="dxa"/>
          </w:tcPr>
          <w:p>
            <w:pPr>
              <w:spacing w:line="360" w:lineRule="auto"/>
              <w:ind w:firstLine="0" w:firstLineChars="0"/>
              <w:rPr>
                <w:b/>
                <w:bCs/>
                <w:sz w:val="28"/>
                <w:szCs w:val="28"/>
              </w:rPr>
            </w:pPr>
            <w:r>
              <w:rPr>
                <w:rFonts w:hint="eastAsia"/>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王洋俊</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31701392</w:t>
            </w:r>
          </w:p>
        </w:tc>
        <w:tc>
          <w:tcPr>
            <w:tcW w:w="2130" w:type="dxa"/>
          </w:tcPr>
          <w:p>
            <w:pPr>
              <w:spacing w:line="360" w:lineRule="auto"/>
              <w:ind w:firstLine="0" w:firstLineChars="0"/>
              <w:rPr>
                <w:b/>
                <w:bCs/>
                <w:sz w:val="28"/>
                <w:szCs w:val="28"/>
              </w:rPr>
            </w:pPr>
            <w:r>
              <w:rPr>
                <w:rFonts w:hint="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项宇志</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31701393</w:t>
            </w:r>
          </w:p>
        </w:tc>
        <w:tc>
          <w:tcPr>
            <w:tcW w:w="2130" w:type="dxa"/>
          </w:tcPr>
          <w:p>
            <w:pPr>
              <w:spacing w:line="360" w:lineRule="auto"/>
              <w:ind w:firstLine="0" w:firstLineChars="0"/>
              <w:rPr>
                <w:b/>
                <w:bCs/>
                <w:sz w:val="28"/>
                <w:szCs w:val="28"/>
              </w:rPr>
            </w:pPr>
            <w:r>
              <w:rPr>
                <w:rFonts w:hint="eastAsia"/>
                <w:b/>
                <w:bCs/>
                <w:sz w:val="28"/>
                <w:szCs w:val="28"/>
              </w:rPr>
              <w:t>组员</w:t>
            </w:r>
          </w:p>
        </w:tc>
      </w:tr>
    </w:tbl>
    <w:p>
      <w:pPr>
        <w:spacing w:line="360" w:lineRule="auto"/>
        <w:ind w:firstLine="0" w:firstLineChars="0"/>
        <w:rPr>
          <w:b/>
          <w:bCs/>
          <w:sz w:val="28"/>
          <w:szCs w:val="28"/>
        </w:rPr>
      </w:pPr>
    </w:p>
    <w:p>
      <w:pPr>
        <w:pStyle w:val="2"/>
      </w:pPr>
      <w:bookmarkStart w:id="23" w:name="_Toc3385_WPSOffice_Level1"/>
      <w:r>
        <w:rPr>
          <w:rFonts w:hint="eastAsia"/>
        </w:rPr>
        <w:t>文化体育行业英文译法与规范</w:t>
      </w:r>
      <w:bookmarkEnd w:id="23"/>
    </w:p>
    <w:p>
      <w:pPr>
        <w:pStyle w:val="3"/>
      </w:pPr>
      <w:bookmarkStart w:id="24" w:name="_Toc3385_WPSOffice_Level2"/>
      <w:r>
        <w:rPr>
          <w:rFonts w:hint="eastAsia"/>
        </w:rPr>
        <w:t>范围</w:t>
      </w:r>
      <w:bookmarkEnd w:id="24"/>
    </w:p>
    <w:p>
      <w:pPr>
        <w:ind w:firstLine="480"/>
      </w:pPr>
      <w:r>
        <w:rPr>
          <w:rFonts w:hint="eastAsia"/>
        </w:rPr>
        <w:t>本部分规定了球类英文译写的方法、原则和要求。</w:t>
      </w:r>
    </w:p>
    <w:p>
      <w:pPr>
        <w:ind w:firstLine="480"/>
      </w:pPr>
      <w:r>
        <w:rPr>
          <w:rFonts w:hint="eastAsia"/>
        </w:rPr>
        <w:t>本部分适用于杭州市文化、体育场馆及相关机构名称等实体名称信息，文化体育类设施及功能信息、警示和提示信息的英文译法。</w:t>
      </w:r>
    </w:p>
    <w:p>
      <w:pPr>
        <w:ind w:firstLine="480"/>
      </w:pPr>
      <w:r>
        <w:rPr>
          <w:rFonts w:hint="eastAsia"/>
        </w:rPr>
        <w:t>（1）文化场馆。指具备文化娱乐、艺术功能、对公众开放的场所和设施。</w:t>
      </w:r>
    </w:p>
    <w:p>
      <w:pPr>
        <w:ind w:firstLine="480"/>
      </w:pPr>
      <w:r>
        <w:rPr>
          <w:rFonts w:hint="eastAsia"/>
        </w:rPr>
        <w:t>（2）体育场馆。指具备运动、健身、娱乐、休闲、体育比赛等功能的场所和设施。</w:t>
      </w:r>
    </w:p>
    <w:p>
      <w:pPr>
        <w:pStyle w:val="3"/>
      </w:pPr>
      <w:bookmarkStart w:id="25" w:name="_Toc16512_WPSOffice_Level2"/>
      <w:r>
        <w:rPr>
          <w:rFonts w:hint="eastAsia"/>
        </w:rPr>
        <w:t>译法和要求</w:t>
      </w:r>
      <w:bookmarkEnd w:id="25"/>
    </w:p>
    <w:p>
      <w:pPr>
        <w:ind w:firstLine="480"/>
      </w:pPr>
      <w:bookmarkStart w:id="26" w:name="_Toc3385_WPSOffice_Level3"/>
      <w:r>
        <w:rPr>
          <w:rFonts w:hint="eastAsia"/>
        </w:rPr>
        <w:t>（1）本部分实体名称属性名、通名的具体译法</w:t>
      </w:r>
      <w:bookmarkEnd w:id="26"/>
    </w:p>
    <w:p>
      <w:pPr>
        <w:numPr>
          <w:ilvl w:val="0"/>
          <w:numId w:val="2"/>
        </w:numPr>
        <w:ind w:firstLine="480"/>
      </w:pPr>
      <w:r>
        <w:rPr>
          <w:rFonts w:hint="eastAsia"/>
        </w:rPr>
        <w:t>“博物馆”、“科技馆”、“纪念馆”等译作“museum”。如：“浙江省博物馆”译作“Zhejiang Museum”，“西湖博物馆”译作“West Lake Meseum”。</w:t>
      </w:r>
    </w:p>
    <w:p>
      <w:pPr>
        <w:numPr>
          <w:ilvl w:val="0"/>
          <w:numId w:val="3"/>
        </w:numPr>
        <w:ind w:firstLine="480"/>
      </w:pPr>
      <w:bookmarkStart w:id="27" w:name="_Toc16512_WPSOffice_Level3"/>
      <w:r>
        <w:rPr>
          <w:rFonts w:hint="eastAsia"/>
        </w:rPr>
        <w:t>设施及功能信息、警示和提示信息</w:t>
      </w:r>
      <w:bookmarkEnd w:id="27"/>
    </w:p>
    <w:p>
      <w:pPr>
        <w:ind w:firstLine="0" w:firstLineChars="0"/>
      </w:pPr>
    </w:p>
    <w:p>
      <w:pPr>
        <w:pStyle w:val="2"/>
      </w:pPr>
      <w:bookmarkStart w:id="28" w:name="_Toc16512_WPSOffice_Level1"/>
      <w:r>
        <w:rPr>
          <w:rFonts w:hint="eastAsia"/>
        </w:rPr>
        <w:t>报告内容</w:t>
      </w:r>
      <w:bookmarkEnd w:id="28"/>
    </w:p>
    <w:p>
      <w:pPr>
        <w:pStyle w:val="3"/>
      </w:pPr>
      <w:bookmarkStart w:id="29" w:name="_Toc12951_WPSOffice_Level2"/>
      <w:r>
        <w:rPr>
          <w:rFonts w:hint="eastAsia"/>
        </w:rPr>
        <w:t>球类汉英对照（足球、排球、篮球、乒乓球、羽毛球、水球等），包括裁判、运动员等用语</w:t>
      </w:r>
      <w:bookmarkEnd w:id="29"/>
    </w:p>
    <w:p>
      <w:pPr>
        <w:pStyle w:val="4"/>
      </w:pPr>
      <w:bookmarkStart w:id="30" w:name="_Toc12951_WPSOffice_Level3"/>
      <w:r>
        <w:rPr>
          <w:rFonts w:hint="eastAsia"/>
        </w:rPr>
        <w:t>说明</w:t>
      </w:r>
      <w:bookmarkEnd w:id="30"/>
    </w:p>
    <w:p>
      <w:pPr>
        <w:numPr>
          <w:ilvl w:val="0"/>
          <w:numId w:val="4"/>
        </w:numPr>
        <w:ind w:firstLine="480"/>
      </w:pPr>
      <w:r>
        <w:rPr>
          <w:rFonts w:hint="eastAsia"/>
        </w:rPr>
        <w:t>按照条目中文音序排列；</w:t>
      </w:r>
    </w:p>
    <w:p>
      <w:pPr>
        <w:numPr>
          <w:ilvl w:val="0"/>
          <w:numId w:val="4"/>
        </w:numPr>
        <w:ind w:firstLine="480"/>
      </w:pPr>
      <w:r>
        <w:rPr>
          <w:rFonts w:hint="eastAsia"/>
        </w:rPr>
        <w:t>条目中文“（）”内的内容是对中文内涵的补充说明；</w:t>
      </w:r>
    </w:p>
    <w:p>
      <w:pPr>
        <w:numPr>
          <w:ilvl w:val="0"/>
          <w:numId w:val="4"/>
        </w:numPr>
        <w:ind w:firstLine="480"/>
      </w:pPr>
      <w:r>
        <w:rPr>
          <w:rFonts w:hint="eastAsia"/>
        </w:rPr>
        <w:t>条目中文“&lt;&gt;”内的内容是对该信息使用场合的说明。</w:t>
      </w:r>
    </w:p>
    <w:p>
      <w:pPr>
        <w:pStyle w:val="4"/>
      </w:pPr>
      <w:bookmarkStart w:id="31" w:name="_Toc11390_WPSOffice_Level3"/>
      <w:r>
        <w:rPr>
          <w:rFonts w:hint="eastAsia"/>
        </w:rPr>
        <w:t>足球</w:t>
      </w:r>
      <w:bookmarkEnd w:id="31"/>
    </w:p>
    <w:p>
      <w:pPr>
        <w:pStyle w:val="5"/>
      </w:pPr>
      <w:r>
        <w:rPr>
          <w:rFonts w:hint="eastAsia"/>
        </w:rPr>
        <w:t>足球简要介绍</w:t>
      </w:r>
    </w:p>
    <w:p>
      <w:pPr>
        <w:ind w:firstLine="480"/>
      </w:pPr>
      <w:r>
        <w:t>Football was invented in England in the mid 19th century (1848). The first club, Sheffield Football Club, was formed in 1863, and the first competition, the Football Association (FA) Challenge Cup, was organized in 1872.The Federation international</w:t>
      </w:r>
      <w:r>
        <w:rPr>
          <w:rFonts w:hint="eastAsia"/>
        </w:rPr>
        <w:t xml:space="preserve">  </w:t>
      </w:r>
      <w:r>
        <w:t xml:space="preserve">de football </w:t>
      </w:r>
      <w:r>
        <w:rPr>
          <w:rFonts w:hint="eastAsia"/>
        </w:rPr>
        <w:t>as-association</w:t>
      </w:r>
      <w:r>
        <w:t xml:space="preserve"> (FIFA) was founded in 1904. Today,203 countries are FIFA members. Football became an official Olympic event in 1908.</w:t>
      </w:r>
      <w:r>
        <w:rPr>
          <w:rFonts w:hint="eastAsia"/>
          <w:vertAlign w:val="subscript"/>
        </w:rPr>
        <w:t>[1]</w:t>
      </w:r>
    </w:p>
    <w:p>
      <w:pPr>
        <w:ind w:firstLine="480"/>
      </w:pPr>
    </w:p>
    <w:p>
      <w:pPr>
        <w:ind w:firstLine="480"/>
        <w:rPr>
          <w:rFonts w:ascii="Arial" w:hAnsi="Arial" w:cs="Arial"/>
          <w:color w:val="333333"/>
          <w:sz w:val="21"/>
          <w:szCs w:val="21"/>
          <w:shd w:val="clear" w:color="auto" w:fill="F7F8FA"/>
        </w:rPr>
      </w:pPr>
      <w:r>
        <w:rPr>
          <w:rFonts w:hint="eastAsia"/>
        </w:rPr>
        <w:t>译文：</w:t>
      </w:r>
      <w:r>
        <w:t>足球起源于19世纪中的英格兰(1848年),第一家俱乐部,谢菲尔德足球俱乐部成立于1863年,而第一届足协挑战杯则在1872年举行。国际足联成立于1904年。今天,有203个国家是国际足联的会员。1908年,足球比赛成为奥运会正式项日。</w:t>
      </w:r>
    </w:p>
    <w:p>
      <w:pPr>
        <w:pStyle w:val="5"/>
      </w:pPr>
      <w:r>
        <w:rPr>
          <w:rFonts w:hint="eastAsia"/>
        </w:rPr>
        <w:t>足球比赛规则</w:t>
      </w:r>
    </w:p>
    <w:p>
      <w:pPr>
        <w:ind w:firstLine="480"/>
      </w:pPr>
      <w:r>
        <w:t>The objective of football is for one</w:t>
      </w:r>
      <w:r>
        <w:rPr>
          <w:rFonts w:hint="eastAsia"/>
        </w:rPr>
        <w:t xml:space="preserve"> </w:t>
      </w:r>
      <w:r>
        <w:t>team to send the ball into the opposing team's goal by propelling it with the feet or any other part of the body but the arms or hands. Two teams with a maximum of 11 players (1 goalkeeper and 10 field players) play two 45-min periods with a halftime of not more than 15 min. The referee keeps track of stoppages in play and may extend the periods beyond the regulation 45 min</w:t>
      </w:r>
      <w:r>
        <w:rPr>
          <w:rFonts w:hint="eastAsia"/>
        </w:rPr>
        <w:t>.</w:t>
      </w:r>
      <w:r>
        <w:t>if he deems it necessary (injuries, player changes, etc.). During a game, if there is a tie at the end of regulation time, the teams play two 15-min extra time periods. If there is still a tie after the extra time periods, a penalty shoot-out takes place. The referee decides which goal will be used for the penalty kicks: the team to kick first is determined by a coin toss. Each team chooses 5 players to take the kicks; the teams take turns, and the team that has the most goals after 5 kicks wins the game. If the teams are still tied after 5 kicks each, the teams keep taking penalty kicks until one team wins.</w:t>
      </w:r>
      <w:r>
        <w:rPr>
          <w:rFonts w:hint="eastAsia"/>
          <w:vertAlign w:val="subscript"/>
        </w:rPr>
        <w:t>[1]</w:t>
      </w:r>
    </w:p>
    <w:p>
      <w:pPr>
        <w:ind w:firstLine="480"/>
      </w:pPr>
    </w:p>
    <w:p>
      <w:pPr>
        <w:ind w:firstLine="480"/>
      </w:pPr>
      <w:r>
        <w:rPr>
          <w:rFonts w:hint="eastAsia"/>
        </w:rPr>
        <w:t>译文：</w:t>
      </w:r>
      <w:r>
        <w:t>足球的目标就是把球送进对手的球门,球员们只能用脚或除了手臂和手掌的其他身体部分接触球。每队最多派出11个球员(1个守门员和10个场上球员),进行两个45分钟的半场比赛,中场休息最多不能超过15分钟。裁判决定比赛的停 ,止时间,如果认为有必要(例如,受伤,球员更换等等),他可以在法定45分钟的比赛之后延长比赛时间。在比赛中,如果在法定时间内不分胜负,两队公进行两个15分钟的加时赛,还是中手的话, 只能以点球决胜。在点球决战时,球门由裁判选定,哪队先罚点球,则需要地硬币决定。两队各选5个人轮流来罚点球。在5轮点球过后,哪个球队进球多则赢得比赛。如果两队在5轮点球过后还是平手的话,那么两队将继续罚点球直到分出胜负为止。</w:t>
      </w:r>
    </w:p>
    <w:p>
      <w:pPr>
        <w:ind w:firstLine="480"/>
      </w:pPr>
    </w:p>
    <w:p>
      <w:pPr>
        <w:pStyle w:val="5"/>
      </w:pPr>
      <w:r>
        <w:rPr>
          <w:rFonts w:hint="eastAsia"/>
        </w:rPr>
        <w:t>足球基本阵型</w:t>
      </w:r>
    </w:p>
    <w:p>
      <w:pPr>
        <w:ind w:firstLine="480"/>
        <w:rPr>
          <w:vertAlign w:val="subscript"/>
        </w:rPr>
      </w:pPr>
      <w:r>
        <w:t>A number of tactical formations are used in football, from the WM (3-2-2-3) popular in the 1950s to today's 4-4-2 (4 defenders, 4 midfielders, and 2 strikers). Other variations are used as needed (3-5-2. 4-5-1, etc.) by professional teams to respond to the tactics of the opposing team. Today, the key to</w:t>
      </w:r>
      <w:r>
        <w:rPr>
          <w:rFonts w:hint="eastAsia"/>
        </w:rPr>
        <w:t xml:space="preserve"> </w:t>
      </w:r>
      <w:r>
        <w:t>success resides in controlling the game in midfield.</w:t>
      </w:r>
      <w:r>
        <w:rPr>
          <w:rFonts w:hint="eastAsia"/>
          <w:vertAlign w:val="subscript"/>
        </w:rPr>
        <w:t>[1]</w:t>
      </w:r>
    </w:p>
    <w:p>
      <w:pPr>
        <w:ind w:firstLine="480"/>
        <w:rPr>
          <w:vertAlign w:val="subscript"/>
        </w:rPr>
      </w:pPr>
    </w:p>
    <w:p>
      <w:pPr>
        <w:ind w:firstLine="480"/>
      </w:pPr>
      <w:r>
        <w:rPr>
          <w:rFonts w:hint="eastAsia"/>
        </w:rPr>
        <w:t>译文：</w:t>
      </w:r>
      <w:r>
        <w:t>足球的战术阵型很多,从20世纪50年代流行的WM (3-2-2-3)阵型到今天的4-1 .4-2阵型(4个防守球员, 4个中场球员和2个攻击球员)。职业球队还会根据对方的战术而对阵型作出改变(如3-5-2, 4-5-1等),今天,足球比赛的胜负关键在于控制中场。</w:t>
      </w:r>
    </w:p>
    <w:p>
      <w:pPr>
        <w:ind w:firstLine="480"/>
      </w:pPr>
    </w:p>
    <w:p>
      <w:pPr>
        <w:pStyle w:val="5"/>
      </w:pPr>
      <w:r>
        <w:rPr>
          <w:rFonts w:hint="eastAsia"/>
        </w:rPr>
        <w:t>足球球员采用的对战技术翻译</w:t>
      </w:r>
    </w:p>
    <w:p>
      <w:pPr>
        <w:ind w:firstLine="0" w:firstLineChars="0"/>
      </w:pPr>
    </w:p>
    <w:tbl>
      <w:tblPr>
        <w:tblStyle w:val="16"/>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085"/>
        <w:gridCol w:w="1549"/>
        <w:gridCol w:w="3082"/>
        <w:gridCol w:w="1719"/>
        <w:gridCol w:w="919"/>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728" w:type="dxa"/>
          </w:tcPr>
          <w:p>
            <w:pPr>
              <w:ind w:firstLine="0" w:firstLineChars="0"/>
            </w:pPr>
            <w:r>
              <w:rPr>
                <w:rFonts w:hint="eastAsia"/>
              </w:rPr>
              <w:t>序号</w:t>
            </w:r>
          </w:p>
        </w:tc>
        <w:tc>
          <w:tcPr>
            <w:tcW w:w="1085" w:type="dxa"/>
          </w:tcPr>
          <w:p>
            <w:pPr>
              <w:ind w:firstLine="0" w:firstLineChars="0"/>
            </w:pPr>
            <w:r>
              <w:rPr>
                <w:rFonts w:hint="eastAsia"/>
              </w:rPr>
              <w:t>中文名称</w:t>
            </w:r>
          </w:p>
        </w:tc>
        <w:tc>
          <w:tcPr>
            <w:tcW w:w="1549" w:type="dxa"/>
          </w:tcPr>
          <w:p>
            <w:pPr>
              <w:ind w:firstLine="0" w:firstLineChars="0"/>
            </w:pPr>
            <w:r>
              <w:rPr>
                <w:rFonts w:hint="eastAsia"/>
              </w:rPr>
              <w:t>Translated Names</w:t>
            </w:r>
          </w:p>
        </w:tc>
        <w:tc>
          <w:tcPr>
            <w:tcW w:w="3082" w:type="dxa"/>
          </w:tcPr>
          <w:p>
            <w:pPr>
              <w:ind w:firstLine="480"/>
            </w:pPr>
            <w:r>
              <w:rPr>
                <w:rFonts w:hint="eastAsia"/>
              </w:rPr>
              <w:t>Notes</w:t>
            </w:r>
          </w:p>
        </w:tc>
        <w:tc>
          <w:tcPr>
            <w:tcW w:w="1719" w:type="dxa"/>
          </w:tcPr>
          <w:p>
            <w:pPr>
              <w:ind w:firstLine="480"/>
            </w:pPr>
            <w:r>
              <w:rPr>
                <w:rFonts w:hint="eastAsia"/>
              </w:rPr>
              <w:t>译文</w:t>
            </w:r>
          </w:p>
        </w:tc>
        <w:tc>
          <w:tcPr>
            <w:tcW w:w="919" w:type="dxa"/>
          </w:tcPr>
          <w:p>
            <w:pPr>
              <w:ind w:firstLine="0" w:firstLineChars="0"/>
            </w:pPr>
            <w:r>
              <w:rPr>
                <w:rFonts w:hint="eastAsia"/>
              </w:rPr>
              <w:t>Scope</w:t>
            </w:r>
          </w:p>
        </w:tc>
        <w:tc>
          <w:tcPr>
            <w:tcW w:w="918" w:type="dxa"/>
          </w:tcPr>
          <w:p>
            <w:pPr>
              <w:ind w:firstLine="0" w:firstLineChars="0"/>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9" w:hRule="atLeast"/>
        </w:trPr>
        <w:tc>
          <w:tcPr>
            <w:tcW w:w="728" w:type="dxa"/>
          </w:tcPr>
          <w:p>
            <w:pPr>
              <w:ind w:firstLine="0" w:firstLineChars="0"/>
            </w:pPr>
            <w:r>
              <w:rPr>
                <w:rFonts w:hint="eastAsia"/>
              </w:rPr>
              <w:t>1</w:t>
            </w:r>
          </w:p>
        </w:tc>
        <w:tc>
          <w:tcPr>
            <w:tcW w:w="1085" w:type="dxa"/>
          </w:tcPr>
          <w:p>
            <w:pPr>
              <w:ind w:firstLine="0" w:firstLineChars="0"/>
            </w:pPr>
            <w:r>
              <w:rPr>
                <w:rFonts w:hint="eastAsia"/>
              </w:rPr>
              <w:t>角球</w:t>
            </w:r>
          </w:p>
        </w:tc>
        <w:tc>
          <w:tcPr>
            <w:tcW w:w="1549" w:type="dxa"/>
          </w:tcPr>
          <w:p>
            <w:pPr>
              <w:ind w:firstLine="0" w:firstLineChars="0"/>
            </w:pPr>
            <w:r>
              <w:rPr>
                <w:rFonts w:hint="eastAsia"/>
              </w:rPr>
              <w:t>Corner Kick</w:t>
            </w:r>
          </w:p>
        </w:tc>
        <w:tc>
          <w:tcPr>
            <w:tcW w:w="3082" w:type="dxa"/>
          </w:tcPr>
          <w:p>
            <w:pPr>
              <w:ind w:firstLine="0" w:firstLineChars="0"/>
            </w:pPr>
            <w:r>
              <w:t>A corner kick</w:t>
            </w:r>
            <w:r>
              <w:rPr>
                <w:rFonts w:hint="eastAsia"/>
              </w:rPr>
              <w:t xml:space="preserve"> </w:t>
            </w:r>
            <w:r>
              <w:t>is</w:t>
            </w:r>
            <w:r>
              <w:rPr>
                <w:rFonts w:hint="eastAsia"/>
              </w:rPr>
              <w:t xml:space="preserve"> </w:t>
            </w:r>
            <w:r>
              <w:t>awarded when a defender puts the ball out of play behind his team's goal line.</w:t>
            </w:r>
          </w:p>
        </w:tc>
        <w:tc>
          <w:tcPr>
            <w:tcW w:w="1719" w:type="dxa"/>
          </w:tcPr>
          <w:p>
            <w:pPr>
              <w:ind w:firstLine="480"/>
            </w:pPr>
            <w:r>
              <w:t>防守球员把球踢出自己半场的底线,那么进攻一方将获得角球。</w:t>
            </w:r>
          </w:p>
        </w:tc>
        <w:tc>
          <w:tcPr>
            <w:tcW w:w="919" w:type="dxa"/>
            <w:vMerge w:val="restart"/>
          </w:tcPr>
          <w:p>
            <w:pPr>
              <w:ind w:firstLine="0" w:firstLineChars="0"/>
            </w:pPr>
            <w:r>
              <w:rPr>
                <w:rFonts w:hint="eastAsia"/>
              </w:rPr>
              <w:t>Attack</w:t>
            </w:r>
          </w:p>
        </w:tc>
        <w:tc>
          <w:tcPr>
            <w:tcW w:w="918" w:type="dxa"/>
            <w:vMerge w:val="restart"/>
          </w:tcPr>
          <w:p>
            <w:pPr>
              <w:ind w:firstLine="0" w:firstLineChars="0"/>
            </w:pPr>
            <w:r>
              <w:rPr>
                <w:rFonts w:hint="eastAsia"/>
              </w:rPr>
              <w:t>进攻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2</w:t>
            </w:r>
          </w:p>
        </w:tc>
        <w:tc>
          <w:tcPr>
            <w:tcW w:w="1085" w:type="dxa"/>
          </w:tcPr>
          <w:p>
            <w:pPr>
              <w:ind w:firstLine="0" w:firstLineChars="0"/>
            </w:pPr>
            <w:r>
              <w:rPr>
                <w:rFonts w:hint="eastAsia"/>
              </w:rPr>
              <w:t>自由球</w:t>
            </w:r>
          </w:p>
        </w:tc>
        <w:tc>
          <w:tcPr>
            <w:tcW w:w="1549" w:type="dxa"/>
          </w:tcPr>
          <w:p>
            <w:pPr>
              <w:ind w:firstLine="0" w:firstLineChars="0"/>
            </w:pPr>
            <w:r>
              <w:rPr>
                <w:rFonts w:hint="eastAsia"/>
              </w:rPr>
              <w:t>Free Kick</w:t>
            </w:r>
          </w:p>
        </w:tc>
        <w:tc>
          <w:tcPr>
            <w:tcW w:w="3082" w:type="dxa"/>
          </w:tcPr>
          <w:p>
            <w:pPr>
              <w:ind w:firstLine="0" w:firstLineChars="0"/>
            </w:pPr>
            <w:r>
              <w:rPr>
                <w:rFonts w:hint="eastAsia"/>
              </w:rPr>
              <w:t>A free kick is awarded when a player has been fouled. A free kick taken near the opposing team's goal provides an excellent scoring opportunity. Several players on each team specialize in this play, which requires great accuracy.Free kicks often make the difference in the score</w:t>
            </w:r>
          </w:p>
        </w:tc>
        <w:tc>
          <w:tcPr>
            <w:tcW w:w="1719" w:type="dxa"/>
          </w:tcPr>
          <w:p>
            <w:pPr>
              <w:ind w:firstLine="480"/>
            </w:pPr>
            <w:r>
              <w:t>当球员受到侵犯时将会获得自由球。如果在对方球门附近获得·自山球,那将会是个极好的破门良机。每个球队都会有几名球员擅长踢自由球,这要求极高的准确度。自由球通常能决定比分。</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3</w:t>
            </w:r>
          </w:p>
        </w:tc>
        <w:tc>
          <w:tcPr>
            <w:tcW w:w="1085" w:type="dxa"/>
          </w:tcPr>
          <w:p>
            <w:pPr>
              <w:ind w:firstLine="0" w:firstLineChars="0"/>
            </w:pPr>
            <w:r>
              <w:rPr>
                <w:rFonts w:hint="eastAsia"/>
              </w:rPr>
              <w:t>点球</w:t>
            </w:r>
          </w:p>
        </w:tc>
        <w:tc>
          <w:tcPr>
            <w:tcW w:w="1549" w:type="dxa"/>
          </w:tcPr>
          <w:p>
            <w:pPr>
              <w:ind w:firstLine="0" w:firstLineChars="0"/>
            </w:pPr>
            <w:r>
              <w:rPr>
                <w:rFonts w:hint="eastAsia"/>
              </w:rPr>
              <w:t>Penalty Kick</w:t>
            </w:r>
          </w:p>
        </w:tc>
        <w:tc>
          <w:tcPr>
            <w:tcW w:w="3082" w:type="dxa"/>
          </w:tcPr>
          <w:p>
            <w:pPr>
              <w:ind w:firstLine="480"/>
            </w:pPr>
            <w:r>
              <w:t>A penalty kick is awarded when a foul is committed by a defender in the</w:t>
            </w:r>
            <w:r>
              <w:rPr>
                <w:rFonts w:hint="eastAsia"/>
              </w:rPr>
              <w:t xml:space="preserve"> </w:t>
            </w:r>
            <w:r>
              <w:t>penalty area. The ball is placed on the penalty spot and the goalkeeper must stand still on the goal line before mov ing to stop the ball. He can move for ward only after the ball has been kicked.</w:t>
            </w:r>
          </w:p>
        </w:tc>
        <w:tc>
          <w:tcPr>
            <w:tcW w:w="1719" w:type="dxa"/>
          </w:tcPr>
          <w:p>
            <w:pPr>
              <w:ind w:firstLine="480"/>
            </w:pPr>
            <w:r>
              <w:t>防守球员在禁区内犯规会被判罚点球。球放置在罚球点上,而守门员在移动扑球前必须站在球门线上。点球被踢出后,守门员才能向前移动。</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4</w:t>
            </w:r>
          </w:p>
        </w:tc>
        <w:tc>
          <w:tcPr>
            <w:tcW w:w="1085" w:type="dxa"/>
          </w:tcPr>
          <w:p>
            <w:pPr>
              <w:ind w:firstLine="0" w:firstLineChars="0"/>
            </w:pPr>
            <w:r>
              <w:rPr>
                <w:rFonts w:hint="eastAsia"/>
              </w:rPr>
              <w:t>铲球</w:t>
            </w:r>
          </w:p>
        </w:tc>
        <w:tc>
          <w:tcPr>
            <w:tcW w:w="1549" w:type="dxa"/>
          </w:tcPr>
          <w:p>
            <w:pPr>
              <w:ind w:firstLine="0" w:firstLineChars="0"/>
            </w:pPr>
            <w:r>
              <w:rPr>
                <w:rFonts w:hint="eastAsia"/>
              </w:rPr>
              <w:t>Sliding tackle</w:t>
            </w:r>
          </w:p>
        </w:tc>
        <w:tc>
          <w:tcPr>
            <w:tcW w:w="3082" w:type="dxa"/>
          </w:tcPr>
          <w:p>
            <w:pPr>
              <w:ind w:firstLine="480"/>
            </w:pPr>
            <w:r>
              <w:t>The tackle is a defensive play, in which a player tries to get the ball away from an attacker by sliding, without touching the attacking player.</w:t>
            </w:r>
          </w:p>
        </w:tc>
        <w:tc>
          <w:tcPr>
            <w:tcW w:w="1719" w:type="dxa"/>
          </w:tcPr>
          <w:p>
            <w:pPr>
              <w:ind w:firstLine="480"/>
            </w:pPr>
            <w:r>
              <w:t>铲球是一种防守,即是防守球员在与进攻球员无身体接触的情况下把进攻球</w:t>
            </w:r>
          </w:p>
        </w:tc>
        <w:tc>
          <w:tcPr>
            <w:tcW w:w="919" w:type="dxa"/>
            <w:vMerge w:val="restart"/>
          </w:tcPr>
          <w:p>
            <w:pPr>
              <w:ind w:firstLine="0" w:firstLineChars="0"/>
            </w:pPr>
            <w:r>
              <w:rPr>
                <w:rFonts w:hint="eastAsia"/>
              </w:rPr>
              <w:t>Defense</w:t>
            </w:r>
          </w:p>
        </w:tc>
        <w:tc>
          <w:tcPr>
            <w:tcW w:w="918" w:type="dxa"/>
            <w:vMerge w:val="restart"/>
          </w:tcPr>
          <w:p>
            <w:pPr>
              <w:ind w:firstLine="0" w:firstLineChars="0"/>
            </w:pPr>
            <w:r>
              <w:rPr>
                <w:rFonts w:hint="eastAsia"/>
              </w:rPr>
              <w:t>防守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5</w:t>
            </w:r>
          </w:p>
        </w:tc>
        <w:tc>
          <w:tcPr>
            <w:tcW w:w="1085" w:type="dxa"/>
          </w:tcPr>
          <w:p>
            <w:pPr>
              <w:ind w:firstLine="0" w:firstLineChars="0"/>
            </w:pPr>
            <w:r>
              <w:rPr>
                <w:rFonts w:hint="eastAsia"/>
              </w:rPr>
              <w:t>1-2二过一</w:t>
            </w:r>
          </w:p>
        </w:tc>
        <w:tc>
          <w:tcPr>
            <w:tcW w:w="1549" w:type="dxa"/>
          </w:tcPr>
          <w:p>
            <w:pPr>
              <w:ind w:firstLine="0" w:firstLineChars="0"/>
            </w:pPr>
            <w:r>
              <w:rPr>
                <w:rFonts w:hint="eastAsia"/>
              </w:rPr>
              <w:t>Sliding tackle</w:t>
            </w:r>
          </w:p>
        </w:tc>
        <w:tc>
          <w:tcPr>
            <w:tcW w:w="3082" w:type="dxa"/>
          </w:tcPr>
          <w:p>
            <w:pPr>
              <w:ind w:firstLine="480"/>
            </w:pPr>
            <w:r>
              <w:t>The 1-2 is a quick series of passes between two players that takes an opposing player out of the play. The player passes to his teammate, who immediately passes it back to him and he continues his run.</w:t>
            </w:r>
          </w:p>
        </w:tc>
        <w:tc>
          <w:tcPr>
            <w:tcW w:w="1719" w:type="dxa"/>
          </w:tcPr>
          <w:p>
            <w:pPr>
              <w:ind w:firstLine="480"/>
            </w:pPr>
            <w:r>
              <w:t>二过一传球是在两名球员间的连续传球,以摆服 ,对方球员的防守。球员把球传给队友并继续跑动,队友马上把球回传给他。</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6</w:t>
            </w:r>
          </w:p>
        </w:tc>
        <w:tc>
          <w:tcPr>
            <w:tcW w:w="1085" w:type="dxa"/>
          </w:tcPr>
          <w:p>
            <w:pPr>
              <w:ind w:firstLine="0" w:firstLineChars="0"/>
            </w:pPr>
            <w:r>
              <w:rPr>
                <w:rFonts w:hint="eastAsia"/>
              </w:rPr>
              <w:t>人盯人</w:t>
            </w:r>
          </w:p>
        </w:tc>
        <w:tc>
          <w:tcPr>
            <w:tcW w:w="1549" w:type="dxa"/>
          </w:tcPr>
          <w:p>
            <w:pPr>
              <w:ind w:firstLine="0" w:firstLineChars="0"/>
            </w:pPr>
            <w:r>
              <w:rPr>
                <w:rFonts w:hint="eastAsia"/>
              </w:rPr>
              <w:t>Man-marking</w:t>
            </w:r>
          </w:p>
        </w:tc>
        <w:tc>
          <w:tcPr>
            <w:tcW w:w="3082" w:type="dxa"/>
          </w:tcPr>
          <w:p>
            <w:pPr>
              <w:ind w:firstLine="480"/>
            </w:pPr>
            <w:r>
              <w:t>In man-marking, one player on the defending team "covers" a player on the attacking team, following his every move, trying to keep him from receiving the ball or passing it.</w:t>
            </w:r>
          </w:p>
        </w:tc>
        <w:tc>
          <w:tcPr>
            <w:tcW w:w="1719" w:type="dxa"/>
          </w:tcPr>
          <w:p>
            <w:pPr>
              <w:ind w:firstLine="480"/>
            </w:pPr>
            <w:r>
              <w:t>在1对1防守中,防守方的每一名球员“照顾"一·名进攻方的球员,贴身紧逼,设法阻止对方触球或传球。</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7</w:t>
            </w:r>
          </w:p>
        </w:tc>
        <w:tc>
          <w:tcPr>
            <w:tcW w:w="1085" w:type="dxa"/>
          </w:tcPr>
          <w:p>
            <w:pPr>
              <w:ind w:firstLine="0" w:firstLineChars="0"/>
            </w:pPr>
            <w:r>
              <w:rPr>
                <w:rFonts w:hint="eastAsia"/>
              </w:rPr>
              <w:t>越位</w:t>
            </w:r>
          </w:p>
        </w:tc>
        <w:tc>
          <w:tcPr>
            <w:tcW w:w="1549" w:type="dxa"/>
          </w:tcPr>
          <w:p>
            <w:pPr>
              <w:ind w:firstLine="0" w:firstLineChars="0"/>
            </w:pPr>
            <w:r>
              <w:rPr>
                <w:rFonts w:hint="eastAsia"/>
              </w:rPr>
              <w:t>Offside</w:t>
            </w:r>
          </w:p>
        </w:tc>
        <w:tc>
          <w:tcPr>
            <w:tcW w:w="3082" w:type="dxa"/>
          </w:tcPr>
          <w:p>
            <w:pPr>
              <w:ind w:firstLine="480"/>
            </w:pPr>
            <w:r>
              <w:t>The</w:t>
            </w:r>
            <w:r>
              <w:rPr>
                <w:rFonts w:hint="eastAsia"/>
              </w:rPr>
              <w:t xml:space="preserve"> </w:t>
            </w:r>
            <w:r>
              <w:t>offside, considered a defensive tactic, is a double-edged sword that requires synchronization on the part of the defenders. An offside is very difficult to judge, because the linesmen must be watching both the player passing the ball and the position of his teammate on the receiving end.</w:t>
            </w:r>
          </w:p>
        </w:tc>
        <w:tc>
          <w:tcPr>
            <w:tcW w:w="1719" w:type="dxa"/>
          </w:tcPr>
          <w:p>
            <w:pPr>
              <w:ind w:firstLine="480"/>
            </w:pPr>
            <w:r>
              <w:t>造越位,被认为是一种防守策略,同时也是一把双小剑,需要防守一方行 ,动一致。越位往往难以判断,因为边裁要注视传球的球员,也要留意接应球员的位置。</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8</w:t>
            </w:r>
          </w:p>
        </w:tc>
        <w:tc>
          <w:tcPr>
            <w:tcW w:w="1085" w:type="dxa"/>
          </w:tcPr>
          <w:p>
            <w:pPr>
              <w:ind w:firstLine="0" w:firstLineChars="0"/>
            </w:pPr>
            <w:r>
              <w:rPr>
                <w:rFonts w:hint="eastAsia"/>
              </w:rPr>
              <w:t>警告（黄牌）</w:t>
            </w:r>
          </w:p>
        </w:tc>
        <w:tc>
          <w:tcPr>
            <w:tcW w:w="1549" w:type="dxa"/>
          </w:tcPr>
          <w:p>
            <w:pPr>
              <w:ind w:firstLine="0" w:firstLineChars="0"/>
            </w:pPr>
            <w:r>
              <w:rPr>
                <w:rFonts w:hint="eastAsia"/>
              </w:rPr>
              <w:t>Warning（yellow card）</w:t>
            </w:r>
          </w:p>
        </w:tc>
        <w:tc>
          <w:tcPr>
            <w:tcW w:w="3082" w:type="dxa"/>
          </w:tcPr>
          <w:p>
            <w:pPr>
              <w:ind w:firstLine="480"/>
            </w:pPr>
            <w:r>
              <w:t>Players receive a warning if they break the rules, do not respect the referee's decision, delay the start of play, are argumentative, or show unsportsman like conduct.</w:t>
            </w:r>
          </w:p>
        </w:tc>
        <w:tc>
          <w:tcPr>
            <w:tcW w:w="1719" w:type="dxa"/>
          </w:tcPr>
          <w:p>
            <w:pPr>
              <w:ind w:firstLine="480"/>
            </w:pPr>
            <w:r>
              <w:t>球员做出以下行为会被黄牌警告:犯规,不服从裁判的判决,拖延比赛,争论不休,或作出有违体育精神的行为。</w:t>
            </w:r>
          </w:p>
        </w:tc>
        <w:tc>
          <w:tcPr>
            <w:tcW w:w="919" w:type="dxa"/>
            <w:vMerge w:val="restart"/>
          </w:tcPr>
          <w:p>
            <w:pPr>
              <w:ind w:firstLine="0" w:firstLineChars="0"/>
            </w:pPr>
            <w:r>
              <w:t>Refereeing and Disciplinary Sanctions</w:t>
            </w:r>
          </w:p>
        </w:tc>
        <w:tc>
          <w:tcPr>
            <w:tcW w:w="918" w:type="dxa"/>
            <w:vMerge w:val="restart"/>
          </w:tcPr>
          <w:p>
            <w:pPr>
              <w:ind w:firstLine="0" w:firstLineChars="0"/>
            </w:pPr>
            <w:r>
              <w:rPr>
                <w:rFonts w:hint="eastAsia"/>
              </w:rPr>
              <w:t>判罚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9</w:t>
            </w:r>
          </w:p>
        </w:tc>
        <w:tc>
          <w:tcPr>
            <w:tcW w:w="1085" w:type="dxa"/>
          </w:tcPr>
          <w:p>
            <w:pPr>
              <w:ind w:firstLine="0" w:firstLineChars="0"/>
            </w:pPr>
            <w:r>
              <w:rPr>
                <w:rFonts w:hint="eastAsia"/>
              </w:rPr>
              <w:t>驱逐出场（红牌）</w:t>
            </w:r>
          </w:p>
        </w:tc>
        <w:tc>
          <w:tcPr>
            <w:tcW w:w="1549" w:type="dxa"/>
          </w:tcPr>
          <w:p>
            <w:pPr>
              <w:ind w:firstLine="0" w:firstLineChars="0"/>
            </w:pPr>
            <w:r>
              <w:rPr>
                <w:rFonts w:hint="eastAsia"/>
              </w:rPr>
              <w:t>Expulsion（red card）</w:t>
            </w:r>
          </w:p>
        </w:tc>
        <w:tc>
          <w:tcPr>
            <w:tcW w:w="3082" w:type="dxa"/>
          </w:tcPr>
          <w:p>
            <w:pPr>
              <w:ind w:firstLine="480"/>
            </w:pPr>
            <w:r>
              <w:t>Players are expelled if they commit a serious foul, are violent, use offensive or insulting language, or receive a second yellow card during the game.</w:t>
            </w:r>
          </w:p>
        </w:tc>
        <w:tc>
          <w:tcPr>
            <w:tcW w:w="1719" w:type="dxa"/>
          </w:tcPr>
          <w:p>
            <w:pPr>
              <w:ind w:firstLine="480"/>
            </w:pPr>
            <w:r>
              <w:t>如果球员严重犯规,使用暴力,使用攻击性或侮辱性的言语,或者得到第二张黄牌,那么他将被驱逐出场。</w:t>
            </w:r>
          </w:p>
        </w:tc>
        <w:tc>
          <w:tcPr>
            <w:tcW w:w="919" w:type="dxa"/>
            <w:vMerge w:val="continue"/>
          </w:tcPr>
          <w:p>
            <w:pPr>
              <w:ind w:firstLine="480"/>
            </w:pPr>
          </w:p>
        </w:tc>
        <w:tc>
          <w:tcPr>
            <w:tcW w:w="918" w:type="dxa"/>
            <w:vMerge w:val="continue"/>
          </w:tcPr>
          <w:p>
            <w:pPr>
              <w:ind w:firstLine="480"/>
            </w:pPr>
          </w:p>
        </w:tc>
      </w:tr>
    </w:tbl>
    <w:p>
      <w:pPr>
        <w:ind w:firstLine="480"/>
      </w:pPr>
    </w:p>
    <w:p>
      <w:pPr>
        <w:ind w:firstLine="480"/>
      </w:pPr>
    </w:p>
    <w:p>
      <w:pPr>
        <w:pStyle w:val="4"/>
      </w:pPr>
      <w:bookmarkStart w:id="32" w:name="_Toc12918_WPSOffice_Level3"/>
      <w:r>
        <w:rPr>
          <w:rFonts w:hint="eastAsia"/>
        </w:rPr>
        <w:t>排球</w:t>
      </w:r>
      <w:bookmarkEnd w:id="32"/>
    </w:p>
    <w:p>
      <w:pPr>
        <w:pStyle w:val="5"/>
      </w:pPr>
      <w:r>
        <w:rPr>
          <w:rFonts w:hint="eastAsia"/>
        </w:rPr>
        <w:t>排球简要介绍</w:t>
      </w:r>
    </w:p>
    <w:p>
      <w:pPr>
        <w:ind w:firstLine="480"/>
      </w:pPr>
      <w:r>
        <w:t>In 1895, American William Morgan in vented a new indoor game, "</w:t>
      </w:r>
      <w:r>
        <w:rPr>
          <w:rFonts w:hint="eastAsia"/>
        </w:rPr>
        <w:t>Brimstone</w:t>
      </w:r>
      <w:r>
        <w:t>," which later became volleyball. It was a working class sport and inexpensive, compared with two other new games, basketball and tennis, which were played by the wealthy.</w:t>
      </w:r>
      <w:r>
        <w:rPr>
          <w:rFonts w:hint="eastAsia"/>
          <w:vertAlign w:val="subscript"/>
        </w:rPr>
        <w:t>[1]</w:t>
      </w:r>
    </w:p>
    <w:p>
      <w:pPr>
        <w:ind w:firstLine="480"/>
      </w:pPr>
      <w:r>
        <w:t>1895年,美国人成廉·摩根发明了一项新的室内运动-“小网子”,后来·演变成了排球。这是一项工人阶级的运动,与另外两种有钱人玩的新运动篮球和网球相比,花费小一点。</w:t>
      </w:r>
    </w:p>
    <w:p>
      <w:pPr>
        <w:pStyle w:val="5"/>
      </w:pPr>
      <w:r>
        <w:rPr>
          <w:rFonts w:hint="eastAsia"/>
        </w:rPr>
        <w:t>排球比赛规则</w:t>
      </w:r>
    </w:p>
    <w:p>
      <w:pPr>
        <w:ind w:firstLine="480"/>
      </w:pPr>
      <w:r>
        <w:t>Volleyball involves 2 teams of 6 players who try to send the ball over the net to touch the ground on the opposing team's side. The team that wins a rally wins a point or, if it was not serving, wins the right• to serve. A set is won by a score of 25 points (15 points in the fifth and deciding set) with a lead of at least 2 points. A match is won in 3 sets out of 5. When a team wins service, the players rotate one position clockwise</w:t>
      </w:r>
      <w:r>
        <w:rPr>
          <w:rFonts w:hint="eastAsia"/>
          <w:vertAlign w:val="subscript"/>
        </w:rPr>
        <w:t>[1]</w:t>
      </w:r>
    </w:p>
    <w:p>
      <w:pPr>
        <w:ind w:firstLine="480"/>
      </w:pPr>
    </w:p>
    <w:p>
      <w:pPr>
        <w:ind w:firstLine="480"/>
      </w:pPr>
      <w:r>
        <w:t>排球比赛在两队之间展开,每队6人, 1标是把球送过球网,击到对方的场区。哪队先赢一个回合,那么他们将获得 分,但如果他们没有发球权,那么只赢得发·球权。盘比赛采用25分制(第五盘决胜盘采用15分制),至少领先2分的才能赢下一盘。比赛采用5盘3胜制。当球队赢得发球权时,场上队员要以顺时针方问改变位置。</w:t>
      </w:r>
    </w:p>
    <w:p>
      <w:pPr>
        <w:pStyle w:val="5"/>
      </w:pPr>
      <w:r>
        <w:rPr>
          <w:rFonts w:hint="eastAsia"/>
        </w:rPr>
        <w:t>排球球员采用的对战技术翻译</w:t>
      </w:r>
    </w:p>
    <w:tbl>
      <w:tblPr>
        <w:tblStyle w:val="16"/>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发球</w:t>
            </w:r>
          </w:p>
        </w:tc>
        <w:tc>
          <w:tcPr>
            <w:tcW w:w="2100" w:type="dxa"/>
          </w:tcPr>
          <w:p>
            <w:pPr>
              <w:ind w:firstLine="0" w:firstLineChars="0"/>
            </w:pPr>
            <w:r>
              <w:rPr>
                <w:rFonts w:hint="eastAsia"/>
              </w:rPr>
              <w:t>The Serve</w:t>
            </w:r>
          </w:p>
        </w:tc>
        <w:tc>
          <w:tcPr>
            <w:tcW w:w="968" w:type="dxa"/>
          </w:tcPr>
          <w:p>
            <w:pPr>
              <w:ind w:firstLine="480"/>
            </w:pPr>
          </w:p>
        </w:tc>
        <w:tc>
          <w:tcPr>
            <w:tcW w:w="1759" w:type="dxa"/>
          </w:tcPr>
          <w:p>
            <w:pPr>
              <w:ind w:firstLine="0" w:firstLineChars="0"/>
            </w:pPr>
            <w:r>
              <w:rPr>
                <w:rFonts w:hint="eastAsia"/>
              </w:rPr>
              <w:t>钩手飘球</w:t>
            </w:r>
          </w:p>
        </w:tc>
        <w:tc>
          <w:tcPr>
            <w:tcW w:w="2175" w:type="dxa"/>
          </w:tcPr>
          <w:p>
            <w:pPr>
              <w:ind w:firstLine="0" w:firstLineChars="0"/>
            </w:pPr>
            <w:r>
              <w:rPr>
                <w:rFonts w:hint="eastAsia"/>
              </w:rPr>
              <w:t>Over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w:t>
            </w:r>
          </w:p>
        </w:tc>
        <w:tc>
          <w:tcPr>
            <w:tcW w:w="1828" w:type="dxa"/>
          </w:tcPr>
          <w:p>
            <w:pPr>
              <w:ind w:firstLine="0" w:firstLineChars="0"/>
            </w:pPr>
            <w:r>
              <w:rPr>
                <w:rFonts w:hint="eastAsia"/>
              </w:rPr>
              <w:t>扣球</w:t>
            </w:r>
          </w:p>
        </w:tc>
        <w:tc>
          <w:tcPr>
            <w:tcW w:w="2100" w:type="dxa"/>
          </w:tcPr>
          <w:p>
            <w:pPr>
              <w:ind w:firstLine="0" w:firstLineChars="0"/>
            </w:pPr>
            <w:r>
              <w:rPr>
                <w:rFonts w:hint="eastAsia"/>
              </w:rPr>
              <w:t>The Spike</w:t>
            </w:r>
          </w:p>
        </w:tc>
        <w:tc>
          <w:tcPr>
            <w:tcW w:w="968" w:type="dxa"/>
          </w:tcPr>
          <w:p>
            <w:pPr>
              <w:ind w:firstLine="480"/>
            </w:pPr>
          </w:p>
        </w:tc>
        <w:tc>
          <w:tcPr>
            <w:tcW w:w="1759" w:type="dxa"/>
          </w:tcPr>
          <w:p>
            <w:pPr>
              <w:ind w:firstLine="0" w:firstLineChars="0"/>
            </w:pPr>
            <w:r>
              <w:rPr>
                <w:rFonts w:hint="eastAsia"/>
              </w:rPr>
              <w:t>裁判台</w:t>
            </w:r>
          </w:p>
        </w:tc>
        <w:tc>
          <w:tcPr>
            <w:tcW w:w="2175" w:type="dxa"/>
          </w:tcPr>
          <w:p>
            <w:pPr>
              <w:ind w:firstLine="0" w:firstLineChars="0"/>
            </w:pPr>
            <w:r>
              <w:rPr>
                <w:rFonts w:hint="eastAsia"/>
              </w:rPr>
              <w:t>Official</w:t>
            </w:r>
            <w:r>
              <w:t>’</w:t>
            </w:r>
            <w:r>
              <w:rPr>
                <w:rFonts w:hint="eastAsia"/>
              </w:rPr>
              <w:t>s tribune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w:t>
            </w:r>
          </w:p>
        </w:tc>
        <w:tc>
          <w:tcPr>
            <w:tcW w:w="1828" w:type="dxa"/>
          </w:tcPr>
          <w:p>
            <w:pPr>
              <w:ind w:firstLine="0" w:firstLineChars="0"/>
            </w:pPr>
            <w:r>
              <w:rPr>
                <w:rFonts w:hint="eastAsia"/>
              </w:rPr>
              <w:t>拦网</w:t>
            </w:r>
          </w:p>
        </w:tc>
        <w:tc>
          <w:tcPr>
            <w:tcW w:w="2100" w:type="dxa"/>
          </w:tcPr>
          <w:p>
            <w:pPr>
              <w:ind w:firstLine="0" w:firstLineChars="0"/>
            </w:pPr>
            <w:r>
              <w:rPr>
                <w:rFonts w:hint="eastAsia"/>
              </w:rPr>
              <w:t>The Block</w:t>
            </w:r>
          </w:p>
        </w:tc>
        <w:tc>
          <w:tcPr>
            <w:tcW w:w="968" w:type="dxa"/>
          </w:tcPr>
          <w:p>
            <w:pPr>
              <w:ind w:firstLine="480"/>
            </w:pPr>
          </w:p>
        </w:tc>
        <w:tc>
          <w:tcPr>
            <w:tcW w:w="1759" w:type="dxa"/>
          </w:tcPr>
          <w:p>
            <w:pPr>
              <w:ind w:firstLine="0" w:firstLineChars="0"/>
            </w:pPr>
            <w:r>
              <w:rPr>
                <w:rFonts w:hint="eastAsia"/>
              </w:rPr>
              <w:t>打手出界</w:t>
            </w:r>
          </w:p>
        </w:tc>
        <w:tc>
          <w:tcPr>
            <w:tcW w:w="2175" w:type="dxa"/>
          </w:tcPr>
          <w:p>
            <w:pPr>
              <w:ind w:firstLine="0" w:firstLineChars="0"/>
            </w:pPr>
            <w:r>
              <w:rPr>
                <w:rFonts w:hint="eastAsia"/>
              </w:rPr>
              <w:t>Spike off the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4</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pPr>
          </w:p>
        </w:tc>
        <w:tc>
          <w:tcPr>
            <w:tcW w:w="1759" w:type="dxa"/>
          </w:tcPr>
          <w:p>
            <w:pPr>
              <w:ind w:firstLine="0" w:firstLineChars="0"/>
            </w:pPr>
            <w:r>
              <w:rPr>
                <w:rFonts w:hint="eastAsia"/>
              </w:rPr>
              <w:t>轻扣、吊球</w:t>
            </w:r>
          </w:p>
        </w:tc>
        <w:tc>
          <w:tcPr>
            <w:tcW w:w="2175" w:type="dxa"/>
          </w:tcPr>
          <w:p>
            <w:pPr>
              <w:ind w:firstLine="0" w:firstLineChars="0"/>
            </w:pPr>
            <w:r>
              <w:rPr>
                <w:rFonts w:hint="eastAsia"/>
              </w:rPr>
              <w:t>Dink 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5</w:t>
            </w:r>
          </w:p>
        </w:tc>
        <w:tc>
          <w:tcPr>
            <w:tcW w:w="1828" w:type="dxa"/>
          </w:tcPr>
          <w:p>
            <w:pPr>
              <w:ind w:firstLine="0" w:firstLineChars="0"/>
            </w:pPr>
            <w:r>
              <w:rPr>
                <w:rFonts w:hint="eastAsia"/>
              </w:rPr>
              <w:t>一方场地</w:t>
            </w:r>
          </w:p>
        </w:tc>
        <w:tc>
          <w:tcPr>
            <w:tcW w:w="2100" w:type="dxa"/>
          </w:tcPr>
          <w:p>
            <w:pPr>
              <w:ind w:firstLine="0" w:firstLineChars="0"/>
            </w:pPr>
            <w:r>
              <w:rPr>
                <w:rFonts w:hint="eastAsia"/>
              </w:rPr>
              <w:t>Fish dive</w:t>
            </w:r>
          </w:p>
        </w:tc>
        <w:tc>
          <w:tcPr>
            <w:tcW w:w="968" w:type="dxa"/>
          </w:tcPr>
          <w:p>
            <w:pPr>
              <w:ind w:firstLine="480"/>
            </w:pPr>
          </w:p>
        </w:tc>
        <w:tc>
          <w:tcPr>
            <w:tcW w:w="1759" w:type="dxa"/>
          </w:tcPr>
          <w:p>
            <w:pPr>
              <w:ind w:firstLine="0" w:firstLineChars="0"/>
            </w:pPr>
            <w:r>
              <w:rPr>
                <w:rFonts w:hint="eastAsia"/>
              </w:rPr>
              <w:t>端线</w:t>
            </w:r>
          </w:p>
        </w:tc>
        <w:tc>
          <w:tcPr>
            <w:tcW w:w="2175" w:type="dxa"/>
          </w:tcPr>
          <w:p>
            <w:pPr>
              <w:ind w:firstLine="0" w:firstLineChars="0"/>
            </w:pPr>
            <w:r>
              <w:rPr>
                <w:rFonts w:hint="eastAsia"/>
              </w:rPr>
              <w:t>Back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6</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pPr>
          </w:p>
        </w:tc>
        <w:tc>
          <w:tcPr>
            <w:tcW w:w="1759" w:type="dxa"/>
          </w:tcPr>
          <w:p>
            <w:pPr>
              <w:ind w:firstLine="0" w:firstLineChars="0"/>
            </w:pPr>
            <w:r>
              <w:rPr>
                <w:rFonts w:hint="eastAsia"/>
              </w:rPr>
              <w:t>换发球</w:t>
            </w:r>
          </w:p>
        </w:tc>
        <w:tc>
          <w:tcPr>
            <w:tcW w:w="2175" w:type="dxa"/>
          </w:tcPr>
          <w:p>
            <w:pPr>
              <w:ind w:firstLine="0" w:firstLineChars="0"/>
            </w:pPr>
            <w:r>
              <w:rPr>
                <w:rFonts w:hint="eastAsia"/>
              </w:rPr>
              <w:t>Alternate in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7</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pPr>
          </w:p>
        </w:tc>
        <w:tc>
          <w:tcPr>
            <w:tcW w:w="1759" w:type="dxa"/>
          </w:tcPr>
          <w:p>
            <w:pPr>
              <w:ind w:firstLine="0" w:firstLineChars="0"/>
            </w:pPr>
            <w:r>
              <w:rPr>
                <w:rFonts w:hint="eastAsia"/>
              </w:rPr>
              <w:t>后区</w:t>
            </w:r>
          </w:p>
        </w:tc>
        <w:tc>
          <w:tcPr>
            <w:tcW w:w="2175" w:type="dxa"/>
          </w:tcPr>
          <w:p>
            <w:pPr>
              <w:ind w:firstLine="0" w:firstLineChars="0"/>
            </w:pPr>
            <w:r>
              <w:rPr>
                <w:rFonts w:hint="eastAsia"/>
              </w:rPr>
              <w:t>Back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8</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pPr>
          </w:p>
        </w:tc>
        <w:tc>
          <w:tcPr>
            <w:tcW w:w="1759" w:type="dxa"/>
          </w:tcPr>
          <w:p>
            <w:pPr>
              <w:ind w:firstLine="0" w:firstLineChars="0"/>
            </w:pPr>
            <w:r>
              <w:rPr>
                <w:rFonts w:hint="eastAsia"/>
              </w:rPr>
              <w:t>发球犯规</w:t>
            </w:r>
          </w:p>
        </w:tc>
        <w:tc>
          <w:tcPr>
            <w:tcW w:w="2175" w:type="dxa"/>
          </w:tcPr>
          <w:p>
            <w:pPr>
              <w:ind w:firstLine="0" w:firstLineChars="0"/>
            </w:pPr>
            <w:r>
              <w:rPr>
                <w:rFonts w:hint="eastAsia"/>
              </w:rPr>
              <w:t>Foul 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9</w:t>
            </w:r>
          </w:p>
        </w:tc>
        <w:tc>
          <w:tcPr>
            <w:tcW w:w="1828" w:type="dxa"/>
          </w:tcPr>
          <w:p>
            <w:pPr>
              <w:ind w:firstLine="0" w:firstLineChars="0"/>
            </w:pPr>
            <w:r>
              <w:rPr>
                <w:rFonts w:hint="eastAsia"/>
              </w:rPr>
              <w:t>裁判台</w:t>
            </w:r>
          </w:p>
        </w:tc>
        <w:tc>
          <w:tcPr>
            <w:tcW w:w="2100" w:type="dxa"/>
          </w:tcPr>
          <w:p>
            <w:pPr>
              <w:ind w:firstLine="0" w:firstLineChars="0"/>
            </w:pPr>
            <w:r>
              <w:rPr>
                <w:rFonts w:hint="eastAsia"/>
              </w:rPr>
              <w:t>Official</w:t>
            </w:r>
            <w:r>
              <w:t>’</w:t>
            </w:r>
            <w:r>
              <w:rPr>
                <w:rFonts w:hint="eastAsia"/>
              </w:rPr>
              <w:t>s tribune</w:t>
            </w:r>
          </w:p>
        </w:tc>
        <w:tc>
          <w:tcPr>
            <w:tcW w:w="968" w:type="dxa"/>
          </w:tcPr>
          <w:p>
            <w:pPr>
              <w:ind w:firstLine="480"/>
            </w:pPr>
          </w:p>
        </w:tc>
        <w:tc>
          <w:tcPr>
            <w:tcW w:w="1759" w:type="dxa"/>
          </w:tcPr>
          <w:p>
            <w:pPr>
              <w:ind w:firstLine="0" w:firstLineChars="0"/>
            </w:pPr>
            <w:r>
              <w:rPr>
                <w:rFonts w:hint="eastAsia"/>
              </w:rPr>
              <w:t>进攻区</w:t>
            </w:r>
          </w:p>
        </w:tc>
        <w:tc>
          <w:tcPr>
            <w:tcW w:w="2175" w:type="dxa"/>
          </w:tcPr>
          <w:p>
            <w:pPr>
              <w:ind w:firstLine="0" w:firstLineChars="0"/>
            </w:pPr>
            <w:r>
              <w:rPr>
                <w:rFonts w:hint="eastAsia"/>
              </w:rPr>
              <w:t>Attack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10</w:t>
            </w:r>
          </w:p>
        </w:tc>
        <w:tc>
          <w:tcPr>
            <w:tcW w:w="1828" w:type="dxa"/>
          </w:tcPr>
          <w:p>
            <w:pPr>
              <w:ind w:firstLine="0" w:firstLineChars="0"/>
            </w:pPr>
            <w:r>
              <w:rPr>
                <w:rFonts w:hint="eastAsia"/>
              </w:rPr>
              <w:t>标志杆</w:t>
            </w:r>
          </w:p>
        </w:tc>
        <w:tc>
          <w:tcPr>
            <w:tcW w:w="2100" w:type="dxa"/>
          </w:tcPr>
          <w:p>
            <w:pPr>
              <w:ind w:firstLine="0" w:firstLineChars="0"/>
            </w:pPr>
            <w:r>
              <w:rPr>
                <w:rFonts w:hint="eastAsia"/>
              </w:rPr>
              <w:t>Vertical rod</w:t>
            </w:r>
          </w:p>
        </w:tc>
        <w:tc>
          <w:tcPr>
            <w:tcW w:w="968" w:type="dxa"/>
          </w:tcPr>
          <w:p>
            <w:pPr>
              <w:ind w:firstLine="480"/>
            </w:pPr>
          </w:p>
        </w:tc>
        <w:tc>
          <w:tcPr>
            <w:tcW w:w="1759" w:type="dxa"/>
          </w:tcPr>
          <w:p>
            <w:pPr>
              <w:ind w:firstLine="0" w:firstLineChars="0"/>
            </w:pPr>
            <w:r>
              <w:rPr>
                <w:rFonts w:hint="eastAsia"/>
              </w:rPr>
              <w:t>发球权</w:t>
            </w:r>
          </w:p>
        </w:tc>
        <w:tc>
          <w:tcPr>
            <w:tcW w:w="2175" w:type="dxa"/>
          </w:tcPr>
          <w:p>
            <w:pPr>
              <w:ind w:firstLine="0" w:firstLineChars="0"/>
            </w:pPr>
            <w:r>
              <w:rPr>
                <w:rFonts w:hint="eastAsia"/>
              </w:rPr>
              <w:t>Right to 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11</w:t>
            </w:r>
          </w:p>
        </w:tc>
        <w:tc>
          <w:tcPr>
            <w:tcW w:w="1828" w:type="dxa"/>
          </w:tcPr>
          <w:p>
            <w:pPr>
              <w:ind w:firstLine="0" w:firstLineChars="0"/>
            </w:pPr>
            <w:r>
              <w:rPr>
                <w:rFonts w:hint="eastAsia"/>
              </w:rPr>
              <w:t>端线</w:t>
            </w:r>
          </w:p>
        </w:tc>
        <w:tc>
          <w:tcPr>
            <w:tcW w:w="2100" w:type="dxa"/>
          </w:tcPr>
          <w:p>
            <w:pPr>
              <w:ind w:firstLine="0" w:firstLineChars="0"/>
            </w:pPr>
            <w:r>
              <w:rPr>
                <w:rFonts w:hint="eastAsia"/>
              </w:rPr>
              <w:t>Back line</w:t>
            </w:r>
          </w:p>
        </w:tc>
        <w:tc>
          <w:tcPr>
            <w:tcW w:w="968" w:type="dxa"/>
          </w:tcPr>
          <w:p>
            <w:pPr>
              <w:ind w:firstLine="480"/>
            </w:pPr>
          </w:p>
        </w:tc>
        <w:tc>
          <w:tcPr>
            <w:tcW w:w="1759" w:type="dxa"/>
          </w:tcPr>
          <w:p>
            <w:pPr>
              <w:ind w:firstLine="0" w:firstLineChars="0"/>
            </w:pPr>
            <w:r>
              <w:rPr>
                <w:rFonts w:hint="eastAsia"/>
              </w:rPr>
              <w:t>发球违例</w:t>
            </w:r>
          </w:p>
        </w:tc>
        <w:tc>
          <w:tcPr>
            <w:tcW w:w="2175" w:type="dxa"/>
          </w:tcPr>
          <w:p>
            <w:pPr>
              <w:ind w:firstLine="0" w:firstLineChars="0"/>
            </w:pPr>
            <w:r>
              <w:rPr>
                <w:rFonts w:hint="eastAsia"/>
              </w:rPr>
              <w:t>Faulty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12</w:t>
            </w:r>
          </w:p>
        </w:tc>
        <w:tc>
          <w:tcPr>
            <w:tcW w:w="1828" w:type="dxa"/>
          </w:tcPr>
          <w:p>
            <w:pPr>
              <w:ind w:firstLine="0" w:firstLineChars="0"/>
            </w:pPr>
            <w:r>
              <w:rPr>
                <w:rFonts w:hint="eastAsia"/>
              </w:rPr>
              <w:t>后区</w:t>
            </w:r>
          </w:p>
        </w:tc>
        <w:tc>
          <w:tcPr>
            <w:tcW w:w="2100" w:type="dxa"/>
          </w:tcPr>
          <w:p>
            <w:pPr>
              <w:ind w:firstLine="0" w:firstLineChars="0"/>
            </w:pPr>
            <w:r>
              <w:rPr>
                <w:rFonts w:hint="eastAsia"/>
              </w:rPr>
              <w:t>Back zone</w:t>
            </w:r>
          </w:p>
        </w:tc>
        <w:tc>
          <w:tcPr>
            <w:tcW w:w="968" w:type="dxa"/>
          </w:tcPr>
          <w:p>
            <w:pPr>
              <w:ind w:firstLine="480"/>
            </w:pPr>
          </w:p>
        </w:tc>
        <w:tc>
          <w:tcPr>
            <w:tcW w:w="1759" w:type="dxa"/>
          </w:tcPr>
          <w:p>
            <w:pPr>
              <w:ind w:firstLine="0" w:firstLineChars="0"/>
            </w:pPr>
            <w:r>
              <w:rPr>
                <w:rFonts w:hint="eastAsia"/>
              </w:rPr>
              <w:t>交换发球区</w:t>
            </w:r>
          </w:p>
        </w:tc>
        <w:tc>
          <w:tcPr>
            <w:tcW w:w="2175" w:type="dxa"/>
          </w:tcPr>
          <w:p>
            <w:pPr>
              <w:ind w:firstLine="0" w:firstLineChars="0"/>
            </w:pPr>
            <w:r>
              <w:rPr>
                <w:rFonts w:hint="eastAsia"/>
              </w:rPr>
              <w:t>Alternate courts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13</w:t>
            </w:r>
          </w:p>
        </w:tc>
        <w:tc>
          <w:tcPr>
            <w:tcW w:w="1828" w:type="dxa"/>
          </w:tcPr>
          <w:p>
            <w:pPr>
              <w:ind w:firstLine="0" w:firstLineChars="0"/>
            </w:pPr>
            <w:r>
              <w:rPr>
                <w:rFonts w:hint="eastAsia"/>
              </w:rPr>
              <w:t>进攻区</w:t>
            </w:r>
          </w:p>
        </w:tc>
        <w:tc>
          <w:tcPr>
            <w:tcW w:w="2100" w:type="dxa"/>
          </w:tcPr>
          <w:p>
            <w:pPr>
              <w:ind w:firstLine="0" w:firstLineChars="0"/>
            </w:pPr>
            <w:r>
              <w:rPr>
                <w:rFonts w:hint="eastAsia"/>
              </w:rPr>
              <w:t>Attack zone</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14</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15</w:t>
            </w:r>
          </w:p>
        </w:tc>
        <w:tc>
          <w:tcPr>
            <w:tcW w:w="1828" w:type="dxa"/>
          </w:tcPr>
          <w:p>
            <w:pPr>
              <w:ind w:firstLine="0" w:firstLineChars="0"/>
            </w:pPr>
            <w:r>
              <w:rPr>
                <w:rFonts w:hint="eastAsia"/>
              </w:rPr>
              <w:t>鱼跃</w:t>
            </w:r>
          </w:p>
        </w:tc>
        <w:tc>
          <w:tcPr>
            <w:tcW w:w="2100" w:type="dxa"/>
          </w:tcPr>
          <w:p>
            <w:pPr>
              <w:ind w:firstLine="0" w:firstLineChars="0"/>
            </w:pPr>
            <w:r>
              <w:rPr>
                <w:rFonts w:hint="eastAsia"/>
              </w:rPr>
              <w:t>Fish dive</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16</w:t>
            </w:r>
          </w:p>
        </w:tc>
        <w:tc>
          <w:tcPr>
            <w:tcW w:w="1828" w:type="dxa"/>
          </w:tcPr>
          <w:p>
            <w:pPr>
              <w:ind w:firstLine="0" w:firstLineChars="0"/>
            </w:pPr>
            <w:r>
              <w:rPr>
                <w:rFonts w:hint="eastAsia"/>
              </w:rPr>
              <w:t>一方场区</w:t>
            </w:r>
          </w:p>
        </w:tc>
        <w:tc>
          <w:tcPr>
            <w:tcW w:w="2100" w:type="dxa"/>
          </w:tcPr>
          <w:p>
            <w:pPr>
              <w:ind w:firstLine="0" w:firstLineChars="0"/>
            </w:pPr>
            <w:r>
              <w:rPr>
                <w:rFonts w:hint="eastAsia"/>
              </w:rPr>
              <w:t>court</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17</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18</w:t>
            </w:r>
          </w:p>
        </w:tc>
        <w:tc>
          <w:tcPr>
            <w:tcW w:w="1828" w:type="dxa"/>
          </w:tcPr>
          <w:p>
            <w:pPr>
              <w:ind w:firstLine="0" w:firstLineChars="0"/>
            </w:pPr>
            <w:r>
              <w:rPr>
                <w:rFonts w:hint="eastAsia"/>
              </w:rPr>
              <w:t>一次扣杀</w:t>
            </w:r>
          </w:p>
        </w:tc>
        <w:tc>
          <w:tcPr>
            <w:tcW w:w="2100" w:type="dxa"/>
          </w:tcPr>
          <w:p>
            <w:pPr>
              <w:ind w:firstLine="0" w:firstLineChars="0"/>
            </w:pPr>
            <w:r>
              <w:rPr>
                <w:rFonts w:hint="eastAsia"/>
              </w:rPr>
              <w:t>Direct spike</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19</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20</w:t>
            </w:r>
          </w:p>
        </w:tc>
        <w:tc>
          <w:tcPr>
            <w:tcW w:w="1828" w:type="dxa"/>
          </w:tcPr>
          <w:p>
            <w:pPr>
              <w:ind w:firstLine="0" w:firstLineChars="0"/>
            </w:pPr>
            <w:r>
              <w:rPr>
                <w:rFonts w:hint="eastAsia"/>
              </w:rPr>
              <w:t>上手传球</w:t>
            </w:r>
          </w:p>
        </w:tc>
        <w:tc>
          <w:tcPr>
            <w:tcW w:w="2100" w:type="dxa"/>
          </w:tcPr>
          <w:p>
            <w:pPr>
              <w:ind w:firstLine="0" w:firstLineChars="0"/>
            </w:pPr>
            <w:r>
              <w:rPr>
                <w:rFonts w:hint="eastAsia"/>
              </w:rPr>
              <w:t>Overarm pass</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21</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pPr>
          </w:p>
        </w:tc>
        <w:tc>
          <w:tcPr>
            <w:tcW w:w="1759" w:type="dxa"/>
          </w:tcPr>
          <w:p>
            <w:pPr>
              <w:ind w:firstLine="0" w:firstLineChars="0"/>
            </w:pPr>
          </w:p>
        </w:tc>
        <w:tc>
          <w:tcPr>
            <w:tcW w:w="217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770" w:type="dxa"/>
          </w:tcPr>
          <w:p>
            <w:pPr>
              <w:ind w:firstLine="0" w:firstLineChars="0"/>
            </w:pPr>
            <w:r>
              <w:rPr>
                <w:rFonts w:hint="eastAsia"/>
              </w:rPr>
              <w:t>22</w:t>
            </w:r>
          </w:p>
        </w:tc>
        <w:tc>
          <w:tcPr>
            <w:tcW w:w="1828" w:type="dxa"/>
          </w:tcPr>
          <w:p>
            <w:pPr>
              <w:ind w:firstLine="0" w:firstLineChars="0"/>
            </w:pPr>
            <w:r>
              <w:rPr>
                <w:rFonts w:hint="eastAsia"/>
              </w:rPr>
              <w:t>钩手扣球</w:t>
            </w:r>
          </w:p>
        </w:tc>
        <w:tc>
          <w:tcPr>
            <w:tcW w:w="2100" w:type="dxa"/>
          </w:tcPr>
          <w:p>
            <w:pPr>
              <w:ind w:firstLine="0" w:firstLineChars="0"/>
            </w:pPr>
            <w:r>
              <w:rPr>
                <w:rFonts w:hint="eastAsia"/>
              </w:rPr>
              <w:t>Windmill smash</w:t>
            </w:r>
          </w:p>
        </w:tc>
        <w:tc>
          <w:tcPr>
            <w:tcW w:w="968" w:type="dxa"/>
          </w:tcPr>
          <w:p>
            <w:pPr>
              <w:ind w:firstLine="480"/>
            </w:pPr>
          </w:p>
        </w:tc>
        <w:tc>
          <w:tcPr>
            <w:tcW w:w="1759" w:type="dxa"/>
          </w:tcPr>
          <w:p>
            <w:pPr>
              <w:ind w:firstLine="0" w:firstLineChars="0"/>
            </w:pPr>
          </w:p>
        </w:tc>
        <w:tc>
          <w:tcPr>
            <w:tcW w:w="2175" w:type="dxa"/>
          </w:tcPr>
          <w:p>
            <w:pPr>
              <w:ind w:firstLine="0" w:firstLineChars="0"/>
            </w:pPr>
          </w:p>
        </w:tc>
      </w:tr>
    </w:tbl>
    <w:p>
      <w:pPr>
        <w:pStyle w:val="4"/>
      </w:pPr>
      <w:bookmarkStart w:id="33" w:name="_Toc22773_WPSOffice_Level3"/>
      <w:r>
        <w:rPr>
          <w:rFonts w:hint="eastAsia"/>
        </w:rPr>
        <w:t>篮球</w:t>
      </w:r>
      <w:bookmarkEnd w:id="33"/>
    </w:p>
    <w:p>
      <w:pPr>
        <w:pStyle w:val="5"/>
      </w:pPr>
      <w:r>
        <w:rPr>
          <w:rFonts w:hint="eastAsia"/>
        </w:rPr>
        <w:t>篮球简要介绍</w:t>
      </w:r>
    </w:p>
    <w:p>
      <w:pPr>
        <w:ind w:firstLine="480"/>
      </w:pPr>
      <w:r>
        <w:t>Basketball, originated in Massachusetts, USA, was created by James naismith on December 21, 1891. It is the core event of the Olympic Games.</w:t>
      </w:r>
    </w:p>
    <w:p>
      <w:pPr>
        <w:ind w:firstLine="480"/>
      </w:pPr>
      <w:r>
        <w:t>On December 21, 1891, it was invented by James naismith, physical education teacher at the ymca training school in springfield, Massachusetts.Basketball was introduced to China in 1896, and yao Ming was selected to the NBA as the first overall pick in 2002, which started the new craze of Chinese basketball.</w:t>
      </w:r>
    </w:p>
    <w:p>
      <w:pPr>
        <w:ind w:firstLine="480"/>
      </w:pPr>
      <w:r>
        <w:t>In 1904, the first exhibition basketball game was played at the st. Louis Olympics.In 1936, basketball was listed as an official event in the Berlin Olympic Games.In 1992, the Barcelona Olympics began, allowing professional players to compete in Olympic basketball.</w:t>
      </w:r>
    </w:p>
    <w:p>
      <w:pPr>
        <w:ind w:firstLine="480"/>
      </w:pPr>
      <w:r>
        <w:t>The main international basketball organization is the international basketball federation (ipf), which was founded in 1932 and headquartered in Geneva, Switzerland.</w:t>
      </w:r>
    </w:p>
    <w:p>
      <w:pPr>
        <w:ind w:firstLine="480"/>
      </w:pPr>
      <w:r>
        <w:t>The best basketball league in the world today is the NBA.</w:t>
      </w:r>
    </w:p>
    <w:p>
      <w:pPr>
        <w:ind w:firstLine="480"/>
      </w:pPr>
      <w:r>
        <w:t>The highest-level league representing China is the Chinese professional basketball league (CBA).</w:t>
      </w:r>
    </w:p>
    <w:p>
      <w:pPr>
        <w:ind w:firstLine="480"/>
      </w:pPr>
      <w:r>
        <w:t>篮球，起源于美国马萨诸塞州，是1891年12月21日由詹姆斯·奈史密斯创造，是奥运会核心比赛项目，是以手为中心的身体对抗性体育运动。</w:t>
      </w:r>
    </w:p>
    <w:p>
      <w:pPr>
        <w:ind w:firstLine="480"/>
      </w:pPr>
      <w:r>
        <w:t>1891年12月21日，由美国马萨诸塞州斯普林菲尔德基督教青年会训练学校（现译名为美国春田大学）体育教师詹姆士·奈史密斯发明 。1896年，篮球运动传入中国，并且2002年姚明以状元的身份入选NBA，开启了中国篮球新的狂潮。</w:t>
      </w:r>
    </w:p>
    <w:p>
      <w:pPr>
        <w:ind w:firstLine="480"/>
      </w:pPr>
      <w:r>
        <w:t>1904年，圣路易斯奥运会上第1次进行了篮球表演赛。1936年，篮球在柏林奥运会中被列为正式比赛项目  。1992年，巴塞罗那奥运会开始，职业选手可以参加奥运会篮球比赛。</w:t>
      </w:r>
    </w:p>
    <w:p>
      <w:pPr>
        <w:ind w:firstLine="480"/>
      </w:pPr>
      <w:r>
        <w:t>主要的国际性篮球组织是成立于1932年总部设在瑞士日内瓦的国际篮球联合会（国际业余篮球联合会）。</w:t>
      </w:r>
    </w:p>
    <w:p>
      <w:pPr>
        <w:ind w:firstLine="480"/>
      </w:pPr>
      <w:r>
        <w:t>当今世界篮球水平最高的联赛是美国篮球职业联盟（NBA）比赛。</w:t>
      </w:r>
    </w:p>
    <w:p>
      <w:pPr>
        <w:ind w:firstLine="480"/>
      </w:pPr>
      <w:r>
        <w:t>代表中国的水平最高的联赛是中国职业篮球联赛（CBA）比赛。</w:t>
      </w:r>
    </w:p>
    <w:p>
      <w:pPr>
        <w:pStyle w:val="5"/>
      </w:pPr>
      <w:r>
        <w:rPr>
          <w:rFonts w:hint="eastAsia"/>
        </w:rPr>
        <w:t>篮球比赛规则</w:t>
      </w:r>
    </w:p>
    <w:p>
      <w:pPr>
        <w:ind w:firstLine="482"/>
        <w:rPr>
          <w:b/>
        </w:rPr>
      </w:pPr>
    </w:p>
    <w:p>
      <w:pPr>
        <w:ind w:firstLine="480"/>
      </w:pPr>
      <w:r>
        <w:t>1.1 basketball game</w:t>
      </w:r>
    </w:p>
    <w:p>
      <w:pPr>
        <w:ind w:firstLine="480"/>
      </w:pPr>
      <w:r>
        <w:t>The basketball match consists of two teams, each with five players. Each team's goal is to score on the other team's basket and to prevent the other team from scoring on its own.</w:t>
      </w:r>
    </w:p>
    <w:p>
      <w:pPr>
        <w:ind w:firstLine="480"/>
      </w:pPr>
      <w:r>
        <w:t>Basketball games are administered by referees, record counters, and technical representatives (eg present).</w:t>
      </w:r>
    </w:p>
    <w:p>
      <w:pPr>
        <w:ind w:firstLine="480"/>
      </w:pPr>
    </w:p>
    <w:p>
      <w:pPr>
        <w:ind w:firstLine="480"/>
      </w:pPr>
      <w:r>
        <w:t>1.2 basket: own team/opposite team</w:t>
      </w:r>
    </w:p>
    <w:p>
      <w:pPr>
        <w:ind w:firstLine="480"/>
      </w:pPr>
      <w:r>
        <w:t>The basket attacked by a team is its own basket, while the one defended by a team is the opponent's basket.</w:t>
      </w:r>
    </w:p>
    <w:p>
      <w:pPr>
        <w:ind w:firstLine="480"/>
      </w:pPr>
    </w:p>
    <w:p>
      <w:pPr>
        <w:ind w:firstLine="480"/>
      </w:pPr>
      <w:r>
        <w:t>1.3 the winner of the competition</w:t>
      </w:r>
    </w:p>
    <w:p>
      <w:pPr>
        <w:ind w:firstLine="480"/>
      </w:pPr>
      <w:r>
        <w:t>The team that scores more points at the end of the game is the winner.</w:t>
      </w:r>
    </w:p>
    <w:p>
      <w:pPr>
        <w:ind w:firstLine="480"/>
      </w:pPr>
    </w:p>
    <w:p>
      <w:pPr>
        <w:ind w:firstLine="480"/>
      </w:pPr>
      <w:r>
        <w:rPr>
          <w:rFonts w:hint="eastAsia"/>
        </w:rPr>
        <w:t>1.1　篮球比赛</w:t>
      </w:r>
    </w:p>
    <w:p>
      <w:pPr>
        <w:ind w:firstLine="480"/>
      </w:pPr>
      <w:r>
        <w:rPr>
          <w:rFonts w:hint="eastAsia"/>
        </w:rPr>
        <w:t>篮球比赛由两个队参加，每队出场5名队员。每队目标是在对方球篮得分，并阻止对方队在本方球篮得分。</w:t>
      </w:r>
    </w:p>
    <w:p>
      <w:pPr>
        <w:ind w:firstLine="480"/>
      </w:pPr>
      <w:r>
        <w:rPr>
          <w:rFonts w:hint="eastAsia"/>
        </w:rPr>
        <w:t>篮球比赛由裁判员、记录台人员和技术代表（如到场）管理。</w:t>
      </w:r>
    </w:p>
    <w:p>
      <w:pPr>
        <w:ind w:firstLine="480"/>
      </w:pPr>
      <w:r>
        <w:rPr>
          <w:rFonts w:hint="eastAsia"/>
        </w:rPr>
        <w:t>1.2　球篮：本方/对方</w:t>
      </w:r>
    </w:p>
    <w:p>
      <w:pPr>
        <w:ind w:firstLine="480"/>
      </w:pPr>
      <w:r>
        <w:rPr>
          <w:rFonts w:hint="eastAsia"/>
        </w:rPr>
        <w:t>被某队进攻的球篮是本方的球篮，由某队防守的球篮是对方的球篮。</w:t>
      </w:r>
    </w:p>
    <w:p>
      <w:pPr>
        <w:ind w:firstLine="480"/>
      </w:pPr>
      <w:r>
        <w:rPr>
          <w:rFonts w:hint="eastAsia"/>
        </w:rPr>
        <w:t>1.3　比赛的胜者</w:t>
      </w:r>
    </w:p>
    <w:p>
      <w:pPr>
        <w:ind w:firstLine="480"/>
      </w:pPr>
      <w:r>
        <w:rPr>
          <w:rFonts w:hint="eastAsia"/>
        </w:rPr>
        <w:t>在比赛时间结束时得分较多的队，将是比赛的胜者。</w:t>
      </w:r>
    </w:p>
    <w:p>
      <w:pPr>
        <w:pStyle w:val="5"/>
      </w:pPr>
      <w:r>
        <w:rPr>
          <w:rFonts w:hint="eastAsia"/>
        </w:rPr>
        <w:t>篮球球员采用的术语翻译</w:t>
      </w:r>
    </w:p>
    <w:tbl>
      <w:tblPr>
        <w:tblStyle w:val="16"/>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控球后卫</w:t>
            </w:r>
          </w:p>
        </w:tc>
        <w:tc>
          <w:tcPr>
            <w:tcW w:w="2100" w:type="dxa"/>
          </w:tcPr>
          <w:p>
            <w:pPr>
              <w:ind w:firstLine="0" w:firstLineChars="0"/>
            </w:pPr>
            <w:r>
              <w:t>Point Guard</w:t>
            </w:r>
          </w:p>
          <w:p>
            <w:pPr>
              <w:ind w:firstLine="0" w:firstLineChars="0"/>
            </w:pPr>
            <w:r>
              <w:rPr>
                <w:rFonts w:hint="eastAsia"/>
              </w:rPr>
              <w:t>/</w:t>
            </w:r>
            <w:r>
              <w:t xml:space="preserve"> One-guard</w:t>
            </w:r>
          </w:p>
        </w:tc>
        <w:tc>
          <w:tcPr>
            <w:tcW w:w="968" w:type="dxa"/>
          </w:tcPr>
          <w:p>
            <w:pPr>
              <w:ind w:firstLine="480"/>
            </w:pPr>
            <w:r>
              <w:rPr>
                <w:rFonts w:hint="eastAsia"/>
              </w:rPr>
              <w:t>2</w:t>
            </w:r>
          </w:p>
        </w:tc>
        <w:tc>
          <w:tcPr>
            <w:tcW w:w="1759" w:type="dxa"/>
          </w:tcPr>
          <w:p>
            <w:pPr>
              <w:ind w:firstLine="0" w:firstLineChars="0"/>
            </w:pPr>
            <w:r>
              <w:t>正选球员（球队）</w:t>
            </w:r>
          </w:p>
        </w:tc>
        <w:tc>
          <w:tcPr>
            <w:tcW w:w="2175" w:type="dxa"/>
          </w:tcPr>
          <w:p>
            <w:pPr>
              <w:ind w:firstLine="0" w:firstLineChars="0"/>
            </w:pPr>
            <w:r>
              <w:t>Starting 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w:t>
            </w:r>
          </w:p>
        </w:tc>
        <w:tc>
          <w:tcPr>
            <w:tcW w:w="1828" w:type="dxa"/>
          </w:tcPr>
          <w:p>
            <w:pPr>
              <w:ind w:firstLine="0" w:firstLineChars="0"/>
            </w:pPr>
            <w:r>
              <w:rPr>
                <w:rFonts w:hint="eastAsia"/>
              </w:rPr>
              <w:t>得分后卫</w:t>
            </w:r>
          </w:p>
        </w:tc>
        <w:tc>
          <w:tcPr>
            <w:tcW w:w="2100" w:type="dxa"/>
          </w:tcPr>
          <w:p>
            <w:pPr>
              <w:ind w:firstLine="0" w:firstLineChars="0"/>
            </w:pPr>
            <w:r>
              <w:t>Shooting Guard</w:t>
            </w:r>
          </w:p>
          <w:p>
            <w:pPr>
              <w:ind w:firstLine="0" w:firstLineChars="0"/>
            </w:pPr>
            <w:r>
              <w:rPr>
                <w:rFonts w:hint="eastAsia"/>
              </w:rPr>
              <w:t>/</w:t>
            </w:r>
            <w:r>
              <w:t xml:space="preserve"> Two-guard</w:t>
            </w:r>
          </w:p>
        </w:tc>
        <w:tc>
          <w:tcPr>
            <w:tcW w:w="968" w:type="dxa"/>
          </w:tcPr>
          <w:p>
            <w:pPr>
              <w:ind w:firstLine="480"/>
            </w:pPr>
            <w:r>
              <w:rPr>
                <w:rFonts w:hint="eastAsia"/>
              </w:rPr>
              <w:t>4</w:t>
            </w:r>
          </w:p>
        </w:tc>
        <w:tc>
          <w:tcPr>
            <w:tcW w:w="1759" w:type="dxa"/>
          </w:tcPr>
          <w:p>
            <w:pPr>
              <w:ind w:firstLine="0" w:firstLineChars="0"/>
            </w:pPr>
            <w:r>
              <w:t>后备球员</w:t>
            </w:r>
          </w:p>
        </w:tc>
        <w:tc>
          <w:tcPr>
            <w:tcW w:w="2175" w:type="dxa"/>
          </w:tcPr>
          <w:p>
            <w:pPr>
              <w:ind w:firstLine="0" w:firstLineChars="0"/>
            </w:pPr>
            <w:r>
              <w:t>Backup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5</w:t>
            </w:r>
          </w:p>
        </w:tc>
        <w:tc>
          <w:tcPr>
            <w:tcW w:w="1828" w:type="dxa"/>
          </w:tcPr>
          <w:p>
            <w:pPr>
              <w:ind w:firstLine="0" w:firstLineChars="0"/>
            </w:pPr>
            <w:r>
              <w:rPr>
                <w:rFonts w:hint="eastAsia"/>
              </w:rPr>
              <w:t>小前锋</w:t>
            </w:r>
          </w:p>
        </w:tc>
        <w:tc>
          <w:tcPr>
            <w:tcW w:w="2100" w:type="dxa"/>
          </w:tcPr>
          <w:p>
            <w:pPr>
              <w:ind w:firstLine="0" w:firstLineChars="0"/>
            </w:pPr>
            <w:r>
              <w:t>Small Forward</w:t>
            </w:r>
          </w:p>
        </w:tc>
        <w:tc>
          <w:tcPr>
            <w:tcW w:w="968" w:type="dxa"/>
          </w:tcPr>
          <w:p>
            <w:pPr>
              <w:ind w:firstLine="480"/>
            </w:pPr>
            <w:r>
              <w:rPr>
                <w:rFonts w:hint="eastAsia"/>
              </w:rPr>
              <w:t>6</w:t>
            </w:r>
          </w:p>
        </w:tc>
        <w:tc>
          <w:tcPr>
            <w:tcW w:w="1759" w:type="dxa"/>
          </w:tcPr>
          <w:p>
            <w:pPr>
              <w:ind w:firstLine="0" w:firstLineChars="0"/>
            </w:pPr>
            <w:r>
              <w:rPr>
                <w:rFonts w:hint="eastAsia"/>
              </w:rPr>
              <w:t>最有价值球员</w:t>
            </w:r>
          </w:p>
        </w:tc>
        <w:tc>
          <w:tcPr>
            <w:tcW w:w="2175" w:type="dxa"/>
          </w:tcPr>
          <w:p>
            <w:pPr>
              <w:ind w:firstLine="0" w:firstLineChars="0"/>
            </w:pPr>
            <w:r>
              <w:t>MVP (most valuable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7</w:t>
            </w:r>
          </w:p>
        </w:tc>
        <w:tc>
          <w:tcPr>
            <w:tcW w:w="1828" w:type="dxa"/>
          </w:tcPr>
          <w:p>
            <w:pPr>
              <w:ind w:firstLine="0" w:firstLineChars="0"/>
            </w:pPr>
            <w:r>
              <w:rPr>
                <w:rFonts w:hint="eastAsia"/>
              </w:rPr>
              <w:t>大前锋</w:t>
            </w:r>
          </w:p>
        </w:tc>
        <w:tc>
          <w:tcPr>
            <w:tcW w:w="2100" w:type="dxa"/>
          </w:tcPr>
          <w:p>
            <w:pPr>
              <w:ind w:firstLine="0" w:firstLineChars="0"/>
            </w:pPr>
            <w:r>
              <w:t>Power Forward</w:t>
            </w:r>
          </w:p>
        </w:tc>
        <w:tc>
          <w:tcPr>
            <w:tcW w:w="968" w:type="dxa"/>
          </w:tcPr>
          <w:p>
            <w:pPr>
              <w:ind w:firstLine="480"/>
            </w:pPr>
            <w:r>
              <w:rPr>
                <w:rFonts w:hint="eastAsia"/>
              </w:rPr>
              <w:t>8</w:t>
            </w:r>
          </w:p>
        </w:tc>
        <w:tc>
          <w:tcPr>
            <w:tcW w:w="1759" w:type="dxa"/>
          </w:tcPr>
          <w:p>
            <w:pPr>
              <w:ind w:firstLine="0" w:firstLineChars="0"/>
            </w:pPr>
            <w:r>
              <w:t>第六人</w:t>
            </w:r>
          </w:p>
        </w:tc>
        <w:tc>
          <w:tcPr>
            <w:tcW w:w="2175" w:type="dxa"/>
          </w:tcPr>
          <w:p>
            <w:pPr>
              <w:ind w:firstLine="0" w:firstLineChars="0"/>
            </w:pPr>
            <w:r>
              <w:t>Sixth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9</w:t>
            </w:r>
          </w:p>
        </w:tc>
        <w:tc>
          <w:tcPr>
            <w:tcW w:w="1828" w:type="dxa"/>
          </w:tcPr>
          <w:p>
            <w:pPr>
              <w:ind w:firstLine="0" w:firstLineChars="0"/>
            </w:pPr>
            <w:r>
              <w:rPr>
                <w:rFonts w:hint="eastAsia"/>
              </w:rPr>
              <w:t>中锋</w:t>
            </w:r>
          </w:p>
        </w:tc>
        <w:tc>
          <w:tcPr>
            <w:tcW w:w="2100" w:type="dxa"/>
          </w:tcPr>
          <w:p>
            <w:pPr>
              <w:ind w:firstLine="0" w:firstLineChars="0"/>
            </w:pPr>
            <w:r>
              <w:t>Center</w:t>
            </w:r>
          </w:p>
        </w:tc>
        <w:tc>
          <w:tcPr>
            <w:tcW w:w="968" w:type="dxa"/>
          </w:tcPr>
          <w:p>
            <w:pPr>
              <w:ind w:firstLine="480"/>
            </w:pPr>
            <w:r>
              <w:rPr>
                <w:rFonts w:hint="eastAsia"/>
              </w:rPr>
              <w:t>10</w:t>
            </w:r>
          </w:p>
        </w:tc>
        <w:tc>
          <w:tcPr>
            <w:tcW w:w="1759" w:type="dxa"/>
          </w:tcPr>
          <w:p>
            <w:pPr>
              <w:ind w:firstLine="0" w:firstLineChars="0"/>
            </w:pPr>
            <w:r>
              <w:t>新秀球员</w:t>
            </w:r>
          </w:p>
        </w:tc>
        <w:tc>
          <w:tcPr>
            <w:tcW w:w="2175" w:type="dxa"/>
          </w:tcPr>
          <w:p>
            <w:pPr>
              <w:ind w:firstLine="0" w:firstLineChars="0"/>
            </w:pPr>
            <w:r>
              <w:t>Rookie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11</w:t>
            </w:r>
          </w:p>
        </w:tc>
        <w:tc>
          <w:tcPr>
            <w:tcW w:w="1828" w:type="dxa"/>
          </w:tcPr>
          <w:p>
            <w:pPr>
              <w:ind w:firstLine="0" w:firstLineChars="0"/>
            </w:pPr>
            <w:r>
              <w:t>前锋球员</w:t>
            </w:r>
          </w:p>
        </w:tc>
        <w:tc>
          <w:tcPr>
            <w:tcW w:w="2100" w:type="dxa"/>
          </w:tcPr>
          <w:p>
            <w:pPr>
              <w:ind w:firstLine="0" w:firstLineChars="0"/>
            </w:pPr>
            <w:r>
              <w:t>Frontline</w:t>
            </w:r>
          </w:p>
        </w:tc>
        <w:tc>
          <w:tcPr>
            <w:tcW w:w="968" w:type="dxa"/>
          </w:tcPr>
          <w:p>
            <w:pPr>
              <w:ind w:firstLine="480"/>
            </w:pPr>
            <w:r>
              <w:rPr>
                <w:rFonts w:hint="eastAsia"/>
              </w:rPr>
              <w:t>12</w:t>
            </w:r>
          </w:p>
        </w:tc>
        <w:tc>
          <w:tcPr>
            <w:tcW w:w="1759" w:type="dxa"/>
          </w:tcPr>
          <w:p>
            <w:pPr>
              <w:ind w:firstLine="0" w:firstLineChars="0"/>
            </w:pPr>
            <w:r>
              <w:t>第二年打NBA球员</w:t>
            </w:r>
          </w:p>
        </w:tc>
        <w:tc>
          <w:tcPr>
            <w:tcW w:w="2175" w:type="dxa"/>
          </w:tcPr>
          <w:p>
            <w:pPr>
              <w:ind w:firstLine="0" w:firstLineChars="0"/>
            </w:pPr>
            <w:r>
              <w:t>Sophomore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13</w:t>
            </w:r>
          </w:p>
        </w:tc>
        <w:tc>
          <w:tcPr>
            <w:tcW w:w="1828" w:type="dxa"/>
          </w:tcPr>
          <w:p>
            <w:pPr>
              <w:ind w:firstLine="0" w:firstLineChars="0"/>
            </w:pPr>
            <w:r>
              <w:t>后卫组合</w:t>
            </w:r>
          </w:p>
        </w:tc>
        <w:tc>
          <w:tcPr>
            <w:tcW w:w="2100" w:type="dxa"/>
          </w:tcPr>
          <w:p>
            <w:pPr>
              <w:ind w:firstLine="0" w:firstLineChars="0"/>
            </w:pPr>
            <w:r>
              <w:t>Backcourt</w:t>
            </w:r>
          </w:p>
        </w:tc>
        <w:tc>
          <w:tcPr>
            <w:tcW w:w="968" w:type="dxa"/>
          </w:tcPr>
          <w:p>
            <w:pPr>
              <w:ind w:firstLine="480"/>
            </w:pPr>
            <w:r>
              <w:rPr>
                <w:rFonts w:hint="eastAsia"/>
              </w:rPr>
              <w:t>14</w:t>
            </w:r>
          </w:p>
        </w:tc>
        <w:tc>
          <w:tcPr>
            <w:tcW w:w="1759" w:type="dxa"/>
          </w:tcPr>
          <w:p>
            <w:pPr>
              <w:ind w:firstLine="0" w:firstLineChars="0"/>
            </w:pPr>
            <w:r>
              <w:t>资深球员</w:t>
            </w:r>
          </w:p>
        </w:tc>
        <w:tc>
          <w:tcPr>
            <w:tcW w:w="2175" w:type="dxa"/>
          </w:tcPr>
          <w:p>
            <w:pPr>
              <w:ind w:firstLine="0" w:firstLineChars="0"/>
            </w:pPr>
            <w:r>
              <w:t>Veteran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15</w:t>
            </w:r>
          </w:p>
        </w:tc>
        <w:tc>
          <w:tcPr>
            <w:tcW w:w="1828" w:type="dxa"/>
          </w:tcPr>
          <w:p>
            <w:pPr>
              <w:ind w:firstLine="0" w:firstLineChars="0"/>
            </w:pPr>
            <w:r>
              <w:t>可兼任多个位置之球员</w:t>
            </w:r>
          </w:p>
        </w:tc>
        <w:tc>
          <w:tcPr>
            <w:tcW w:w="2100" w:type="dxa"/>
          </w:tcPr>
          <w:p>
            <w:pPr>
              <w:ind w:firstLine="0" w:firstLineChars="0"/>
            </w:pPr>
            <w:r>
              <w:t>Swingman</w:t>
            </w:r>
          </w:p>
        </w:tc>
        <w:tc>
          <w:tcPr>
            <w:tcW w:w="968" w:type="dxa"/>
          </w:tcPr>
          <w:p>
            <w:pPr>
              <w:ind w:firstLine="480"/>
            </w:pPr>
            <w:r>
              <w:rPr>
                <w:rFonts w:hint="eastAsia"/>
              </w:rPr>
              <w:t>16</w:t>
            </w:r>
          </w:p>
        </w:tc>
        <w:tc>
          <w:tcPr>
            <w:tcW w:w="1759" w:type="dxa"/>
          </w:tcPr>
          <w:p>
            <w:pPr>
              <w:ind w:firstLine="0" w:firstLineChars="0"/>
            </w:pPr>
            <w:r>
              <w:t>总教练（主帅）</w:t>
            </w:r>
          </w:p>
        </w:tc>
        <w:tc>
          <w:tcPr>
            <w:tcW w:w="2175" w:type="dxa"/>
          </w:tcPr>
          <w:p>
            <w:pPr>
              <w:ind w:firstLine="0" w:firstLineChars="0"/>
            </w:pPr>
            <w:r>
              <w:t>Head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17</w:t>
            </w:r>
          </w:p>
        </w:tc>
        <w:tc>
          <w:tcPr>
            <w:tcW w:w="1828" w:type="dxa"/>
          </w:tcPr>
          <w:p>
            <w:pPr>
              <w:ind w:firstLine="0" w:firstLineChars="0"/>
            </w:pPr>
            <w:r>
              <w:t>正选球员（个人）</w:t>
            </w:r>
          </w:p>
        </w:tc>
        <w:tc>
          <w:tcPr>
            <w:tcW w:w="2100" w:type="dxa"/>
          </w:tcPr>
          <w:p>
            <w:pPr>
              <w:ind w:firstLine="0" w:firstLineChars="0"/>
            </w:pPr>
            <w:r>
              <w:t>Starter </w:t>
            </w:r>
          </w:p>
        </w:tc>
        <w:tc>
          <w:tcPr>
            <w:tcW w:w="968" w:type="dxa"/>
          </w:tcPr>
          <w:p>
            <w:pPr>
              <w:ind w:firstLine="480"/>
            </w:pPr>
            <w:r>
              <w:rPr>
                <w:rFonts w:hint="eastAsia"/>
              </w:rPr>
              <w:t>18</w:t>
            </w:r>
          </w:p>
        </w:tc>
        <w:tc>
          <w:tcPr>
            <w:tcW w:w="1759" w:type="dxa"/>
          </w:tcPr>
          <w:p>
            <w:pPr>
              <w:ind w:firstLine="0" w:firstLineChars="0"/>
            </w:pPr>
            <w:r>
              <w:t> 助教</w:t>
            </w:r>
          </w:p>
        </w:tc>
        <w:tc>
          <w:tcPr>
            <w:tcW w:w="2175" w:type="dxa"/>
          </w:tcPr>
          <w:p>
            <w:pPr>
              <w:ind w:firstLine="0" w:firstLineChars="0"/>
            </w:pPr>
            <w:r>
              <w:t>Assistant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19</w:t>
            </w:r>
          </w:p>
        </w:tc>
        <w:tc>
          <w:tcPr>
            <w:tcW w:w="1828" w:type="dxa"/>
          </w:tcPr>
          <w:p>
            <w:pPr>
              <w:ind w:firstLine="0" w:firstLineChars="0"/>
            </w:pPr>
            <w:r>
              <w:rPr>
                <w:rFonts w:ascii="Arial" w:hAnsi="Arial" w:cs="Arial"/>
                <w:color w:val="333333"/>
                <w:sz w:val="21"/>
                <w:szCs w:val="21"/>
                <w:shd w:val="clear" w:color="auto" w:fill="FFFFFF"/>
              </w:rPr>
              <w:t>球队总经理</w:t>
            </w:r>
          </w:p>
        </w:tc>
        <w:tc>
          <w:tcPr>
            <w:tcW w:w="2100" w:type="dxa"/>
          </w:tcPr>
          <w:p>
            <w:pPr>
              <w:ind w:firstLine="0" w:firstLineChars="0"/>
            </w:pPr>
            <w:r>
              <w:rPr>
                <w:rFonts w:ascii="Arial" w:hAnsi="Arial" w:cs="Arial"/>
                <w:color w:val="333333"/>
                <w:sz w:val="21"/>
                <w:szCs w:val="21"/>
                <w:shd w:val="clear" w:color="auto" w:fill="FFFFFF"/>
              </w:rPr>
              <w:t>General Manager</w:t>
            </w:r>
          </w:p>
        </w:tc>
        <w:tc>
          <w:tcPr>
            <w:tcW w:w="968" w:type="dxa"/>
          </w:tcPr>
          <w:p>
            <w:pPr>
              <w:ind w:firstLine="480"/>
            </w:pPr>
            <w:r>
              <w:rPr>
                <w:rFonts w:hint="eastAsia"/>
              </w:rPr>
              <w:t>20</w:t>
            </w:r>
          </w:p>
        </w:tc>
        <w:tc>
          <w:tcPr>
            <w:tcW w:w="1759" w:type="dxa"/>
          </w:tcPr>
          <w:p>
            <w:pPr>
              <w:ind w:firstLine="0" w:firstLineChars="0"/>
            </w:pPr>
            <w:r>
              <w:rPr>
                <w:rFonts w:ascii="Arial" w:hAnsi="Arial" w:cs="Arial"/>
                <w:color w:val="333333"/>
                <w:sz w:val="21"/>
                <w:szCs w:val="21"/>
                <w:shd w:val="clear" w:color="auto" w:fill="FFFFFF"/>
              </w:rPr>
              <w:t>球队吉祥物</w:t>
            </w:r>
          </w:p>
        </w:tc>
        <w:tc>
          <w:tcPr>
            <w:tcW w:w="2175" w:type="dxa"/>
          </w:tcPr>
          <w:p>
            <w:pPr>
              <w:ind w:firstLine="0" w:firstLineChars="0"/>
            </w:pPr>
            <w:r>
              <w:rPr>
                <w:rFonts w:ascii="Arial" w:hAnsi="Arial" w:cs="Arial"/>
                <w:color w:val="333333"/>
                <w:sz w:val="21"/>
                <w:szCs w:val="21"/>
                <w:shd w:val="clear" w:color="auto" w:fill="FFFFFF"/>
              </w:rPr>
              <w:t>Mascot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21</w:t>
            </w:r>
          </w:p>
        </w:tc>
        <w:tc>
          <w:tcPr>
            <w:tcW w:w="1828" w:type="dxa"/>
          </w:tcPr>
          <w:p>
            <w:pPr>
              <w:ind w:firstLine="0" w:firstLineChars="0"/>
            </w:pPr>
            <w:r>
              <w:rPr>
                <w:rFonts w:hint="eastAsia"/>
              </w:rPr>
              <w:t>拉杆式投篮</w:t>
            </w:r>
          </w:p>
        </w:tc>
        <w:tc>
          <w:tcPr>
            <w:tcW w:w="2100" w:type="dxa"/>
          </w:tcPr>
          <w:p>
            <w:pPr>
              <w:ind w:firstLine="0" w:firstLineChars="0"/>
            </w:pPr>
            <w:r>
              <w:rPr>
                <w:rFonts w:ascii="Arial" w:hAnsi="Arial" w:cs="Arial"/>
                <w:color w:val="333333"/>
                <w:sz w:val="21"/>
                <w:szCs w:val="21"/>
                <w:shd w:val="clear" w:color="auto" w:fill="FFFFFF"/>
              </w:rPr>
              <w:t>double pump</w:t>
            </w:r>
          </w:p>
        </w:tc>
        <w:tc>
          <w:tcPr>
            <w:tcW w:w="968" w:type="dxa"/>
          </w:tcPr>
          <w:p>
            <w:pPr>
              <w:ind w:firstLine="480"/>
            </w:pPr>
            <w:r>
              <w:rPr>
                <w:rFonts w:hint="eastAsia"/>
              </w:rPr>
              <w:t>22</w:t>
            </w:r>
          </w:p>
        </w:tc>
        <w:tc>
          <w:tcPr>
            <w:tcW w:w="1759" w:type="dxa"/>
          </w:tcPr>
          <w:p>
            <w:pPr>
              <w:ind w:firstLine="0" w:firstLineChars="0"/>
            </w:pPr>
            <w:r>
              <w:rPr>
                <w:rFonts w:hint="eastAsia"/>
              </w:rPr>
              <w:t>空中接力</w:t>
            </w:r>
          </w:p>
        </w:tc>
        <w:tc>
          <w:tcPr>
            <w:tcW w:w="2175" w:type="dxa"/>
          </w:tcPr>
          <w:p>
            <w:pPr>
              <w:ind w:firstLine="0" w:firstLineChars="0"/>
            </w:pPr>
            <w:r>
              <w:rPr>
                <w:rFonts w:ascii="Arial" w:hAnsi="Arial" w:cs="Arial"/>
                <w:color w:val="333333"/>
                <w:sz w:val="21"/>
                <w:szCs w:val="21"/>
                <w:shd w:val="clear" w:color="auto" w:fill="FFFFFF"/>
              </w:rPr>
              <w:t>alley-oop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23</w:t>
            </w:r>
          </w:p>
        </w:tc>
        <w:tc>
          <w:tcPr>
            <w:tcW w:w="1828" w:type="dxa"/>
          </w:tcPr>
          <w:p>
            <w:pPr>
              <w:ind w:firstLine="0" w:firstLineChars="0"/>
            </w:pPr>
            <w:r>
              <w:rPr>
                <w:rFonts w:hint="eastAsia"/>
              </w:rPr>
              <w:t>投球得分</w:t>
            </w:r>
          </w:p>
        </w:tc>
        <w:tc>
          <w:tcPr>
            <w:tcW w:w="2100" w:type="dxa"/>
          </w:tcPr>
          <w:p>
            <w:pPr>
              <w:ind w:firstLine="0" w:firstLineChars="0"/>
            </w:pPr>
            <w:r>
              <w:rPr>
                <w:rFonts w:ascii="Arial" w:hAnsi="Arial" w:cs="Arial"/>
                <w:color w:val="333333"/>
                <w:sz w:val="21"/>
                <w:szCs w:val="21"/>
                <w:shd w:val="clear" w:color="auto" w:fill="FFFFFF"/>
              </w:rPr>
              <w:t>make the basket</w:t>
            </w:r>
          </w:p>
        </w:tc>
        <w:tc>
          <w:tcPr>
            <w:tcW w:w="968" w:type="dxa"/>
          </w:tcPr>
          <w:p>
            <w:pPr>
              <w:ind w:firstLine="480"/>
            </w:pPr>
            <w:r>
              <w:rPr>
                <w:rFonts w:hint="eastAsia"/>
              </w:rPr>
              <w:t>24</w:t>
            </w:r>
          </w:p>
        </w:tc>
        <w:tc>
          <w:tcPr>
            <w:tcW w:w="1759" w:type="dxa"/>
          </w:tcPr>
          <w:p>
            <w:pPr>
              <w:ind w:firstLine="0" w:firstLineChars="0"/>
            </w:pPr>
            <w:r>
              <w:rPr>
                <w:rFonts w:ascii="Arial" w:hAnsi="Arial" w:cs="Arial"/>
                <w:color w:val="333333"/>
                <w:sz w:val="21"/>
                <w:szCs w:val="21"/>
                <w:shd w:val="clear" w:color="auto" w:fill="FFFFFF"/>
              </w:rPr>
              <w:t>上篮</w:t>
            </w:r>
          </w:p>
        </w:tc>
        <w:tc>
          <w:tcPr>
            <w:tcW w:w="2175" w:type="dxa"/>
          </w:tcPr>
          <w:p>
            <w:pPr>
              <w:ind w:firstLine="0" w:firstLineChars="0"/>
            </w:pPr>
            <w:r>
              <w:rPr>
                <w:rFonts w:ascii="Arial" w:hAnsi="Arial" w:cs="Arial"/>
                <w:color w:val="333333"/>
                <w:sz w:val="21"/>
                <w:szCs w:val="21"/>
                <w:shd w:val="clear" w:color="auto" w:fill="FFFFFF"/>
              </w:rPr>
              <w:t>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25</w:t>
            </w:r>
          </w:p>
        </w:tc>
        <w:tc>
          <w:tcPr>
            <w:tcW w:w="1828" w:type="dxa"/>
          </w:tcPr>
          <w:p>
            <w:pPr>
              <w:ind w:firstLine="0" w:firstLineChars="0"/>
            </w:pPr>
            <w:r>
              <w:rPr>
                <w:rFonts w:hint="eastAsia"/>
              </w:rPr>
              <w:t>带球上篮</w:t>
            </w:r>
          </w:p>
        </w:tc>
        <w:tc>
          <w:tcPr>
            <w:tcW w:w="2100" w:type="dxa"/>
          </w:tcPr>
          <w:p>
            <w:pPr>
              <w:ind w:firstLine="0" w:firstLineChars="0"/>
            </w:pPr>
            <w:r>
              <w:rPr>
                <w:rFonts w:ascii="Arial" w:hAnsi="Arial" w:cs="Arial"/>
                <w:color w:val="333333"/>
                <w:sz w:val="21"/>
                <w:szCs w:val="21"/>
                <w:shd w:val="clear" w:color="auto" w:fill="FFFFFF"/>
              </w:rPr>
              <w:t>driving to the hoop</w:t>
            </w:r>
          </w:p>
        </w:tc>
        <w:tc>
          <w:tcPr>
            <w:tcW w:w="968" w:type="dxa"/>
          </w:tcPr>
          <w:p>
            <w:pPr>
              <w:ind w:firstLine="480"/>
            </w:pPr>
            <w:r>
              <w:rPr>
                <w:rFonts w:hint="eastAsia"/>
              </w:rPr>
              <w:t>26</w:t>
            </w:r>
          </w:p>
        </w:tc>
        <w:tc>
          <w:tcPr>
            <w:tcW w:w="1759" w:type="dxa"/>
          </w:tcPr>
          <w:p>
            <w:pPr>
              <w:ind w:firstLine="0" w:firstLineChars="0"/>
            </w:pPr>
            <w:r>
              <w:rPr>
                <w:rFonts w:ascii="Arial" w:hAnsi="Arial" w:cs="Arial"/>
                <w:color w:val="333333"/>
                <w:sz w:val="21"/>
                <w:szCs w:val="21"/>
                <w:shd w:val="clear" w:color="auto" w:fill="FFFFFF"/>
              </w:rPr>
              <w:t>反手上篮</w:t>
            </w:r>
          </w:p>
        </w:tc>
        <w:tc>
          <w:tcPr>
            <w:tcW w:w="2175" w:type="dxa"/>
          </w:tcPr>
          <w:p>
            <w:pPr>
              <w:ind w:firstLine="0" w:firstLineChars="0"/>
            </w:pPr>
            <w:r>
              <w:rPr>
                <w:rFonts w:ascii="Arial" w:hAnsi="Arial" w:cs="Arial"/>
                <w:color w:val="333333"/>
                <w:sz w:val="21"/>
                <w:szCs w:val="21"/>
                <w:shd w:val="clear" w:color="auto" w:fill="FFFFFF"/>
              </w:rPr>
              <w:t>reverse 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27</w:t>
            </w:r>
          </w:p>
        </w:tc>
        <w:tc>
          <w:tcPr>
            <w:tcW w:w="1828" w:type="dxa"/>
          </w:tcPr>
          <w:p>
            <w:pPr>
              <w:ind w:firstLine="0" w:firstLineChars="0"/>
            </w:pPr>
            <w:r>
              <w:rPr>
                <w:rFonts w:ascii="Arial" w:hAnsi="Arial" w:cs="Arial"/>
                <w:color w:val="333333"/>
                <w:sz w:val="21"/>
                <w:szCs w:val="21"/>
                <w:shd w:val="clear" w:color="auto" w:fill="FFFFFF"/>
              </w:rPr>
              <w:t>挑篮</w:t>
            </w:r>
          </w:p>
        </w:tc>
        <w:tc>
          <w:tcPr>
            <w:tcW w:w="2100" w:type="dxa"/>
          </w:tcPr>
          <w:p>
            <w:pPr>
              <w:ind w:firstLine="0" w:firstLineChars="0"/>
            </w:pPr>
            <w:r>
              <w:rPr>
                <w:rFonts w:ascii="Arial" w:hAnsi="Arial" w:cs="Arial"/>
                <w:color w:val="333333"/>
                <w:sz w:val="21"/>
                <w:szCs w:val="21"/>
                <w:shd w:val="clear" w:color="auto" w:fill="FFFFFF"/>
              </w:rPr>
              <w:t>finger roll </w:t>
            </w:r>
          </w:p>
        </w:tc>
        <w:tc>
          <w:tcPr>
            <w:tcW w:w="968" w:type="dxa"/>
          </w:tcPr>
          <w:p>
            <w:pPr>
              <w:ind w:firstLine="480"/>
            </w:pPr>
            <w:r>
              <w:rPr>
                <w:rFonts w:hint="eastAsia"/>
              </w:rPr>
              <w:t>28</w:t>
            </w:r>
          </w:p>
        </w:tc>
        <w:tc>
          <w:tcPr>
            <w:tcW w:w="1759" w:type="dxa"/>
          </w:tcPr>
          <w:p>
            <w:pPr>
              <w:ind w:firstLine="0" w:firstLineChars="0"/>
            </w:pPr>
            <w:r>
              <w:rPr>
                <w:rFonts w:ascii="Arial" w:hAnsi="Arial" w:cs="Arial"/>
                <w:color w:val="333333"/>
                <w:sz w:val="21"/>
                <w:szCs w:val="21"/>
                <w:shd w:val="clear" w:color="auto" w:fill="FFFFFF"/>
              </w:rPr>
              <w:t>强力入樽（灌篮，扣篮）</w:t>
            </w:r>
          </w:p>
        </w:tc>
        <w:tc>
          <w:tcPr>
            <w:tcW w:w="2175" w:type="dxa"/>
          </w:tcPr>
          <w:p>
            <w:pPr>
              <w:ind w:firstLine="0" w:firstLineChars="0"/>
            </w:pPr>
            <w:r>
              <w:rPr>
                <w:rFonts w:ascii="Arial" w:hAnsi="Arial" w:cs="Arial"/>
                <w:color w:val="333333"/>
                <w:sz w:val="21"/>
                <w:szCs w:val="21"/>
                <w:shd w:val="clear" w:color="auto" w:fill="FFFFFF"/>
              </w:rPr>
              <w:t>slam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29</w:t>
            </w:r>
          </w:p>
        </w:tc>
        <w:tc>
          <w:tcPr>
            <w:tcW w:w="1828" w:type="dxa"/>
          </w:tcPr>
          <w:p>
            <w:pPr>
              <w:ind w:firstLine="0" w:firstLineChars="0"/>
            </w:pPr>
            <w:r>
              <w:rPr>
                <w:rFonts w:ascii="Arial" w:hAnsi="Arial" w:cs="Arial"/>
                <w:color w:val="333333"/>
                <w:sz w:val="21"/>
                <w:szCs w:val="21"/>
                <w:shd w:val="clear" w:color="auto" w:fill="FFFFFF"/>
              </w:rPr>
              <w:t>疯狂入樽（灌篮，扣篮）</w:t>
            </w:r>
          </w:p>
        </w:tc>
        <w:tc>
          <w:tcPr>
            <w:tcW w:w="2100" w:type="dxa"/>
          </w:tcPr>
          <w:p>
            <w:pPr>
              <w:ind w:firstLine="0" w:firstLineChars="0"/>
            </w:pPr>
            <w:r>
              <w:rPr>
                <w:rFonts w:ascii="Arial" w:hAnsi="Arial" w:cs="Arial"/>
                <w:color w:val="333333"/>
                <w:sz w:val="21"/>
                <w:szCs w:val="21"/>
                <w:shd w:val="clear" w:color="auto" w:fill="FFFFFF"/>
              </w:rPr>
              <w:t>monster dunk</w:t>
            </w:r>
          </w:p>
        </w:tc>
        <w:tc>
          <w:tcPr>
            <w:tcW w:w="968" w:type="dxa"/>
          </w:tcPr>
          <w:p>
            <w:pPr>
              <w:ind w:firstLine="480"/>
            </w:pPr>
            <w:r>
              <w:rPr>
                <w:rFonts w:hint="eastAsia"/>
              </w:rPr>
              <w:t>30</w:t>
            </w:r>
          </w:p>
        </w:tc>
        <w:tc>
          <w:tcPr>
            <w:tcW w:w="1759" w:type="dxa"/>
          </w:tcPr>
          <w:p>
            <w:pPr>
              <w:ind w:firstLine="0" w:firstLineChars="0"/>
              <w:jc w:val="center"/>
            </w:pPr>
            <w:r>
              <w:rPr>
                <w:rFonts w:ascii="Arial" w:hAnsi="Arial" w:cs="Arial"/>
                <w:color w:val="333333"/>
                <w:sz w:val="21"/>
                <w:szCs w:val="21"/>
                <w:shd w:val="clear" w:color="auto" w:fill="FFFFFF"/>
              </w:rPr>
              <w:t>反手入樽（灌篮，扣篮）</w:t>
            </w:r>
          </w:p>
        </w:tc>
        <w:tc>
          <w:tcPr>
            <w:tcW w:w="2175" w:type="dxa"/>
          </w:tcPr>
          <w:p>
            <w:pPr>
              <w:ind w:firstLine="0" w:firstLineChars="0"/>
            </w:pPr>
            <w:r>
              <w:rPr>
                <w:rFonts w:ascii="Arial" w:hAnsi="Arial" w:cs="Arial"/>
                <w:color w:val="333333"/>
                <w:sz w:val="21"/>
                <w:szCs w:val="21"/>
                <w:shd w:val="clear" w:color="auto" w:fill="FFFFFF"/>
              </w:rPr>
              <w:t>reverse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31</w:t>
            </w:r>
          </w:p>
        </w:tc>
        <w:tc>
          <w:tcPr>
            <w:tcW w:w="1828" w:type="dxa"/>
          </w:tcPr>
          <w:p>
            <w:pPr>
              <w:ind w:firstLine="0" w:firstLineChars="0"/>
            </w:pPr>
            <w:r>
              <w:rPr>
                <w:rFonts w:ascii="Arial" w:hAnsi="Arial" w:cs="Arial"/>
                <w:color w:val="333333"/>
                <w:sz w:val="21"/>
                <w:szCs w:val="21"/>
                <w:shd w:val="clear" w:color="auto" w:fill="FFFFFF"/>
              </w:rPr>
              <w:t>补篮（另加进攻篮板一个）</w:t>
            </w:r>
          </w:p>
        </w:tc>
        <w:tc>
          <w:tcPr>
            <w:tcW w:w="2100" w:type="dxa"/>
          </w:tcPr>
          <w:p>
            <w:pPr>
              <w:ind w:firstLine="0" w:firstLineChars="0"/>
            </w:pPr>
            <w:r>
              <w:rPr>
                <w:rFonts w:ascii="Arial" w:hAnsi="Arial" w:cs="Arial"/>
                <w:color w:val="333333"/>
                <w:sz w:val="21"/>
                <w:szCs w:val="21"/>
                <w:shd w:val="clear" w:color="auto" w:fill="FFFFFF"/>
              </w:rPr>
              <w:t>tip shot</w:t>
            </w:r>
          </w:p>
        </w:tc>
        <w:tc>
          <w:tcPr>
            <w:tcW w:w="968" w:type="dxa"/>
          </w:tcPr>
          <w:p>
            <w:pPr>
              <w:ind w:firstLine="480"/>
            </w:pPr>
            <w:r>
              <w:rPr>
                <w:rFonts w:hint="eastAsia"/>
              </w:rPr>
              <w:t>32</w:t>
            </w:r>
          </w:p>
        </w:tc>
        <w:tc>
          <w:tcPr>
            <w:tcW w:w="1759" w:type="dxa"/>
          </w:tcPr>
          <w:p>
            <w:pPr>
              <w:ind w:firstLine="0" w:firstLineChars="0"/>
            </w:pPr>
            <w:r>
              <w:rPr>
                <w:rFonts w:ascii="Arial" w:hAnsi="Arial" w:cs="Arial"/>
                <w:color w:val="333333"/>
                <w:sz w:val="21"/>
                <w:szCs w:val="21"/>
                <w:shd w:val="clear" w:color="auto" w:fill="FFFFFF"/>
              </w:rPr>
              <w:t>跳射投球</w:t>
            </w:r>
          </w:p>
        </w:tc>
        <w:tc>
          <w:tcPr>
            <w:tcW w:w="2175" w:type="dxa"/>
          </w:tcPr>
          <w:p>
            <w:pPr>
              <w:ind w:firstLine="0" w:firstLineChars="0"/>
            </w:pPr>
            <w:r>
              <w:rPr>
                <w:rFonts w:ascii="Arial" w:hAnsi="Arial" w:cs="Arial"/>
                <w:color w:val="333333"/>
                <w:sz w:val="21"/>
                <w:szCs w:val="21"/>
                <w:shd w:val="clear" w:color="auto" w:fill="FFFFFF"/>
              </w:rPr>
              <w:t>jump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33</w:t>
            </w:r>
          </w:p>
        </w:tc>
        <w:tc>
          <w:tcPr>
            <w:tcW w:w="1828" w:type="dxa"/>
          </w:tcPr>
          <w:p>
            <w:pPr>
              <w:ind w:firstLine="0" w:firstLineChars="0"/>
            </w:pPr>
            <w:r>
              <w:rPr>
                <w:rFonts w:ascii="Arial" w:hAnsi="Arial" w:cs="Arial"/>
                <w:color w:val="333333"/>
                <w:sz w:val="21"/>
                <w:szCs w:val="21"/>
                <w:shd w:val="clear" w:color="auto" w:fill="FFFFFF"/>
              </w:rPr>
              <w:t>擦篮板</w:t>
            </w:r>
          </w:p>
        </w:tc>
        <w:tc>
          <w:tcPr>
            <w:tcW w:w="2100" w:type="dxa"/>
          </w:tcPr>
          <w:p>
            <w:pPr>
              <w:ind w:firstLine="0" w:firstLineChars="0"/>
            </w:pPr>
            <w:r>
              <w:rPr>
                <w:rFonts w:ascii="Arial" w:hAnsi="Arial" w:cs="Arial"/>
                <w:color w:val="333333"/>
                <w:sz w:val="21"/>
                <w:szCs w:val="21"/>
                <w:shd w:val="clear" w:color="auto" w:fill="FFFFFF"/>
              </w:rPr>
              <w:t>bank shot</w:t>
            </w:r>
          </w:p>
        </w:tc>
        <w:tc>
          <w:tcPr>
            <w:tcW w:w="968" w:type="dxa"/>
          </w:tcPr>
          <w:p>
            <w:pPr>
              <w:ind w:firstLine="480"/>
            </w:pPr>
            <w:r>
              <w:rPr>
                <w:rFonts w:hint="eastAsia"/>
              </w:rPr>
              <w:t>34</w:t>
            </w:r>
          </w:p>
        </w:tc>
        <w:tc>
          <w:tcPr>
            <w:tcW w:w="1759" w:type="dxa"/>
          </w:tcPr>
          <w:p>
            <w:pPr>
              <w:ind w:firstLine="0" w:firstLineChars="0"/>
            </w:pPr>
            <w:r>
              <w:rPr>
                <w:rFonts w:ascii="Arial" w:hAnsi="Arial" w:cs="Arial"/>
                <w:color w:val="333333"/>
                <w:sz w:val="21"/>
                <w:szCs w:val="21"/>
                <w:shd w:val="clear" w:color="auto" w:fill="FFFFFF"/>
              </w:rPr>
              <w:t>钩手射球</w:t>
            </w:r>
          </w:p>
        </w:tc>
        <w:tc>
          <w:tcPr>
            <w:tcW w:w="2175" w:type="dxa"/>
          </w:tcPr>
          <w:p>
            <w:pPr>
              <w:ind w:firstLine="0" w:firstLineChars="0"/>
            </w:pPr>
            <w:r>
              <w:rPr>
                <w:rFonts w:ascii="Arial" w:hAnsi="Arial" w:cs="Arial"/>
                <w:color w:val="333333"/>
                <w:sz w:val="21"/>
                <w:szCs w:val="21"/>
                <w:shd w:val="clear" w:color="auto" w:fill="FFFFFF"/>
              </w:rPr>
              <w:t>hook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35</w:t>
            </w:r>
          </w:p>
        </w:tc>
        <w:tc>
          <w:tcPr>
            <w:tcW w:w="1828" w:type="dxa"/>
          </w:tcPr>
          <w:p>
            <w:pPr>
              <w:ind w:firstLine="0" w:firstLineChars="0"/>
            </w:pPr>
            <w:r>
              <w:rPr>
                <w:rFonts w:ascii="Arial" w:hAnsi="Arial" w:cs="Arial"/>
                <w:color w:val="333333"/>
                <w:sz w:val="21"/>
                <w:szCs w:val="21"/>
                <w:shd w:val="clear" w:color="auto" w:fill="FFFFFF"/>
              </w:rPr>
              <w:t>后仰式投射</w:t>
            </w:r>
          </w:p>
        </w:tc>
        <w:tc>
          <w:tcPr>
            <w:tcW w:w="2100" w:type="dxa"/>
          </w:tcPr>
          <w:p>
            <w:pPr>
              <w:ind w:firstLine="0" w:firstLineChars="0"/>
            </w:pPr>
            <w:r>
              <w:rPr>
                <w:rFonts w:ascii="Arial" w:hAnsi="Arial" w:cs="Arial"/>
                <w:color w:val="333333"/>
                <w:sz w:val="21"/>
                <w:szCs w:val="21"/>
                <w:shd w:val="clear" w:color="auto" w:fill="FFFFFF"/>
              </w:rPr>
              <w:t>fade away</w:t>
            </w:r>
          </w:p>
        </w:tc>
        <w:tc>
          <w:tcPr>
            <w:tcW w:w="968" w:type="dxa"/>
          </w:tcPr>
          <w:p>
            <w:pPr>
              <w:ind w:firstLine="480"/>
            </w:pPr>
            <w:r>
              <w:rPr>
                <w:rFonts w:hint="eastAsia"/>
              </w:rPr>
              <w:t>36</w:t>
            </w:r>
          </w:p>
        </w:tc>
        <w:tc>
          <w:tcPr>
            <w:tcW w:w="1759" w:type="dxa"/>
          </w:tcPr>
          <w:p>
            <w:pPr>
              <w:ind w:firstLine="0" w:firstLineChars="0"/>
            </w:pPr>
            <w:r>
              <w:rPr>
                <w:rFonts w:ascii="Arial" w:hAnsi="Arial" w:cs="Arial"/>
                <w:color w:val="333333"/>
                <w:sz w:val="21"/>
                <w:szCs w:val="21"/>
                <w:shd w:val="clear" w:color="auto" w:fill="FFFFFF"/>
              </w:rPr>
              <w:t>投进2分球后因被犯规得到罚球再罚进一分</w:t>
            </w:r>
          </w:p>
        </w:tc>
        <w:tc>
          <w:tcPr>
            <w:tcW w:w="2175" w:type="dxa"/>
          </w:tcPr>
          <w:p>
            <w:pPr>
              <w:ind w:firstLine="0" w:firstLineChars="0"/>
            </w:pPr>
            <w:r>
              <w:rPr>
                <w:rFonts w:ascii="Arial" w:hAnsi="Arial" w:cs="Arial"/>
                <w:color w:val="333333"/>
                <w:sz w:val="21"/>
                <w:szCs w:val="21"/>
                <w:shd w:val="clear" w:color="auto" w:fill="FFFFFF"/>
              </w:rPr>
              <w:t>three-point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37</w:t>
            </w:r>
          </w:p>
        </w:tc>
        <w:tc>
          <w:tcPr>
            <w:tcW w:w="1828" w:type="dxa"/>
          </w:tcPr>
          <w:p>
            <w:pPr>
              <w:ind w:firstLine="0" w:firstLineChars="0"/>
            </w:pPr>
            <w:r>
              <w:rPr>
                <w:rFonts w:ascii="Arial" w:hAnsi="Arial" w:cs="Arial"/>
                <w:color w:val="333333"/>
                <w:sz w:val="21"/>
                <w:szCs w:val="21"/>
                <w:shd w:val="clear" w:color="auto" w:fill="FFFFFF"/>
              </w:rPr>
              <w:t>投进3分球后因被犯规得到罚球再罚进一分</w:t>
            </w:r>
          </w:p>
        </w:tc>
        <w:tc>
          <w:tcPr>
            <w:tcW w:w="2100" w:type="dxa"/>
          </w:tcPr>
          <w:p>
            <w:pPr>
              <w:ind w:firstLine="0" w:firstLineChars="0"/>
            </w:pPr>
            <w:r>
              <w:rPr>
                <w:rFonts w:ascii="Arial" w:hAnsi="Arial" w:cs="Arial"/>
                <w:color w:val="333333"/>
                <w:sz w:val="21"/>
                <w:szCs w:val="21"/>
                <w:shd w:val="clear" w:color="auto" w:fill="FFFFFF"/>
              </w:rPr>
              <w:t>four-point play </w:t>
            </w:r>
          </w:p>
        </w:tc>
        <w:tc>
          <w:tcPr>
            <w:tcW w:w="968" w:type="dxa"/>
          </w:tcPr>
          <w:p>
            <w:pPr>
              <w:ind w:firstLine="480"/>
            </w:pPr>
            <w:r>
              <w:rPr>
                <w:rFonts w:hint="eastAsia"/>
              </w:rPr>
              <w:t>38</w:t>
            </w:r>
          </w:p>
        </w:tc>
        <w:tc>
          <w:tcPr>
            <w:tcW w:w="1759" w:type="dxa"/>
          </w:tcPr>
          <w:p>
            <w:pPr>
              <w:ind w:firstLine="0" w:firstLineChars="0"/>
            </w:pPr>
            <w:r>
              <w:rPr>
                <w:rFonts w:ascii="Arial" w:hAnsi="Arial" w:cs="Arial"/>
                <w:color w:val="333333"/>
                <w:sz w:val="21"/>
                <w:szCs w:val="21"/>
                <w:shd w:val="clear" w:color="auto" w:fill="FFFFFF"/>
              </w:rPr>
              <w:t>中距离投射</w:t>
            </w:r>
          </w:p>
        </w:tc>
        <w:tc>
          <w:tcPr>
            <w:tcW w:w="2175" w:type="dxa"/>
          </w:tcPr>
          <w:p>
            <w:pPr>
              <w:ind w:firstLine="0" w:firstLineChars="0"/>
            </w:pPr>
            <w:r>
              <w:rPr>
                <w:rFonts w:ascii="Arial" w:hAnsi="Arial" w:cs="Arial"/>
                <w:color w:val="333333"/>
                <w:sz w:val="21"/>
                <w:szCs w:val="21"/>
                <w:shd w:val="clear" w:color="auto" w:fill="FFFFFF"/>
              </w:rPr>
              <w:t>perimeter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39</w:t>
            </w:r>
          </w:p>
        </w:tc>
        <w:tc>
          <w:tcPr>
            <w:tcW w:w="1828" w:type="dxa"/>
          </w:tcPr>
          <w:p>
            <w:pPr>
              <w:ind w:firstLine="0" w:firstLineChars="0"/>
            </w:pPr>
            <w:r>
              <w:rPr>
                <w:rFonts w:ascii="Arial" w:hAnsi="Arial" w:cs="Arial"/>
                <w:color w:val="333333"/>
                <w:sz w:val="21"/>
                <w:szCs w:val="21"/>
                <w:shd w:val="clear" w:color="auto" w:fill="FFFFFF"/>
              </w:rPr>
              <w:t>三分投射球</w:t>
            </w:r>
          </w:p>
        </w:tc>
        <w:tc>
          <w:tcPr>
            <w:tcW w:w="2100" w:type="dxa"/>
          </w:tcPr>
          <w:p>
            <w:pPr>
              <w:ind w:firstLine="0" w:firstLineChars="0"/>
            </w:pPr>
            <w:r>
              <w:rPr>
                <w:rFonts w:ascii="Arial" w:hAnsi="Arial" w:cs="Arial"/>
                <w:color w:val="333333"/>
                <w:sz w:val="21"/>
                <w:szCs w:val="21"/>
                <w:shd w:val="clear" w:color="auto" w:fill="FFFFFF"/>
              </w:rPr>
              <w:t>three-point shot </w:t>
            </w:r>
          </w:p>
        </w:tc>
        <w:tc>
          <w:tcPr>
            <w:tcW w:w="968" w:type="dxa"/>
          </w:tcPr>
          <w:p>
            <w:pPr>
              <w:ind w:firstLine="480"/>
            </w:pPr>
            <w:r>
              <w:rPr>
                <w:rFonts w:hint="eastAsia"/>
              </w:rPr>
              <w:t>40</w:t>
            </w:r>
          </w:p>
        </w:tc>
        <w:tc>
          <w:tcPr>
            <w:tcW w:w="1759" w:type="dxa"/>
          </w:tcPr>
          <w:p>
            <w:pPr>
              <w:ind w:firstLine="0" w:firstLineChars="0"/>
            </w:pPr>
            <w:r>
              <w:rPr>
                <w:rFonts w:ascii="Arial" w:hAnsi="Arial" w:cs="Arial"/>
                <w:color w:val="333333"/>
                <w:sz w:val="21"/>
                <w:szCs w:val="21"/>
                <w:shd w:val="clear" w:color="auto" w:fill="FFFFFF"/>
              </w:rPr>
              <w:t>背后换手运球</w:t>
            </w:r>
          </w:p>
        </w:tc>
        <w:tc>
          <w:tcPr>
            <w:tcW w:w="2175" w:type="dxa"/>
          </w:tcPr>
          <w:p>
            <w:pPr>
              <w:ind w:firstLine="0" w:firstLineChars="0"/>
            </w:pPr>
            <w:r>
              <w:rPr>
                <w:rFonts w:ascii="Arial" w:hAnsi="Arial" w:cs="Arial"/>
                <w:color w:val="333333"/>
                <w:sz w:val="21"/>
                <w:szCs w:val="21"/>
                <w:shd w:val="clear" w:color="auto" w:fill="FFFFFF"/>
              </w:rPr>
              <w:t>behind-the-back dribble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41</w:t>
            </w:r>
          </w:p>
        </w:tc>
        <w:tc>
          <w:tcPr>
            <w:tcW w:w="1828" w:type="dxa"/>
          </w:tcPr>
          <w:p>
            <w:pPr>
              <w:ind w:firstLine="0" w:firstLineChars="0"/>
            </w:pPr>
            <w:r>
              <w:rPr>
                <w:rFonts w:ascii="Arial" w:hAnsi="Arial" w:cs="Arial"/>
                <w:color w:val="333333"/>
                <w:sz w:val="21"/>
                <w:szCs w:val="21"/>
                <w:shd w:val="clear" w:color="auto" w:fill="FFFFFF"/>
              </w:rPr>
              <w:t>胯下运球</w:t>
            </w:r>
          </w:p>
        </w:tc>
        <w:tc>
          <w:tcPr>
            <w:tcW w:w="2100" w:type="dxa"/>
          </w:tcPr>
          <w:p>
            <w:pPr>
              <w:ind w:firstLine="0" w:firstLineChars="0"/>
            </w:pPr>
            <w:r>
              <w:rPr>
                <w:rFonts w:ascii="Arial" w:hAnsi="Arial" w:cs="Arial"/>
                <w:color w:val="333333"/>
                <w:sz w:val="21"/>
                <w:szCs w:val="21"/>
                <w:shd w:val="clear" w:color="auto" w:fill="FFFFFF"/>
              </w:rPr>
              <w:t>cross-leg dribble</w:t>
            </w:r>
          </w:p>
        </w:tc>
        <w:tc>
          <w:tcPr>
            <w:tcW w:w="968" w:type="dxa"/>
          </w:tcPr>
          <w:p>
            <w:pPr>
              <w:ind w:firstLine="480"/>
            </w:pPr>
            <w:r>
              <w:rPr>
                <w:rFonts w:hint="eastAsia"/>
              </w:rPr>
              <w:t>42</w:t>
            </w:r>
          </w:p>
        </w:tc>
        <w:tc>
          <w:tcPr>
            <w:tcW w:w="1759" w:type="dxa"/>
          </w:tcPr>
          <w:p>
            <w:pPr>
              <w:ind w:firstLine="0" w:firstLineChars="0"/>
            </w:pPr>
            <w:r>
              <w:rPr>
                <w:rFonts w:ascii="Arial" w:hAnsi="Arial" w:cs="Arial"/>
                <w:color w:val="333333"/>
                <w:sz w:val="21"/>
                <w:szCs w:val="21"/>
                <w:shd w:val="clear" w:color="auto" w:fill="FFFFFF"/>
              </w:rPr>
              <w:t>（空中）停顿再变招</w:t>
            </w:r>
          </w:p>
        </w:tc>
        <w:tc>
          <w:tcPr>
            <w:tcW w:w="2175" w:type="dxa"/>
          </w:tcPr>
          <w:p>
            <w:pPr>
              <w:ind w:firstLine="0" w:firstLineChars="0"/>
            </w:pPr>
            <w:r>
              <w:rPr>
                <w:rFonts w:ascii="Arial" w:hAnsi="Arial" w:cs="Arial"/>
                <w:color w:val="333333"/>
                <w:sz w:val="21"/>
                <w:szCs w:val="21"/>
                <w:shd w:val="clear" w:color="auto" w:fill="FFFFFF"/>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770" w:type="dxa"/>
          </w:tcPr>
          <w:p>
            <w:pPr>
              <w:ind w:firstLine="0" w:firstLineChars="0"/>
            </w:pPr>
            <w:r>
              <w:rPr>
                <w:rFonts w:hint="eastAsia"/>
              </w:rPr>
              <w:t>43</w:t>
            </w:r>
          </w:p>
        </w:tc>
        <w:tc>
          <w:tcPr>
            <w:tcW w:w="1828" w:type="dxa"/>
          </w:tcPr>
          <w:p>
            <w:pPr>
              <w:ind w:firstLine="0" w:firstLineChars="0"/>
            </w:pPr>
            <w:r>
              <w:rPr>
                <w:rFonts w:ascii="Arial" w:hAnsi="Arial" w:cs="Arial"/>
                <w:color w:val="333333"/>
                <w:sz w:val="21"/>
                <w:szCs w:val="21"/>
                <w:shd w:val="clear" w:color="auto" w:fill="FFFFFF"/>
              </w:rPr>
              <w:t>不看人（传球目标）传球</w:t>
            </w:r>
          </w:p>
        </w:tc>
        <w:tc>
          <w:tcPr>
            <w:tcW w:w="2100" w:type="dxa"/>
          </w:tcPr>
          <w:p>
            <w:pPr>
              <w:ind w:firstLine="0" w:firstLineChars="0"/>
            </w:pPr>
            <w:r>
              <w:rPr>
                <w:rFonts w:ascii="Arial" w:hAnsi="Arial" w:cs="Arial"/>
                <w:color w:val="333333"/>
                <w:sz w:val="21"/>
                <w:szCs w:val="21"/>
                <w:shd w:val="clear" w:color="auto" w:fill="FFFFFF"/>
              </w:rPr>
              <w:t>no look pass </w:t>
            </w:r>
          </w:p>
        </w:tc>
        <w:tc>
          <w:tcPr>
            <w:tcW w:w="968" w:type="dxa"/>
          </w:tcPr>
          <w:p>
            <w:pPr>
              <w:ind w:firstLine="480"/>
            </w:pPr>
            <w:r>
              <w:rPr>
                <w:rFonts w:hint="eastAsia"/>
              </w:rPr>
              <w:t>44</w:t>
            </w:r>
          </w:p>
        </w:tc>
        <w:tc>
          <w:tcPr>
            <w:tcW w:w="1759" w:type="dxa"/>
          </w:tcPr>
          <w:p>
            <w:pPr>
              <w:ind w:firstLine="0" w:firstLineChars="0"/>
            </w:pPr>
            <w:r>
              <w:rPr>
                <w:rFonts w:ascii="Arial" w:hAnsi="Arial" w:cs="Arial"/>
                <w:color w:val="333333"/>
                <w:sz w:val="21"/>
                <w:szCs w:val="21"/>
                <w:shd w:val="clear" w:color="auto" w:fill="FFFFFF"/>
              </w:rPr>
              <w:t>（快攻时）长传</w:t>
            </w:r>
          </w:p>
        </w:tc>
        <w:tc>
          <w:tcPr>
            <w:tcW w:w="2175" w:type="dxa"/>
          </w:tcPr>
          <w:p>
            <w:pPr>
              <w:ind w:firstLine="0" w:firstLineChars="0"/>
            </w:pPr>
            <w:r>
              <w:rPr>
                <w:rFonts w:ascii="Arial" w:hAnsi="Arial" w:cs="Arial"/>
                <w:color w:val="333333"/>
                <w:sz w:val="21"/>
                <w:szCs w:val="21"/>
                <w:shd w:val="clear" w:color="auto" w:fill="FFFFFF"/>
              </w:rPr>
              <w:t>baseball pass(long pass)</w:t>
            </w:r>
          </w:p>
        </w:tc>
      </w:tr>
    </w:tbl>
    <w:p>
      <w:pPr>
        <w:ind w:firstLine="480"/>
      </w:pPr>
    </w:p>
    <w:p>
      <w:pPr>
        <w:pStyle w:val="4"/>
      </w:pPr>
      <w:bookmarkStart w:id="34" w:name="_Toc16887_WPSOffice_Level3"/>
      <w:r>
        <w:rPr>
          <w:rFonts w:hint="eastAsia"/>
        </w:rPr>
        <w:t>乒乓球</w:t>
      </w:r>
      <w:bookmarkEnd w:id="34"/>
    </w:p>
    <w:p>
      <w:pPr>
        <w:pStyle w:val="5"/>
        <w:numPr>
          <w:ilvl w:val="3"/>
          <w:numId w:val="5"/>
        </w:numPr>
      </w:pPr>
      <w:r>
        <w:rPr>
          <w:rFonts w:hint="eastAsia"/>
        </w:rPr>
        <w:t>乒乓球简要介绍</w:t>
      </w:r>
    </w:p>
    <w:p>
      <w:pPr>
        <w:ind w:firstLine="480"/>
      </w:pPr>
      <w:r>
        <w:t>Table tennis originated in the United Kingdom, because of its attack named "ping pang" sound, globular, weighs 2.53 2.70 grams, white or orange, celluloid or plastic, both players hold racket, each other across the table with a net, can be used as singles or doubles, the two sides to hit the ball to each other until one party cannot back to the ball, another convenient can score.</w:t>
      </w:r>
    </w:p>
    <w:p>
      <w:pPr>
        <w:ind w:firstLine="480"/>
      </w:pPr>
    </w:p>
    <w:p>
      <w:pPr>
        <w:ind w:firstLine="480"/>
      </w:pPr>
      <w:r>
        <w:rPr>
          <w:rFonts w:hint="eastAsia"/>
        </w:rPr>
        <w:t>乒乓球起源于英国，因其打击时发出“ping pang” 的声音而得名，为圆球状，重2.53-2.70克，白或橙色，用赛璐珞或塑料制成，双方球员手持球拍，隔着架有球网的球桌互相对打，可作为单打或双打，两方互相击球直至一方无法回球，另一方便能得分。</w:t>
      </w:r>
    </w:p>
    <w:p>
      <w:pPr>
        <w:pStyle w:val="5"/>
        <w:numPr>
          <w:ilvl w:val="3"/>
          <w:numId w:val="5"/>
        </w:numPr>
      </w:pPr>
      <w:r>
        <w:rPr>
          <w:rFonts w:hint="eastAsia"/>
        </w:rPr>
        <w:t>乒乓球比赛规则</w:t>
      </w: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in a game, the winning team is the team that scores 11 points first, and the winning team is the team that scores 2 more points after 10 draws.</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emphasis: there must be a person to reach 10, leading 2 points, before the victory. If 14:15 does not work, 8:5 does not work, but 11:13 is the winning side with 13 points</w:t>
      </w:r>
    </w:p>
    <w:p>
      <w:pPr>
        <w:ind w:firstLine="482"/>
        <w:rPr>
          <w:b/>
        </w:rPr>
      </w:pPr>
      <w:r>
        <w:rPr>
          <w:rFonts w:hint="eastAsia"/>
          <w:b/>
        </w:rPr>
        <w:t>一局比赛</w:t>
      </w:r>
    </w:p>
    <w:p>
      <w:pPr>
        <w:ind w:firstLine="480"/>
      </w:pPr>
      <w:r>
        <w:rPr>
          <w:rFonts w:hint="eastAsia"/>
        </w:rPr>
        <w:t>在一局比赛中，先得11分的一方为胜方，10平后，先多得2分的一方为胜方。</w:t>
      </w:r>
    </w:p>
    <w:p>
      <w:pPr>
        <w:ind w:firstLine="480"/>
      </w:pPr>
      <w:r>
        <w:rPr>
          <w:rFonts w:hint="eastAsia"/>
        </w:rPr>
        <w:t>强调：一定要有一人达到十分后，领先2分，才算胜方。如14:15不行，8:5也不行，但11:13是13分的为胜方</w:t>
      </w:r>
    </w:p>
    <w:p>
      <w:pPr>
        <w:ind w:firstLine="420"/>
        <w:rPr>
          <w:rFonts w:ascii="Arial" w:hAnsi="Arial" w:cs="Arial"/>
          <w:color w:val="333333"/>
          <w:sz w:val="21"/>
          <w:szCs w:val="21"/>
          <w:shd w:val="clear" w:color="auto" w:fill="FFFFFF"/>
        </w:rPr>
      </w:pP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 match shall be played in a best-of-three or best-of-five or best-of-seven format.</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each game shall be played consecutively, but any player shall have the right to claim a break of not more than one minute between innings.</w:t>
      </w:r>
    </w:p>
    <w:p>
      <w:pPr>
        <w:ind w:firstLine="420"/>
        <w:rPr>
          <w:rFonts w:ascii="Arial" w:hAnsi="Arial" w:cs="Arial"/>
          <w:color w:val="333333"/>
          <w:sz w:val="21"/>
          <w:szCs w:val="21"/>
          <w:shd w:val="clear" w:color="auto" w:fill="FFFFFF"/>
        </w:rPr>
      </w:pPr>
    </w:p>
    <w:p>
      <w:pPr>
        <w:ind w:firstLine="482"/>
        <w:rPr>
          <w:b/>
        </w:rPr>
      </w:pPr>
      <w:r>
        <w:rPr>
          <w:rFonts w:hint="eastAsia"/>
          <w:b/>
        </w:rPr>
        <w:t>一场比赛</w:t>
      </w:r>
    </w:p>
    <w:p>
      <w:pPr>
        <w:ind w:firstLine="480"/>
      </w:pPr>
      <w:r>
        <w:rPr>
          <w:rFonts w:hint="eastAsia"/>
        </w:rPr>
        <w:t>一场比赛应采用三局两胜制或五局三胜制或七局四胜制。</w:t>
      </w:r>
    </w:p>
    <w:p>
      <w:pPr>
        <w:ind w:firstLine="480"/>
      </w:pPr>
      <w:r>
        <w:rPr>
          <w:rFonts w:hint="eastAsia"/>
        </w:rPr>
        <w:t>一场比赛应连续进行，但在局与局之间，任何一名运动员都有权要求不超过一分钟的休息时间。</w:t>
      </w:r>
    </w:p>
    <w:p>
      <w:pPr>
        <w:ind w:firstLine="480"/>
      </w:pPr>
    </w:p>
    <w:p>
      <w:pPr>
        <w:ind w:firstLine="480"/>
      </w:pPr>
    </w:p>
    <w:p>
      <w:pPr>
        <w:pStyle w:val="5"/>
        <w:numPr>
          <w:ilvl w:val="3"/>
          <w:numId w:val="5"/>
        </w:numPr>
      </w:pPr>
      <w:r>
        <w:rPr>
          <w:rFonts w:hint="eastAsia"/>
        </w:rPr>
        <w:t>乒乓球球员采用的术语翻译</w:t>
      </w:r>
    </w:p>
    <w:tbl>
      <w:tblPr>
        <w:tblStyle w:val="16"/>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396"/>
        <w:gridCol w:w="1640"/>
        <w:gridCol w:w="1396"/>
        <w:gridCol w:w="1424"/>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396" w:type="dxa"/>
          </w:tcPr>
          <w:p>
            <w:pPr>
              <w:ind w:firstLine="0" w:firstLineChars="0"/>
            </w:pPr>
            <w:r>
              <w:rPr>
                <w:rFonts w:hint="eastAsia"/>
              </w:rPr>
              <w:t>序号</w:t>
            </w:r>
          </w:p>
        </w:tc>
        <w:tc>
          <w:tcPr>
            <w:tcW w:w="1396" w:type="dxa"/>
          </w:tcPr>
          <w:p>
            <w:pPr>
              <w:ind w:firstLine="0" w:firstLineChars="0"/>
            </w:pPr>
            <w:r>
              <w:rPr>
                <w:rFonts w:hint="eastAsia"/>
              </w:rPr>
              <w:t>中文名称</w:t>
            </w:r>
          </w:p>
        </w:tc>
        <w:tc>
          <w:tcPr>
            <w:tcW w:w="1640" w:type="dxa"/>
          </w:tcPr>
          <w:p>
            <w:pPr>
              <w:ind w:firstLine="0" w:firstLineChars="0"/>
            </w:pPr>
            <w:r>
              <w:rPr>
                <w:rFonts w:hint="eastAsia"/>
              </w:rPr>
              <w:t>Translated Names</w:t>
            </w:r>
          </w:p>
        </w:tc>
        <w:tc>
          <w:tcPr>
            <w:tcW w:w="1396" w:type="dxa"/>
          </w:tcPr>
          <w:p>
            <w:pPr>
              <w:ind w:firstLine="0" w:firstLineChars="0"/>
            </w:pPr>
            <w:r>
              <w:rPr>
                <w:rFonts w:hint="eastAsia"/>
              </w:rPr>
              <w:t>序号</w:t>
            </w:r>
          </w:p>
        </w:tc>
        <w:tc>
          <w:tcPr>
            <w:tcW w:w="1424" w:type="dxa"/>
          </w:tcPr>
          <w:p>
            <w:pPr>
              <w:ind w:firstLine="0" w:firstLineChars="0"/>
            </w:pPr>
            <w:r>
              <w:rPr>
                <w:rFonts w:hint="eastAsia"/>
              </w:rPr>
              <w:t>中文名称</w:t>
            </w:r>
          </w:p>
        </w:tc>
        <w:tc>
          <w:tcPr>
            <w:tcW w:w="1870"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1</w:t>
            </w:r>
          </w:p>
        </w:tc>
        <w:tc>
          <w:tcPr>
            <w:tcW w:w="1396" w:type="dxa"/>
          </w:tcPr>
          <w:p>
            <w:pPr>
              <w:ind w:firstLine="0" w:firstLineChars="0"/>
            </w:pPr>
            <w:r>
              <w:rPr>
                <w:rFonts w:hint="eastAsia"/>
              </w:rPr>
              <w:t>正手</w:t>
            </w:r>
          </w:p>
        </w:tc>
        <w:tc>
          <w:tcPr>
            <w:tcW w:w="1640" w:type="dxa"/>
          </w:tcPr>
          <w:p>
            <w:pPr>
              <w:ind w:firstLine="0" w:firstLineChars="0"/>
            </w:pPr>
            <w:r>
              <w:rPr>
                <w:rFonts w:hint="eastAsia"/>
              </w:rPr>
              <w:t>forehand</w:t>
            </w:r>
          </w:p>
        </w:tc>
        <w:tc>
          <w:tcPr>
            <w:tcW w:w="1396" w:type="dxa"/>
          </w:tcPr>
          <w:p>
            <w:pPr>
              <w:ind w:firstLine="0" w:firstLineChars="0"/>
            </w:pPr>
            <w:r>
              <w:rPr>
                <w:rFonts w:hint="eastAsia"/>
              </w:rPr>
              <w:t>2</w:t>
            </w:r>
          </w:p>
        </w:tc>
        <w:tc>
          <w:tcPr>
            <w:tcW w:w="1424" w:type="dxa"/>
          </w:tcPr>
          <w:p>
            <w:pPr>
              <w:ind w:firstLine="0" w:firstLineChars="0"/>
            </w:pPr>
            <w:r>
              <w:rPr>
                <w:rFonts w:hint="eastAsia"/>
              </w:rPr>
              <w:t>反手</w:t>
            </w:r>
          </w:p>
        </w:tc>
        <w:tc>
          <w:tcPr>
            <w:tcW w:w="1870" w:type="dxa"/>
          </w:tcPr>
          <w:p>
            <w:pPr>
              <w:ind w:firstLine="0" w:firstLineChars="0"/>
            </w:pPr>
            <w:r>
              <w:rPr>
                <w:rFonts w:hint="eastAsia"/>
              </w:rPr>
              <w:t>backhand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3</w:t>
            </w:r>
          </w:p>
        </w:tc>
        <w:tc>
          <w:tcPr>
            <w:tcW w:w="1396" w:type="dxa"/>
          </w:tcPr>
          <w:p>
            <w:pPr>
              <w:ind w:firstLine="0" w:firstLineChars="0"/>
            </w:pPr>
            <w:r>
              <w:rPr>
                <w:rFonts w:hint="eastAsia"/>
              </w:rPr>
              <w:t>混合双打</w:t>
            </w:r>
          </w:p>
        </w:tc>
        <w:tc>
          <w:tcPr>
            <w:tcW w:w="1640" w:type="dxa"/>
          </w:tcPr>
          <w:p>
            <w:pPr>
              <w:ind w:firstLine="0" w:firstLineChars="0"/>
            </w:pPr>
            <w:r>
              <w:rPr>
                <w:rFonts w:hint="eastAsia"/>
              </w:rPr>
              <w:t>mixd-double</w:t>
            </w:r>
          </w:p>
        </w:tc>
        <w:tc>
          <w:tcPr>
            <w:tcW w:w="1396" w:type="dxa"/>
          </w:tcPr>
          <w:p>
            <w:pPr>
              <w:ind w:firstLine="0" w:firstLineChars="0"/>
            </w:pPr>
            <w:r>
              <w:rPr>
                <w:rFonts w:hint="eastAsia"/>
              </w:rPr>
              <w:t>4</w:t>
            </w:r>
          </w:p>
        </w:tc>
        <w:tc>
          <w:tcPr>
            <w:tcW w:w="1424" w:type="dxa"/>
          </w:tcPr>
          <w:p>
            <w:pPr>
              <w:ind w:firstLine="0" w:firstLineChars="0"/>
            </w:pPr>
            <w:r>
              <w:rPr>
                <w:rFonts w:hint="eastAsia"/>
              </w:rPr>
              <w:t>男单</w:t>
            </w:r>
          </w:p>
        </w:tc>
        <w:tc>
          <w:tcPr>
            <w:tcW w:w="1870" w:type="dxa"/>
          </w:tcPr>
          <w:p>
            <w:pPr>
              <w:ind w:firstLine="0" w:firstLineChars="0"/>
            </w:pPr>
            <w:r>
              <w:rPr>
                <w:rFonts w:hint="eastAsia"/>
              </w:rPr>
              <w:t>men's singles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5</w:t>
            </w:r>
          </w:p>
        </w:tc>
        <w:tc>
          <w:tcPr>
            <w:tcW w:w="1396" w:type="dxa"/>
          </w:tcPr>
          <w:p>
            <w:pPr>
              <w:ind w:firstLine="0" w:firstLineChars="0"/>
            </w:pPr>
            <w:r>
              <w:rPr>
                <w:rFonts w:hint="eastAsia"/>
              </w:rPr>
              <w:t>女单</w:t>
            </w:r>
          </w:p>
        </w:tc>
        <w:tc>
          <w:tcPr>
            <w:tcW w:w="1640" w:type="dxa"/>
          </w:tcPr>
          <w:p>
            <w:pPr>
              <w:ind w:firstLine="0" w:firstLineChars="0"/>
            </w:pPr>
            <w:r>
              <w:rPr>
                <w:rFonts w:hint="eastAsia"/>
              </w:rPr>
              <w:t>women's singles</w:t>
            </w:r>
          </w:p>
        </w:tc>
        <w:tc>
          <w:tcPr>
            <w:tcW w:w="1396" w:type="dxa"/>
          </w:tcPr>
          <w:p>
            <w:pPr>
              <w:ind w:firstLine="0" w:firstLineChars="0"/>
            </w:pPr>
            <w:r>
              <w:rPr>
                <w:rFonts w:hint="eastAsia"/>
              </w:rPr>
              <w:t>6</w:t>
            </w:r>
          </w:p>
        </w:tc>
        <w:tc>
          <w:tcPr>
            <w:tcW w:w="1424" w:type="dxa"/>
          </w:tcPr>
          <w:p>
            <w:pPr>
              <w:ind w:firstLine="0" w:firstLineChars="0"/>
            </w:pPr>
            <w:r>
              <w:rPr>
                <w:rFonts w:hint="eastAsia"/>
              </w:rPr>
              <w:t>女双</w:t>
            </w:r>
          </w:p>
        </w:tc>
        <w:tc>
          <w:tcPr>
            <w:tcW w:w="1870" w:type="dxa"/>
          </w:tcPr>
          <w:p>
            <w:pPr>
              <w:ind w:firstLine="0" w:firstLineChars="0"/>
            </w:pPr>
            <w:r>
              <w:rPr>
                <w:rFonts w:hint="eastAsia"/>
              </w:rPr>
              <w:t>women'sdoubles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7</w:t>
            </w:r>
          </w:p>
        </w:tc>
        <w:tc>
          <w:tcPr>
            <w:tcW w:w="1396" w:type="dxa"/>
          </w:tcPr>
          <w:p>
            <w:pPr>
              <w:ind w:firstLine="0" w:firstLineChars="0"/>
            </w:pPr>
            <w:r>
              <w:rPr>
                <w:rFonts w:hint="eastAsia"/>
              </w:rPr>
              <w:t>发球次序</w:t>
            </w:r>
          </w:p>
        </w:tc>
        <w:tc>
          <w:tcPr>
            <w:tcW w:w="1640" w:type="dxa"/>
          </w:tcPr>
          <w:p>
            <w:pPr>
              <w:ind w:firstLine="0" w:firstLineChars="0"/>
            </w:pPr>
            <w:r>
              <w:rPr>
                <w:rFonts w:hint="eastAsia"/>
              </w:rPr>
              <w:t>order of service</w:t>
            </w:r>
          </w:p>
        </w:tc>
        <w:tc>
          <w:tcPr>
            <w:tcW w:w="1396" w:type="dxa"/>
          </w:tcPr>
          <w:p>
            <w:pPr>
              <w:ind w:firstLine="0" w:firstLineChars="0"/>
            </w:pPr>
            <w:r>
              <w:rPr>
                <w:rFonts w:hint="eastAsia"/>
              </w:rPr>
              <w:t>8</w:t>
            </w:r>
          </w:p>
        </w:tc>
        <w:tc>
          <w:tcPr>
            <w:tcW w:w="1424" w:type="dxa"/>
          </w:tcPr>
          <w:p>
            <w:pPr>
              <w:ind w:firstLine="0" w:firstLineChars="0"/>
            </w:pPr>
            <w:r>
              <w:rPr>
                <w:rFonts w:hint="eastAsia"/>
              </w:rPr>
              <w:t>发球区 </w:t>
            </w:r>
          </w:p>
        </w:tc>
        <w:tc>
          <w:tcPr>
            <w:tcW w:w="1870" w:type="dxa"/>
          </w:tcPr>
          <w:p>
            <w:pPr>
              <w:ind w:firstLine="0" w:firstLineChars="0"/>
            </w:pPr>
            <w:r>
              <w:rPr>
                <w:rFonts w:hint="eastAsia"/>
              </w:rPr>
              <w:t>service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9</w:t>
            </w:r>
          </w:p>
        </w:tc>
        <w:tc>
          <w:tcPr>
            <w:tcW w:w="1396" w:type="dxa"/>
          </w:tcPr>
          <w:p>
            <w:pPr>
              <w:ind w:firstLine="0" w:firstLineChars="0"/>
            </w:pPr>
            <w:r>
              <w:rPr>
                <w:rFonts w:hint="eastAsia"/>
              </w:rPr>
              <w:t>发球员</w:t>
            </w:r>
          </w:p>
        </w:tc>
        <w:tc>
          <w:tcPr>
            <w:tcW w:w="1640" w:type="dxa"/>
          </w:tcPr>
          <w:p>
            <w:pPr>
              <w:ind w:firstLine="0" w:firstLineChars="0"/>
            </w:pPr>
            <w:r>
              <w:rPr>
                <w:rFonts w:hint="eastAsia"/>
              </w:rPr>
              <w:t>first server</w:t>
            </w:r>
          </w:p>
        </w:tc>
        <w:tc>
          <w:tcPr>
            <w:tcW w:w="1396" w:type="dxa"/>
          </w:tcPr>
          <w:p>
            <w:pPr>
              <w:ind w:firstLine="0" w:firstLineChars="0"/>
            </w:pPr>
            <w:r>
              <w:rPr>
                <w:rFonts w:hint="eastAsia"/>
              </w:rPr>
              <w:t>10</w:t>
            </w:r>
          </w:p>
        </w:tc>
        <w:tc>
          <w:tcPr>
            <w:tcW w:w="1424" w:type="dxa"/>
          </w:tcPr>
          <w:p>
            <w:pPr>
              <w:ind w:firstLine="0" w:firstLineChars="0"/>
            </w:pPr>
            <w:r>
              <w:rPr>
                <w:rFonts w:hint="eastAsia"/>
              </w:rPr>
              <w:t>发球得分</w:t>
            </w:r>
          </w:p>
        </w:tc>
        <w:tc>
          <w:tcPr>
            <w:tcW w:w="1870" w:type="dxa"/>
          </w:tcPr>
          <w:p>
            <w:pPr>
              <w:ind w:firstLine="0" w:firstLineChars="0"/>
            </w:pPr>
            <w:r>
              <w:rPr>
                <w:rFonts w:hint="eastAsia"/>
              </w:rPr>
              <w:t>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11</w:t>
            </w:r>
          </w:p>
        </w:tc>
        <w:tc>
          <w:tcPr>
            <w:tcW w:w="1396" w:type="dxa"/>
          </w:tcPr>
          <w:p>
            <w:pPr>
              <w:ind w:firstLine="0" w:firstLineChars="0"/>
              <w:rPr>
                <w:rFonts w:hint="eastAsia"/>
              </w:rPr>
            </w:pPr>
            <w:r>
              <w:rPr>
                <w:rFonts w:hint="eastAsia"/>
              </w:rPr>
              <w:t>反攻</w:t>
            </w:r>
          </w:p>
        </w:tc>
        <w:tc>
          <w:tcPr>
            <w:tcW w:w="1640" w:type="dxa"/>
          </w:tcPr>
          <w:p>
            <w:pPr>
              <w:ind w:firstLine="0" w:firstLineChars="0"/>
              <w:rPr>
                <w:rFonts w:hint="eastAsia"/>
              </w:rPr>
            </w:pPr>
            <w:r>
              <w:rPr>
                <w:rFonts w:hint="eastAsia"/>
              </w:rPr>
              <w:t>counter-attack</w:t>
            </w:r>
          </w:p>
        </w:tc>
        <w:tc>
          <w:tcPr>
            <w:tcW w:w="1396" w:type="dxa"/>
          </w:tcPr>
          <w:p>
            <w:pPr>
              <w:ind w:firstLine="0" w:firstLineChars="0"/>
              <w:rPr>
                <w:rFonts w:hint="eastAsia"/>
              </w:rPr>
            </w:pPr>
            <w:r>
              <w:rPr>
                <w:rFonts w:hint="eastAsia"/>
              </w:rPr>
              <w:t>12</w:t>
            </w:r>
          </w:p>
        </w:tc>
        <w:tc>
          <w:tcPr>
            <w:tcW w:w="1424" w:type="dxa"/>
          </w:tcPr>
          <w:p>
            <w:pPr>
              <w:ind w:firstLine="0" w:firstLineChars="0"/>
              <w:rPr>
                <w:rFonts w:hint="eastAsia"/>
              </w:rPr>
            </w:pPr>
            <w:r>
              <w:rPr>
                <w:rFonts w:hint="eastAsia"/>
              </w:rPr>
              <w:t>反拉弧旋，反拉</w:t>
            </w:r>
          </w:p>
        </w:tc>
        <w:tc>
          <w:tcPr>
            <w:tcW w:w="1870" w:type="dxa"/>
          </w:tcPr>
          <w:p>
            <w:pPr>
              <w:ind w:firstLine="0" w:firstLineChars="0"/>
              <w:rPr>
                <w:rFonts w:hint="eastAsia"/>
              </w:rPr>
            </w:pPr>
            <w:r>
              <w:rPr>
                <w:rFonts w:hint="eastAsia"/>
              </w:rPr>
              <w:t>counter-loop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13</w:t>
            </w:r>
          </w:p>
        </w:tc>
        <w:tc>
          <w:tcPr>
            <w:tcW w:w="1396" w:type="dxa"/>
          </w:tcPr>
          <w:p>
            <w:pPr>
              <w:ind w:firstLine="0" w:firstLineChars="0"/>
              <w:rPr>
                <w:rFonts w:hint="eastAsia"/>
              </w:rPr>
            </w:pPr>
            <w:r>
              <w:rPr>
                <w:rFonts w:hint="eastAsia"/>
              </w:rPr>
              <w:t>交叉步</w:t>
            </w:r>
          </w:p>
        </w:tc>
        <w:tc>
          <w:tcPr>
            <w:tcW w:w="1640" w:type="dxa"/>
          </w:tcPr>
          <w:p>
            <w:pPr>
              <w:ind w:firstLine="0" w:firstLineChars="0"/>
              <w:rPr>
                <w:rFonts w:hint="eastAsia"/>
              </w:rPr>
            </w:pPr>
            <w:r>
              <w:rPr>
                <w:rFonts w:hint="eastAsia"/>
              </w:rPr>
              <w:t>crossover</w:t>
            </w:r>
          </w:p>
        </w:tc>
        <w:tc>
          <w:tcPr>
            <w:tcW w:w="1396" w:type="dxa"/>
          </w:tcPr>
          <w:p>
            <w:pPr>
              <w:ind w:firstLine="0" w:firstLineChars="0"/>
              <w:rPr>
                <w:rFonts w:hint="eastAsia"/>
              </w:rPr>
            </w:pPr>
            <w:r>
              <w:rPr>
                <w:rFonts w:hint="eastAsia"/>
              </w:rPr>
              <w:t>14</w:t>
            </w:r>
          </w:p>
        </w:tc>
        <w:tc>
          <w:tcPr>
            <w:tcW w:w="1424" w:type="dxa"/>
          </w:tcPr>
          <w:p>
            <w:pPr>
              <w:ind w:firstLine="0" w:firstLineChars="0"/>
              <w:rPr>
                <w:rFonts w:hint="eastAsia"/>
              </w:rPr>
            </w:pPr>
            <w:r>
              <w:rPr>
                <w:rFonts w:hint="eastAsia"/>
              </w:rPr>
              <w:t>失去比赛资格</w:t>
            </w:r>
          </w:p>
        </w:tc>
        <w:tc>
          <w:tcPr>
            <w:tcW w:w="1870" w:type="dxa"/>
          </w:tcPr>
          <w:p>
            <w:pPr>
              <w:ind w:firstLine="0" w:firstLineChars="0"/>
              <w:rPr>
                <w:rFonts w:hint="eastAsia"/>
              </w:rPr>
            </w:pPr>
            <w:r>
              <w:rPr>
                <w:rFonts w:hint="eastAsia"/>
              </w:rPr>
              <w:t>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15</w:t>
            </w:r>
          </w:p>
        </w:tc>
        <w:tc>
          <w:tcPr>
            <w:tcW w:w="1396" w:type="dxa"/>
          </w:tcPr>
          <w:p>
            <w:pPr>
              <w:ind w:firstLine="0" w:firstLineChars="0"/>
              <w:rPr>
                <w:rFonts w:hint="eastAsia"/>
              </w:rPr>
            </w:pPr>
            <w:r>
              <w:rPr>
                <w:rFonts w:hint="eastAsia"/>
              </w:rPr>
              <w:t>打败</w:t>
            </w:r>
          </w:p>
        </w:tc>
        <w:tc>
          <w:tcPr>
            <w:tcW w:w="1640" w:type="dxa"/>
          </w:tcPr>
          <w:p>
            <w:pPr>
              <w:ind w:firstLine="0" w:firstLineChars="0"/>
              <w:rPr>
                <w:rFonts w:hint="eastAsia"/>
              </w:rPr>
            </w:pPr>
            <w:r>
              <w:rPr>
                <w:rFonts w:hint="eastAsia"/>
              </w:rPr>
              <w:t>defeat</w:t>
            </w:r>
          </w:p>
        </w:tc>
        <w:tc>
          <w:tcPr>
            <w:tcW w:w="1396" w:type="dxa"/>
          </w:tcPr>
          <w:p>
            <w:pPr>
              <w:ind w:firstLine="0" w:firstLineChars="0"/>
              <w:rPr>
                <w:rFonts w:hint="eastAsia"/>
              </w:rPr>
            </w:pPr>
            <w:r>
              <w:rPr>
                <w:rFonts w:hint="eastAsia"/>
              </w:rPr>
              <w:t>16</w:t>
            </w:r>
          </w:p>
        </w:tc>
        <w:tc>
          <w:tcPr>
            <w:tcW w:w="1424" w:type="dxa"/>
          </w:tcPr>
          <w:p>
            <w:pPr>
              <w:ind w:firstLine="0" w:firstLineChars="0"/>
              <w:rPr>
                <w:rFonts w:hint="eastAsia"/>
              </w:rPr>
            </w:pPr>
            <w:r>
              <w:rPr>
                <w:rFonts w:hint="eastAsia"/>
              </w:rPr>
              <w:t>防守方, 防守型运动员</w:t>
            </w:r>
          </w:p>
        </w:tc>
        <w:tc>
          <w:tcPr>
            <w:tcW w:w="1870" w:type="dxa"/>
          </w:tcPr>
          <w:p>
            <w:pPr>
              <w:ind w:firstLine="0" w:firstLineChars="0"/>
              <w:rPr>
                <w:rFonts w:hint="eastAsia"/>
              </w:rPr>
            </w:pPr>
            <w:r>
              <w:rPr>
                <w:rFonts w:hint="eastAsia"/>
              </w:rPr>
              <w:t>defender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17</w:t>
            </w:r>
          </w:p>
        </w:tc>
        <w:tc>
          <w:tcPr>
            <w:tcW w:w="1396" w:type="dxa"/>
          </w:tcPr>
          <w:p>
            <w:pPr>
              <w:ind w:firstLine="0" w:firstLineChars="0"/>
              <w:rPr>
                <w:rFonts w:hint="eastAsia"/>
              </w:rPr>
            </w:pPr>
            <w:r>
              <w:rPr>
                <w:rFonts w:hint="eastAsia"/>
              </w:rPr>
              <w:t>直板横打</w:t>
            </w:r>
          </w:p>
        </w:tc>
        <w:tc>
          <w:tcPr>
            <w:tcW w:w="1640" w:type="dxa"/>
          </w:tcPr>
          <w:p>
            <w:pPr>
              <w:ind w:firstLine="0" w:firstLineChars="0"/>
              <w:rPr>
                <w:rFonts w:hint="eastAsia"/>
              </w:rPr>
            </w:pPr>
            <w:r>
              <w:rPr>
                <w:rFonts w:hint="eastAsia"/>
              </w:rPr>
              <w:t>penhold backside hit</w:t>
            </w:r>
          </w:p>
        </w:tc>
        <w:tc>
          <w:tcPr>
            <w:tcW w:w="1396" w:type="dxa"/>
          </w:tcPr>
          <w:p>
            <w:pPr>
              <w:ind w:firstLine="0" w:firstLineChars="0"/>
              <w:rPr>
                <w:rFonts w:hint="eastAsia"/>
              </w:rPr>
            </w:pPr>
            <w:r>
              <w:rPr>
                <w:rFonts w:hint="eastAsia"/>
              </w:rPr>
              <w:t>18</w:t>
            </w:r>
          </w:p>
        </w:tc>
        <w:tc>
          <w:tcPr>
            <w:tcW w:w="1424" w:type="dxa"/>
          </w:tcPr>
          <w:p>
            <w:pPr>
              <w:ind w:firstLine="0" w:firstLineChars="0"/>
              <w:rPr>
                <w:rFonts w:hint="eastAsia"/>
              </w:rPr>
            </w:pPr>
            <w:r>
              <w:rPr>
                <w:rFonts w:hint="eastAsia"/>
              </w:rPr>
              <w:t>直握法</w:t>
            </w:r>
          </w:p>
        </w:tc>
        <w:tc>
          <w:tcPr>
            <w:tcW w:w="1870" w:type="dxa"/>
          </w:tcPr>
          <w:p>
            <w:pPr>
              <w:ind w:firstLine="0" w:firstLineChars="0"/>
              <w:rPr>
                <w:rFonts w:hint="eastAsia"/>
              </w:rPr>
            </w:pPr>
            <w:r>
              <w:rPr>
                <w:rFonts w:hint="eastAsia"/>
              </w:rPr>
              <w:t>hold 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19</w:t>
            </w:r>
          </w:p>
        </w:tc>
        <w:tc>
          <w:tcPr>
            <w:tcW w:w="1396" w:type="dxa"/>
          </w:tcPr>
          <w:p>
            <w:pPr>
              <w:ind w:firstLine="0" w:firstLineChars="0"/>
              <w:rPr>
                <w:rFonts w:hint="eastAsia"/>
              </w:rPr>
            </w:pPr>
            <w:r>
              <w:rPr>
                <w:rFonts w:hint="eastAsia"/>
              </w:rPr>
              <w:t>直拍选手</w:t>
            </w:r>
          </w:p>
        </w:tc>
        <w:tc>
          <w:tcPr>
            <w:tcW w:w="1640" w:type="dxa"/>
          </w:tcPr>
          <w:p>
            <w:pPr>
              <w:ind w:firstLine="0" w:firstLineChars="0"/>
              <w:rPr>
                <w:rFonts w:hint="eastAsia"/>
              </w:rPr>
            </w:pPr>
            <w:r>
              <w:rPr>
                <w:rFonts w:hint="eastAsia"/>
              </w:rPr>
              <w:t>penholder</w:t>
            </w:r>
          </w:p>
        </w:tc>
        <w:tc>
          <w:tcPr>
            <w:tcW w:w="1396" w:type="dxa"/>
          </w:tcPr>
          <w:p>
            <w:pPr>
              <w:ind w:firstLine="0" w:firstLineChars="0"/>
              <w:rPr>
                <w:rFonts w:hint="eastAsia"/>
              </w:rPr>
            </w:pPr>
            <w:r>
              <w:rPr>
                <w:rFonts w:hint="eastAsia"/>
              </w:rPr>
              <w:t>20</w:t>
            </w:r>
          </w:p>
        </w:tc>
        <w:tc>
          <w:tcPr>
            <w:tcW w:w="1424" w:type="dxa"/>
          </w:tcPr>
          <w:p>
            <w:pPr>
              <w:ind w:firstLine="0" w:firstLineChars="0"/>
              <w:rPr>
                <w:rFonts w:hint="eastAsia"/>
              </w:rPr>
            </w:pPr>
            <w:r>
              <w:rPr>
                <w:rFonts w:hint="eastAsia"/>
              </w:rPr>
              <w:t>胶粒</w:t>
            </w:r>
          </w:p>
        </w:tc>
        <w:tc>
          <w:tcPr>
            <w:tcW w:w="1870" w:type="dxa"/>
          </w:tcPr>
          <w:p>
            <w:pPr>
              <w:ind w:firstLine="0" w:firstLineChars="0"/>
              <w:rPr>
                <w:rFonts w:hint="eastAsia"/>
              </w:rPr>
            </w:pPr>
            <w:r>
              <w:rPr>
                <w:rFonts w:hint="eastAsia"/>
              </w:rPr>
              <w:t>pips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21</w:t>
            </w:r>
          </w:p>
        </w:tc>
        <w:tc>
          <w:tcPr>
            <w:tcW w:w="1396" w:type="dxa"/>
          </w:tcPr>
          <w:p>
            <w:pPr>
              <w:ind w:firstLine="0" w:firstLineChars="0"/>
              <w:rPr>
                <w:rFonts w:hint="eastAsia"/>
              </w:rPr>
            </w:pPr>
            <w:r>
              <w:rPr>
                <w:rFonts w:hint="eastAsia"/>
              </w:rPr>
              <w:t>赛点</w:t>
            </w:r>
          </w:p>
        </w:tc>
        <w:tc>
          <w:tcPr>
            <w:tcW w:w="1640" w:type="dxa"/>
          </w:tcPr>
          <w:p>
            <w:pPr>
              <w:ind w:firstLine="0" w:firstLineChars="0"/>
              <w:rPr>
                <w:rFonts w:hint="eastAsia"/>
              </w:rPr>
            </w:pPr>
            <w:r>
              <w:rPr>
                <w:rFonts w:hint="eastAsia"/>
              </w:rPr>
              <w:t>match point </w:t>
            </w:r>
          </w:p>
        </w:tc>
        <w:tc>
          <w:tcPr>
            <w:tcW w:w="1396" w:type="dxa"/>
          </w:tcPr>
          <w:p>
            <w:pPr>
              <w:ind w:firstLine="0" w:firstLineChars="0"/>
              <w:rPr>
                <w:rFonts w:hint="eastAsia"/>
              </w:rPr>
            </w:pPr>
            <w:r>
              <w:rPr>
                <w:rFonts w:hint="eastAsia"/>
              </w:rPr>
              <w:t>22</w:t>
            </w:r>
          </w:p>
        </w:tc>
        <w:tc>
          <w:tcPr>
            <w:tcW w:w="1424" w:type="dxa"/>
          </w:tcPr>
          <w:p>
            <w:pPr>
              <w:ind w:firstLine="0" w:firstLineChars="0"/>
              <w:rPr>
                <w:rFonts w:hint="eastAsia"/>
              </w:rPr>
            </w:pPr>
            <w:r>
              <w:rPr>
                <w:rFonts w:hint="eastAsia"/>
              </w:rPr>
              <w:t>台边 （边线，底线）</w:t>
            </w:r>
          </w:p>
        </w:tc>
        <w:tc>
          <w:tcPr>
            <w:tcW w:w="1870" w:type="dxa"/>
          </w:tcPr>
          <w:p>
            <w:pPr>
              <w:ind w:firstLine="0" w:firstLineChars="0"/>
              <w:rPr>
                <w:rFonts w:hint="eastAsia"/>
              </w:rPr>
            </w:pPr>
            <w:r>
              <w:rPr>
                <w:rFonts w:hint="eastAsia"/>
              </w:rPr>
              <w:t>line (side line, endline) </w:t>
            </w:r>
          </w:p>
        </w:tc>
      </w:tr>
    </w:tbl>
    <w:p>
      <w:pPr>
        <w:ind w:firstLine="480"/>
      </w:pPr>
    </w:p>
    <w:p>
      <w:pPr>
        <w:pStyle w:val="4"/>
      </w:pPr>
      <w:bookmarkStart w:id="35" w:name="_Toc8290_WPSOffice_Level3"/>
      <w:r>
        <w:rPr>
          <w:rFonts w:hint="eastAsia"/>
        </w:rPr>
        <w:t>羽毛球</w:t>
      </w:r>
      <w:bookmarkEnd w:id="35"/>
    </w:p>
    <w:p>
      <w:pPr>
        <w:pStyle w:val="5"/>
        <w:rPr>
          <w:rFonts w:hint="eastAsia"/>
          <w:lang w:val="en-US" w:eastAsia="zh-CN"/>
        </w:rPr>
      </w:pPr>
      <w:r>
        <w:rPr>
          <w:rFonts w:hint="eastAsia"/>
          <w:lang w:val="en-US" w:eastAsia="zh-CN"/>
        </w:rPr>
        <w:t>羽毛球简介</w:t>
      </w: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A very popular racket sport in royal courts in the 18th century, badminton was not officially born until 1873, in Badminton, England. The Thomas Cup (for men) and Uber Cup (for women) were founded in 1948 and 1956. Bad minton became an Olympic sport in 1992. Bad minton is very popular in Southeast Asia and donesia.</w:t>
      </w:r>
    </w:p>
    <w:p>
      <w:pPr>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羽毛球是18世纪王室流行的球拍类运动,但它却到1873年才在英国伯明顿正式.tt。男子汤姆斯杯和女子尤伯杯分别成立于1948年和1956年。1992年,羽毛球成为奥运会项目。羽毛球运动在东南亚和印尼都很受欢迎。</w:t>
      </w:r>
    </w:p>
    <w:p>
      <w:pPr>
        <w:pStyle w:val="5"/>
        <w:rPr>
          <w:rFonts w:hint="eastAsia"/>
          <w:lang w:val="en-US" w:eastAsia="zh-CN"/>
        </w:rPr>
      </w:pPr>
      <w:r>
        <w:rPr>
          <w:rFonts w:hint="eastAsia"/>
          <w:lang w:val="en-US" w:eastAsia="zh-CN"/>
        </w:rPr>
        <w:t>羽毛球比赛规则</w:t>
      </w: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To win a rally, the player should get the shuttlecock to hit the ground on the opponent's side of the net or by forcing a fault. A fault occurs when the shuttlecock is hit out of bounds, does not go over the net, or touches a player or his clothing. The server wins points. If the receiver wins the rally, he wins the serve. The match is played in 3 15-points games (for women's singles, 11 points).</w:t>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t>把球回击到对方场区的地面或迫使对方犯错都可以赢得一个回合。常见的失误有回球出界，回球不过网，或者球碰到球员身体或衣服。发球的球员可以得分。如果接发球的球员赢了，那么他就获得发球权。比赛采用3局15分制（女子单打是11分制）。</w:t>
      </w:r>
    </w:p>
    <w:p>
      <w:pPr>
        <w:rPr>
          <w:rFonts w:hint="eastAsia" w:ascii="Arial" w:hAnsi="Arial" w:cs="Arial"/>
          <w:b w:val="0"/>
          <w:i w:val="0"/>
          <w:caps w:val="0"/>
          <w:color w:val="333333"/>
          <w:spacing w:val="0"/>
          <w:sz w:val="21"/>
          <w:szCs w:val="21"/>
          <w:shd w:val="clear" w:fill="F7F8FA"/>
          <w:lang w:val="en-US" w:eastAsia="zh-CN"/>
        </w:rPr>
      </w:pPr>
    </w:p>
    <w:p>
      <w:pPr>
        <w:pStyle w:val="5"/>
        <w:rPr>
          <w:rFonts w:hint="eastAsia"/>
          <w:lang w:val="en-US" w:eastAsia="zh-CN"/>
        </w:rPr>
      </w:pPr>
      <w:r>
        <w:rPr>
          <w:rFonts w:hint="eastAsia"/>
          <w:lang w:val="en-US" w:eastAsia="zh-CN"/>
        </w:rPr>
        <w:t>羽毛球员采用的术语翻译</w:t>
      </w:r>
    </w:p>
    <w:tbl>
      <w:tblPr>
        <w:tblStyle w:val="16"/>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56"/>
        <w:gridCol w:w="1186"/>
        <w:gridCol w:w="1518"/>
        <w:gridCol w:w="2863"/>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vertAlign w:val="baseline"/>
                <w:lang w:val="en-US" w:eastAsia="zh-CN"/>
              </w:rPr>
            </w:pPr>
            <w:r>
              <w:rPr>
                <w:rFonts w:hint="eastAsia"/>
              </w:rPr>
              <w:t>序号</w:t>
            </w:r>
          </w:p>
        </w:tc>
        <w:tc>
          <w:tcPr>
            <w:tcW w:w="1186" w:type="dxa"/>
            <w:vAlign w:val="top"/>
          </w:tcPr>
          <w:p>
            <w:pPr>
              <w:ind w:firstLine="0" w:firstLineChars="0"/>
              <w:rPr>
                <w:rFonts w:hint="eastAsia"/>
                <w:vertAlign w:val="baseline"/>
                <w:lang w:val="en-US" w:eastAsia="zh-CN"/>
              </w:rPr>
            </w:pPr>
            <w:r>
              <w:rPr>
                <w:rFonts w:hint="eastAsia"/>
              </w:rPr>
              <w:t>中文名称</w:t>
            </w:r>
          </w:p>
        </w:tc>
        <w:tc>
          <w:tcPr>
            <w:tcW w:w="1518" w:type="dxa"/>
            <w:vAlign w:val="top"/>
          </w:tcPr>
          <w:p>
            <w:pPr>
              <w:ind w:firstLine="0" w:firstLineChars="0"/>
              <w:rPr>
                <w:rFonts w:hint="eastAsia"/>
                <w:vertAlign w:val="baseline"/>
                <w:lang w:val="en-US" w:eastAsia="zh-CN"/>
              </w:rPr>
            </w:pPr>
            <w:r>
              <w:rPr>
                <w:rFonts w:hint="eastAsia"/>
              </w:rPr>
              <w:t>Translated Names</w:t>
            </w:r>
          </w:p>
        </w:tc>
        <w:tc>
          <w:tcPr>
            <w:tcW w:w="2863" w:type="dxa"/>
            <w:vAlign w:val="top"/>
          </w:tcPr>
          <w:p>
            <w:pPr>
              <w:ind w:firstLine="480" w:firstLineChars="200"/>
              <w:rPr>
                <w:rFonts w:hint="eastAsia"/>
                <w:vertAlign w:val="baseline"/>
                <w:lang w:val="en-US" w:eastAsia="zh-CN"/>
              </w:rPr>
            </w:pPr>
            <w:r>
              <w:rPr>
                <w:rFonts w:hint="eastAsia"/>
              </w:rPr>
              <w:t>Notes</w:t>
            </w:r>
          </w:p>
        </w:tc>
        <w:tc>
          <w:tcPr>
            <w:tcW w:w="1857" w:type="dxa"/>
            <w:vAlign w:val="top"/>
          </w:tcPr>
          <w:p>
            <w:pPr>
              <w:ind w:firstLine="480" w:firstLineChars="200"/>
              <w:rPr>
                <w:rFonts w:hint="eastAsia"/>
                <w:vertAlign w:val="baseline"/>
                <w:lang w:val="en-US" w:eastAsia="zh-CN"/>
              </w:rPr>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02" w:hRule="atLeast"/>
        </w:trPr>
        <w:tc>
          <w:tcPr>
            <w:tcW w:w="1856" w:type="dxa"/>
            <w:vAlign w:val="top"/>
          </w:tcPr>
          <w:p>
            <w:pPr>
              <w:ind w:firstLine="0" w:firstLineChars="0"/>
              <w:rPr>
                <w:rFonts w:hint="eastAsia" w:eastAsia="宋体"/>
                <w:lang w:val="en-US" w:eastAsia="zh-CN"/>
              </w:rPr>
            </w:pPr>
            <w:r>
              <w:rPr>
                <w:rFonts w:hint="eastAsia"/>
                <w:lang w:val="en-US" w:eastAsia="zh-CN"/>
              </w:rPr>
              <w:t>1</w:t>
            </w:r>
          </w:p>
        </w:tc>
        <w:tc>
          <w:tcPr>
            <w:tcW w:w="1186" w:type="dxa"/>
            <w:vAlign w:val="top"/>
          </w:tcPr>
          <w:p>
            <w:pPr>
              <w:ind w:firstLine="0" w:firstLineChars="0"/>
              <w:rPr>
                <w:rFonts w:hint="eastAsia" w:eastAsia="宋体"/>
                <w:lang w:val="en-US" w:eastAsia="zh-CN"/>
              </w:rPr>
            </w:pPr>
            <w:r>
              <w:rPr>
                <w:rFonts w:hint="eastAsia"/>
                <w:lang w:val="en-US" w:eastAsia="zh-CN"/>
              </w:rPr>
              <w:t>球拍</w:t>
            </w:r>
          </w:p>
        </w:tc>
        <w:tc>
          <w:tcPr>
            <w:tcW w:w="1518" w:type="dxa"/>
            <w:vAlign w:val="top"/>
          </w:tcPr>
          <w:p>
            <w:pPr>
              <w:ind w:firstLine="0" w:firstLineChars="0"/>
              <w:rPr>
                <w:rFonts w:hint="eastAsia" w:eastAsia="宋体"/>
                <w:lang w:val="en-US" w:eastAsia="zh-CN"/>
              </w:rPr>
            </w:pPr>
            <w:r>
              <w:rPr>
                <w:rFonts w:hint="eastAsia"/>
                <w:lang w:val="en-US" w:eastAsia="zh-CN"/>
              </w:rPr>
              <w:t>Racket</w:t>
            </w:r>
          </w:p>
        </w:tc>
        <w:tc>
          <w:tcPr>
            <w:tcW w:w="2863" w:type="dxa"/>
            <w:vAlign w:val="top"/>
          </w:tcPr>
          <w:p>
            <w:pPr>
              <w:ind w:left="0" w:leftChars="0" w:firstLine="0" w:firstLineChars="0"/>
              <w:rPr>
                <w:rFonts w:hint="eastAsia"/>
              </w:rPr>
            </w:pPr>
            <w:r>
              <w:t>It is light and rigid thanks to the use of com posite materials (graphite-carbon or carbon boron) and titanium based alloys, which are very strong.</w:t>
            </w:r>
          </w:p>
        </w:tc>
        <w:tc>
          <w:tcPr>
            <w:tcW w:w="1857" w:type="dxa"/>
            <w:vAlign w:val="top"/>
          </w:tcPr>
          <w:p>
            <w:pPr>
              <w:ind w:left="0" w:leftChars="0" w:firstLine="0" w:firstLineChars="0"/>
              <w:rPr>
                <w:rFonts w:hint="eastAsia" w:eastAsia="宋体"/>
                <w:lang w:val="en-US" w:eastAsia="zh-CN"/>
              </w:rPr>
            </w:pPr>
            <w:r>
              <w:rPr>
                <w:rFonts w:hint="eastAsia"/>
                <w:lang w:val="en-US" w:eastAsia="zh-CN"/>
              </w:rPr>
              <w:t>羽毛球拍既轻又硬，因为使用合成材料（石墨碳和碳硼）和非常坚硬的合金钛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2</w:t>
            </w:r>
          </w:p>
        </w:tc>
        <w:tc>
          <w:tcPr>
            <w:tcW w:w="1186" w:type="dxa"/>
            <w:vAlign w:val="top"/>
          </w:tcPr>
          <w:p>
            <w:pPr>
              <w:ind w:firstLine="0" w:firstLineChars="0"/>
              <w:rPr>
                <w:rFonts w:hint="eastAsia" w:eastAsia="宋体"/>
                <w:lang w:val="en-US" w:eastAsia="zh-CN"/>
              </w:rPr>
            </w:pPr>
            <w:r>
              <w:rPr>
                <w:rFonts w:hint="eastAsia"/>
                <w:lang w:val="en-US" w:eastAsia="zh-CN"/>
              </w:rPr>
              <w:t>羽毛球</w:t>
            </w:r>
          </w:p>
        </w:tc>
        <w:tc>
          <w:tcPr>
            <w:tcW w:w="1518" w:type="dxa"/>
            <w:vAlign w:val="top"/>
          </w:tcPr>
          <w:p>
            <w:pPr>
              <w:ind w:firstLine="0" w:firstLineChars="0"/>
              <w:rPr>
                <w:rFonts w:hint="eastAsia" w:eastAsia="宋体"/>
                <w:lang w:val="en-US" w:eastAsia="zh-CN"/>
              </w:rPr>
            </w:pPr>
            <w:r>
              <w:rPr>
                <w:rFonts w:hint="eastAsia"/>
                <w:lang w:val="en-US" w:eastAsia="zh-CN"/>
              </w:rPr>
              <w:t>Shuttlecock</w:t>
            </w:r>
          </w:p>
        </w:tc>
        <w:tc>
          <w:tcPr>
            <w:tcW w:w="2863" w:type="dxa"/>
            <w:vAlign w:val="top"/>
          </w:tcPr>
          <w:p>
            <w:pPr>
              <w:ind w:left="0" w:leftChars="0" w:firstLine="0" w:firstLineChars="0"/>
              <w:rPr>
                <w:rFonts w:hint="eastAsia"/>
                <w:lang w:val="en-US" w:eastAsia="zh-CN"/>
              </w:rPr>
            </w:pPr>
            <w:r>
              <w:t>A competition shuttlecock is made of 14 to 16 goose feathers, inserted and glued into a cork base. Shuttlecocks are very fragile: around 10 are usually destroyed in a high-level match. Be</w:t>
            </w:r>
            <w:r>
              <w:rPr>
                <w:rFonts w:hint="eastAsia"/>
                <w:lang w:val="en-US" w:eastAsia="zh-CN"/>
              </w:rPr>
              <w:t>-</w:t>
            </w:r>
            <w:r>
              <w:t>cause the shuttlecock is so light, badminton can be played only on indoor courts.</w:t>
            </w:r>
          </w:p>
        </w:tc>
        <w:tc>
          <w:tcPr>
            <w:tcW w:w="1857" w:type="dxa"/>
            <w:vAlign w:val="top"/>
          </w:tcPr>
          <w:p>
            <w:pPr>
              <w:ind w:left="0" w:leftChars="0" w:firstLine="0" w:firstLineChars="0"/>
              <w:rPr>
                <w:rFonts w:hint="eastAsia" w:eastAsia="宋体"/>
                <w:lang w:val="en-US" w:eastAsia="zh-CN"/>
              </w:rPr>
            </w:pPr>
            <w:r>
              <w:rPr>
                <w:rFonts w:hint="eastAsia"/>
                <w:lang w:val="en-US" w:eastAsia="zh-CN"/>
              </w:rPr>
              <w:t>比赛用球是由14至16条鹅毛制成，涂上胶水塞进一个软木头上。羽毛球很脆弱：在一场高水平赛事中，通常要换10个球左右。因为羽毛球很轻，所以羽毛球比赛只能在室内进行。</w:t>
            </w:r>
            <w:bookmarkStart w:id="44" w:name="_GoBack"/>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3</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4</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5</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6</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0" w:hRule="atLeast"/>
        </w:trPr>
        <w:tc>
          <w:tcPr>
            <w:tcW w:w="1856" w:type="dxa"/>
            <w:vAlign w:val="top"/>
          </w:tcPr>
          <w:p>
            <w:pPr>
              <w:ind w:firstLine="0" w:firstLineChars="0"/>
              <w:rPr>
                <w:rFonts w:hint="eastAsia" w:eastAsia="宋体"/>
                <w:lang w:val="en-US" w:eastAsia="zh-CN"/>
              </w:rPr>
            </w:pPr>
            <w:r>
              <w:rPr>
                <w:rFonts w:hint="eastAsia"/>
                <w:lang w:val="en-US" w:eastAsia="zh-CN"/>
              </w:rPr>
              <w:t>7</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bl>
    <w:p>
      <w:pPr>
        <w:rPr>
          <w:rFonts w:hint="eastAsia"/>
          <w:lang w:val="en-US" w:eastAsia="zh-CN"/>
        </w:rPr>
      </w:pPr>
    </w:p>
    <w:p>
      <w:pPr>
        <w:pStyle w:val="4"/>
      </w:pPr>
      <w:bookmarkStart w:id="36" w:name="_Toc27641_WPSOffice_Level3"/>
      <w:r>
        <w:rPr>
          <w:rFonts w:hint="eastAsia"/>
        </w:rPr>
        <w:t>水球</w:t>
      </w:r>
      <w:bookmarkEnd w:id="36"/>
    </w:p>
    <w:p/>
    <w:p/>
    <w:p>
      <w:pPr>
        <w:pStyle w:val="3"/>
      </w:pPr>
      <w:bookmarkStart w:id="37" w:name="_Toc11390_WPSOffice_Level2"/>
      <w:r>
        <w:rPr>
          <w:rFonts w:hint="eastAsia"/>
        </w:rPr>
        <w:t>田径类运动项目汉英对照</w:t>
      </w:r>
      <w:bookmarkEnd w:id="37"/>
    </w:p>
    <w:p>
      <w:pPr>
        <w:pStyle w:val="3"/>
      </w:pPr>
      <w:bookmarkStart w:id="38" w:name="_Toc12918_WPSOffice_Level2"/>
      <w:r>
        <w:rPr>
          <w:rFonts w:hint="eastAsia"/>
        </w:rPr>
        <w:t>体育场馆及相关实体名称中英文对照示例</w:t>
      </w:r>
      <w:bookmarkEnd w:id="38"/>
    </w:p>
    <w:p>
      <w:pPr>
        <w:pStyle w:val="3"/>
      </w:pPr>
      <w:bookmarkStart w:id="39" w:name="_Toc22773_WPSOffice_Level2"/>
      <w:r>
        <w:rPr>
          <w:rFonts w:hint="eastAsia"/>
        </w:rPr>
        <w:t>体育行业汉英日常用语100句</w:t>
      </w:r>
      <w:bookmarkEnd w:id="39"/>
    </w:p>
    <w:p>
      <w:pPr>
        <w:pStyle w:val="3"/>
      </w:pPr>
      <w:bookmarkStart w:id="40" w:name="_Toc16887_WPSOffice_Level2"/>
      <w:r>
        <w:rPr>
          <w:rFonts w:hint="eastAsia"/>
        </w:rPr>
        <w:t>体育场馆设施及功能信息、警示和提示信息译法</w:t>
      </w:r>
      <w:bookmarkEnd w:id="40"/>
    </w:p>
    <w:p>
      <w:pPr>
        <w:ind w:firstLine="480"/>
      </w:pPr>
    </w:p>
    <w:p>
      <w:pPr>
        <w:pStyle w:val="2"/>
      </w:pPr>
      <w:bookmarkStart w:id="41" w:name="_Toc12951_WPSOffice_Level1"/>
      <w:r>
        <w:rPr>
          <w:rFonts w:hint="eastAsia"/>
        </w:rPr>
        <w:t>参考文献</w:t>
      </w:r>
      <w:bookmarkEnd w:id="41"/>
    </w:p>
    <w:p>
      <w:pPr>
        <w:numPr>
          <w:ilvl w:val="0"/>
          <w:numId w:val="6"/>
        </w:numPr>
        <w:ind w:firstLine="480"/>
      </w:pPr>
      <w:bookmarkStart w:id="42" w:name="_Toc21991_WPSOffice_Level1"/>
      <w:bookmarkStart w:id="43" w:name="_Toc11390_WPSOffice_Level1"/>
      <w:r>
        <w:rPr>
          <w:rFonts w:hint="eastAsia"/>
        </w:rPr>
        <w:t>潘春玲编,英汉口袋百科  体育,江西文化音像出版社,2003.09</w:t>
      </w:r>
      <w:bookmarkEnd w:id="42"/>
      <w:bookmarkEnd w:id="43"/>
    </w:p>
    <w:p>
      <w:pPr>
        <w:numPr>
          <w:ilvl w:val="0"/>
          <w:numId w:val="0"/>
        </w:num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4BA86"/>
    <w:multiLevelType w:val="singleLevel"/>
    <w:tmpl w:val="B654BA86"/>
    <w:lvl w:ilvl="0" w:tentative="0">
      <w:start w:val="1"/>
      <w:numFmt w:val="decimalEnclosedCircleChinese"/>
      <w:suff w:val="nothing"/>
      <w:lvlText w:val="%1　"/>
      <w:lvlJc w:val="left"/>
      <w:pPr>
        <w:ind w:left="0" w:firstLine="400"/>
      </w:pPr>
      <w:rPr>
        <w:rFonts w:hint="eastAsia"/>
      </w:rPr>
    </w:lvl>
  </w:abstractNum>
  <w:abstractNum w:abstractNumId="1">
    <w:nsid w:val="D39767B2"/>
    <w:multiLevelType w:val="singleLevel"/>
    <w:tmpl w:val="D39767B2"/>
    <w:lvl w:ilvl="0" w:tentative="0">
      <w:start w:val="1"/>
      <w:numFmt w:val="decimalEnclosedCircleChinese"/>
      <w:suff w:val="nothing"/>
      <w:lvlText w:val="%1　"/>
      <w:lvlJc w:val="left"/>
      <w:pPr>
        <w:ind w:left="0" w:firstLine="400"/>
      </w:pPr>
      <w:rPr>
        <w:rFonts w:hint="eastAsia"/>
      </w:rPr>
    </w:lvl>
  </w:abstractNum>
  <w:abstractNum w:abstractNumId="2">
    <w:nsid w:val="5079E021"/>
    <w:multiLevelType w:val="singleLevel"/>
    <w:tmpl w:val="5079E021"/>
    <w:lvl w:ilvl="0" w:tentative="0">
      <w:start w:val="1"/>
      <w:numFmt w:val="decimal"/>
      <w:lvlText w:val="[%1]"/>
      <w:lvlJc w:val="left"/>
      <w:pPr>
        <w:tabs>
          <w:tab w:val="left" w:pos="312"/>
        </w:tabs>
      </w:pPr>
    </w:lvl>
  </w:abstractNum>
  <w:abstractNum w:abstractNumId="3">
    <w:nsid w:val="73711E4E"/>
    <w:multiLevelType w:val="multilevel"/>
    <w:tmpl w:val="73711E4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74D8B0DF"/>
    <w:multiLevelType w:val="singleLevel"/>
    <w:tmpl w:val="74D8B0DF"/>
    <w:lvl w:ilvl="0" w:tentative="0">
      <w:start w:val="2"/>
      <w:numFmt w:val="decimal"/>
      <w:suff w:val="nothing"/>
      <w:lvlText w:val="（%1）"/>
      <w:lvlJc w:val="left"/>
    </w:lvl>
  </w:abstractNum>
  <w:num w:numId="1">
    <w:abstractNumId w:val="3"/>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0C4"/>
    <w:rsid w:val="00013CAD"/>
    <w:rsid w:val="000B0A04"/>
    <w:rsid w:val="00456C5B"/>
    <w:rsid w:val="00600DAE"/>
    <w:rsid w:val="00833045"/>
    <w:rsid w:val="00920828"/>
    <w:rsid w:val="00AE053B"/>
    <w:rsid w:val="00B512A3"/>
    <w:rsid w:val="00BC4F05"/>
    <w:rsid w:val="00C13805"/>
    <w:rsid w:val="03FB21FA"/>
    <w:rsid w:val="043B4D07"/>
    <w:rsid w:val="052F701B"/>
    <w:rsid w:val="0557729F"/>
    <w:rsid w:val="0AFA5635"/>
    <w:rsid w:val="0D7000C4"/>
    <w:rsid w:val="10F81BC1"/>
    <w:rsid w:val="14997607"/>
    <w:rsid w:val="16222832"/>
    <w:rsid w:val="16512722"/>
    <w:rsid w:val="26C176E5"/>
    <w:rsid w:val="2B5776DC"/>
    <w:rsid w:val="35572FC9"/>
    <w:rsid w:val="3600504E"/>
    <w:rsid w:val="37C62203"/>
    <w:rsid w:val="380E6835"/>
    <w:rsid w:val="40BB5EFD"/>
    <w:rsid w:val="41F51A67"/>
    <w:rsid w:val="46D71B37"/>
    <w:rsid w:val="4AC67369"/>
    <w:rsid w:val="4BA06743"/>
    <w:rsid w:val="5061457C"/>
    <w:rsid w:val="52800327"/>
    <w:rsid w:val="54BF6924"/>
    <w:rsid w:val="559D12D1"/>
    <w:rsid w:val="5A2768F2"/>
    <w:rsid w:val="5BA76BC0"/>
    <w:rsid w:val="5DAF051C"/>
    <w:rsid w:val="5F1C4041"/>
    <w:rsid w:val="5FC75C12"/>
    <w:rsid w:val="610905C0"/>
    <w:rsid w:val="69BD7009"/>
    <w:rsid w:val="6A013FFC"/>
    <w:rsid w:val="6A624829"/>
    <w:rsid w:val="74487B93"/>
    <w:rsid w:val="79611F7B"/>
    <w:rsid w:val="79706934"/>
    <w:rsid w:val="798125EC"/>
    <w:rsid w:val="79856FE8"/>
    <w:rsid w:val="7E5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2"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1"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ind w:left="573"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ind w:firstLine="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ind w:firstLine="0" w:firstLineChars="0"/>
      <w:outlineLvl w:val="3"/>
    </w:pPr>
    <w:rPr>
      <w:rFonts w:ascii="Arial" w:hAnsi="Arial" w:eastAsia="黑体"/>
      <w:b/>
      <w:sz w:val="30"/>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3"/>
    <w:qFormat/>
    <w:uiPriority w:val="0"/>
    <w:rPr>
      <w:sz w:val="18"/>
      <w:szCs w:val="18"/>
    </w:rPr>
  </w:style>
  <w:style w:type="paragraph" w:styleId="12">
    <w:name w:val="footer"/>
    <w:basedOn w:val="1"/>
    <w:link w:val="22"/>
    <w:qFormat/>
    <w:uiPriority w:val="0"/>
    <w:pPr>
      <w:tabs>
        <w:tab w:val="center" w:pos="4153"/>
        <w:tab w:val="right" w:pos="8306"/>
      </w:tabs>
      <w:snapToGrid w:val="0"/>
      <w:jc w:val="left"/>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0">
    <w:name w:val="src"/>
    <w:basedOn w:val="14"/>
    <w:qFormat/>
    <w:uiPriority w:val="0"/>
  </w:style>
  <w:style w:type="character" w:customStyle="1" w:styleId="21">
    <w:name w:val="页眉 字符"/>
    <w:basedOn w:val="14"/>
    <w:link w:val="13"/>
    <w:qFormat/>
    <w:uiPriority w:val="0"/>
    <w:rPr>
      <w:rFonts w:ascii="Calibri" w:hAnsi="Calibri"/>
      <w:kern w:val="2"/>
      <w:sz w:val="18"/>
      <w:szCs w:val="18"/>
    </w:rPr>
  </w:style>
  <w:style w:type="character" w:customStyle="1" w:styleId="22">
    <w:name w:val="页脚 字符"/>
    <w:basedOn w:val="14"/>
    <w:link w:val="12"/>
    <w:qFormat/>
    <w:uiPriority w:val="0"/>
    <w:rPr>
      <w:rFonts w:ascii="Calibri" w:hAnsi="Calibri"/>
      <w:kern w:val="2"/>
      <w:sz w:val="18"/>
      <w:szCs w:val="18"/>
    </w:rPr>
  </w:style>
  <w:style w:type="character" w:customStyle="1" w:styleId="23">
    <w:name w:val="批注框文本 字符"/>
    <w:basedOn w:val="14"/>
    <w:link w:val="11"/>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3f2e77-606b-4a8e-95da-f5a9cc93e69b}"/>
        <w:style w:val=""/>
        <w:category>
          <w:name w:val="常规"/>
          <w:gallery w:val="placeholder"/>
        </w:category>
        <w:types>
          <w:type w:val="bbPlcHdr"/>
        </w:types>
        <w:behaviors>
          <w:behavior w:val="content"/>
        </w:behaviors>
        <w:description w:val=""/>
        <w:guid w:val="{603f2e77-606b-4a8e-95da-f5a9cc93e69b}"/>
      </w:docPartPr>
      <w:docPartBody>
        <w:p>
          <w:r>
            <w:rPr>
              <w:color w:val="808080"/>
            </w:rPr>
            <w:t>单击此处输入文字。</w:t>
          </w:r>
        </w:p>
      </w:docPartBody>
    </w:docPart>
    <w:docPart>
      <w:docPartPr>
        <w:name w:val="{5a435aec-947b-4787-ba72-83bb3c538f5b}"/>
        <w:style w:val=""/>
        <w:category>
          <w:name w:val="常规"/>
          <w:gallery w:val="placeholder"/>
        </w:category>
        <w:types>
          <w:type w:val="bbPlcHdr"/>
        </w:types>
        <w:behaviors>
          <w:behavior w:val="content"/>
        </w:behaviors>
        <w:description w:val=""/>
        <w:guid w:val="{5a435aec-947b-4787-ba72-83bb3c538f5b}"/>
      </w:docPartPr>
      <w:docPartBody>
        <w:p>
          <w:r>
            <w:rPr>
              <w:color w:val="808080"/>
            </w:rPr>
            <w:t>单击此处输入文字。</w:t>
          </w:r>
        </w:p>
      </w:docPartBody>
    </w:docPart>
    <w:docPart>
      <w:docPartPr>
        <w:name w:val="{17f4ed32-dc04-4b8d-9f11-58dee1d5b9fb}"/>
        <w:style w:val=""/>
        <w:category>
          <w:name w:val="常规"/>
          <w:gallery w:val="placeholder"/>
        </w:category>
        <w:types>
          <w:type w:val="bbPlcHdr"/>
        </w:types>
        <w:behaviors>
          <w:behavior w:val="content"/>
        </w:behaviors>
        <w:description w:val=""/>
        <w:guid w:val="{17f4ed32-dc04-4b8d-9f11-58dee1d5b9fb}"/>
      </w:docPartPr>
      <w:docPartBody>
        <w:p>
          <w:r>
            <w:rPr>
              <w:color w:val="808080"/>
            </w:rPr>
            <w:t>单击此处输入文字。</w:t>
          </w:r>
        </w:p>
      </w:docPartBody>
    </w:docPart>
    <w:docPart>
      <w:docPartPr>
        <w:name w:val="{f567e173-27de-4b0a-8dc8-f1205f2bb2fc}"/>
        <w:style w:val=""/>
        <w:category>
          <w:name w:val="常规"/>
          <w:gallery w:val="placeholder"/>
        </w:category>
        <w:types>
          <w:type w:val="bbPlcHdr"/>
        </w:types>
        <w:behaviors>
          <w:behavior w:val="content"/>
        </w:behaviors>
        <w:description w:val=""/>
        <w:guid w:val="{f567e173-27de-4b0a-8dc8-f1205f2bb2fc}"/>
      </w:docPartPr>
      <w:docPartBody>
        <w:p>
          <w:r>
            <w:rPr>
              <w:color w:val="808080"/>
            </w:rPr>
            <w:t>单击此处输入文字。</w:t>
          </w:r>
        </w:p>
      </w:docPartBody>
    </w:docPart>
    <w:docPart>
      <w:docPartPr>
        <w:name w:val="{1f9f54dd-c3dc-451a-85e4-974254a91830}"/>
        <w:style w:val=""/>
        <w:category>
          <w:name w:val="常规"/>
          <w:gallery w:val="placeholder"/>
        </w:category>
        <w:types>
          <w:type w:val="bbPlcHdr"/>
        </w:types>
        <w:behaviors>
          <w:behavior w:val="content"/>
        </w:behaviors>
        <w:description w:val=""/>
        <w:guid w:val="{1f9f54dd-c3dc-451a-85e4-974254a91830}"/>
      </w:docPartPr>
      <w:docPartBody>
        <w:p>
          <w:r>
            <w:rPr>
              <w:color w:val="808080"/>
            </w:rPr>
            <w:t>单击此处输入文字。</w:t>
          </w:r>
        </w:p>
      </w:docPartBody>
    </w:docPart>
    <w:docPart>
      <w:docPartPr>
        <w:name w:val="{1e38a215-7b03-4bad-82e9-00ccd71f1adc}"/>
        <w:style w:val=""/>
        <w:category>
          <w:name w:val="常规"/>
          <w:gallery w:val="placeholder"/>
        </w:category>
        <w:types>
          <w:type w:val="bbPlcHdr"/>
        </w:types>
        <w:behaviors>
          <w:behavior w:val="content"/>
        </w:behaviors>
        <w:description w:val=""/>
        <w:guid w:val="{1e38a215-7b03-4bad-82e9-00ccd71f1adc}"/>
      </w:docPartPr>
      <w:docPartBody>
        <w:p>
          <w:r>
            <w:rPr>
              <w:color w:val="808080"/>
            </w:rPr>
            <w:t>单击此处输入文字。</w:t>
          </w:r>
        </w:p>
      </w:docPartBody>
    </w:docPart>
    <w:docPart>
      <w:docPartPr>
        <w:name w:val="{8a044af1-c2c4-4223-a537-886c8c9600d9}"/>
        <w:style w:val=""/>
        <w:category>
          <w:name w:val="常规"/>
          <w:gallery w:val="placeholder"/>
        </w:category>
        <w:types>
          <w:type w:val="bbPlcHdr"/>
        </w:types>
        <w:behaviors>
          <w:behavior w:val="content"/>
        </w:behaviors>
        <w:description w:val=""/>
        <w:guid w:val="{8a044af1-c2c4-4223-a537-886c8c9600d9}"/>
      </w:docPartPr>
      <w:docPartBody>
        <w:p>
          <w:r>
            <w:rPr>
              <w:color w:val="808080"/>
            </w:rPr>
            <w:t>单击此处输入文字。</w:t>
          </w:r>
        </w:p>
      </w:docPartBody>
    </w:docPart>
    <w:docPart>
      <w:docPartPr>
        <w:name w:val="{2b51bae0-f23a-47c1-a6a7-c871ae450a7d}"/>
        <w:style w:val=""/>
        <w:category>
          <w:name w:val="常规"/>
          <w:gallery w:val="placeholder"/>
        </w:category>
        <w:types>
          <w:type w:val="bbPlcHdr"/>
        </w:types>
        <w:behaviors>
          <w:behavior w:val="content"/>
        </w:behaviors>
        <w:description w:val=""/>
        <w:guid w:val="{2b51bae0-f23a-47c1-a6a7-c871ae450a7d}"/>
      </w:docPartPr>
      <w:docPartBody>
        <w:p>
          <w:r>
            <w:rPr>
              <w:color w:val="808080"/>
            </w:rPr>
            <w:t>单击此处输入文字。</w:t>
          </w:r>
        </w:p>
      </w:docPartBody>
    </w:docPart>
    <w:docPart>
      <w:docPartPr>
        <w:name w:val="{eddee857-087e-493b-bfce-f8838e596ce9}"/>
        <w:style w:val=""/>
        <w:category>
          <w:name w:val="常规"/>
          <w:gallery w:val="placeholder"/>
        </w:category>
        <w:types>
          <w:type w:val="bbPlcHdr"/>
        </w:types>
        <w:behaviors>
          <w:behavior w:val="content"/>
        </w:behaviors>
        <w:description w:val=""/>
        <w:guid w:val="{eddee857-087e-493b-bfce-f8838e596ce9}"/>
      </w:docPartPr>
      <w:docPartBody>
        <w:p>
          <w:r>
            <w:rPr>
              <w:color w:val="808080"/>
            </w:rPr>
            <w:t>单击此处输入文字。</w:t>
          </w:r>
        </w:p>
      </w:docPartBody>
    </w:docPart>
    <w:docPart>
      <w:docPartPr>
        <w:name w:val="{f574a5be-2bd9-4997-8a0d-82522dc0ccae}"/>
        <w:style w:val=""/>
        <w:category>
          <w:name w:val="常规"/>
          <w:gallery w:val="placeholder"/>
        </w:category>
        <w:types>
          <w:type w:val="bbPlcHdr"/>
        </w:types>
        <w:behaviors>
          <w:behavior w:val="content"/>
        </w:behaviors>
        <w:description w:val=""/>
        <w:guid w:val="{f574a5be-2bd9-4997-8a0d-82522dc0ccae}"/>
      </w:docPartPr>
      <w:docPartBody>
        <w:p>
          <w:r>
            <w:rPr>
              <w:color w:val="808080"/>
            </w:rPr>
            <w:t>单击此处输入文字。</w:t>
          </w:r>
        </w:p>
      </w:docPartBody>
    </w:docPart>
    <w:docPart>
      <w:docPartPr>
        <w:name w:val="{5e713e78-5762-4e5e-8c66-0ce78861d7cf}"/>
        <w:style w:val=""/>
        <w:category>
          <w:name w:val="常规"/>
          <w:gallery w:val="placeholder"/>
        </w:category>
        <w:types>
          <w:type w:val="bbPlcHdr"/>
        </w:types>
        <w:behaviors>
          <w:behavior w:val="content"/>
        </w:behaviors>
        <w:description w:val=""/>
        <w:guid w:val="{5e713e78-5762-4e5e-8c66-0ce78861d7cf}"/>
      </w:docPartPr>
      <w:docPartBody>
        <w:p>
          <w:r>
            <w:rPr>
              <w:color w:val="808080"/>
            </w:rPr>
            <w:t>单击此处输入文字。</w:t>
          </w:r>
        </w:p>
      </w:docPartBody>
    </w:docPart>
    <w:docPart>
      <w:docPartPr>
        <w:name w:val="{34f26dd2-b5b4-41f1-b5cb-031a2d748695}"/>
        <w:style w:val=""/>
        <w:category>
          <w:name w:val="常规"/>
          <w:gallery w:val="placeholder"/>
        </w:category>
        <w:types>
          <w:type w:val="bbPlcHdr"/>
        </w:types>
        <w:behaviors>
          <w:behavior w:val="content"/>
        </w:behaviors>
        <w:description w:val=""/>
        <w:guid w:val="{34f26dd2-b5b4-41f1-b5cb-031a2d748695}"/>
      </w:docPartPr>
      <w:docPartBody>
        <w:p>
          <w:r>
            <w:rPr>
              <w:color w:val="808080"/>
            </w:rPr>
            <w:t>单击此处输入文字。</w:t>
          </w:r>
        </w:p>
      </w:docPartBody>
    </w:docPart>
    <w:docPart>
      <w:docPartPr>
        <w:name w:val="{af485696-4080-46f9-96b0-fe5483d16885}"/>
        <w:style w:val=""/>
        <w:category>
          <w:name w:val="常规"/>
          <w:gallery w:val="placeholder"/>
        </w:category>
        <w:types>
          <w:type w:val="bbPlcHdr"/>
        </w:types>
        <w:behaviors>
          <w:behavior w:val="content"/>
        </w:behaviors>
        <w:description w:val=""/>
        <w:guid w:val="{af485696-4080-46f9-96b0-fe5483d16885}"/>
      </w:docPartPr>
      <w:docPartBody>
        <w:p>
          <w:r>
            <w:rPr>
              <w:color w:val="808080"/>
            </w:rPr>
            <w:t>单击此处输入文字。</w:t>
          </w:r>
        </w:p>
      </w:docPartBody>
    </w:docPart>
    <w:docPart>
      <w:docPartPr>
        <w:name w:val="{7797b1b6-3feb-4e03-ab0e-5fe48647e98d}"/>
        <w:style w:val=""/>
        <w:category>
          <w:name w:val="常规"/>
          <w:gallery w:val="placeholder"/>
        </w:category>
        <w:types>
          <w:type w:val="bbPlcHdr"/>
        </w:types>
        <w:behaviors>
          <w:behavior w:val="content"/>
        </w:behaviors>
        <w:description w:val=""/>
        <w:guid w:val="{7797b1b6-3feb-4e03-ab0e-5fe48647e98d}"/>
      </w:docPartPr>
      <w:docPartBody>
        <w:p>
          <w:r>
            <w:rPr>
              <w:color w:val="808080"/>
            </w:rPr>
            <w:t>单击此处输入文字。</w:t>
          </w:r>
        </w:p>
      </w:docPartBody>
    </w:docPart>
    <w:docPart>
      <w:docPartPr>
        <w:name w:val="{b8f5309f-a27f-4e64-8a6e-0c215fe41db9}"/>
        <w:style w:val=""/>
        <w:category>
          <w:name w:val="常规"/>
          <w:gallery w:val="placeholder"/>
        </w:category>
        <w:types>
          <w:type w:val="bbPlcHdr"/>
        </w:types>
        <w:behaviors>
          <w:behavior w:val="content"/>
        </w:behaviors>
        <w:description w:val=""/>
        <w:guid w:val="{b8f5309f-a27f-4e64-8a6e-0c215fe41db9}"/>
      </w:docPartPr>
      <w:docPartBody>
        <w:p>
          <w:r>
            <w:rPr>
              <w:color w:val="808080"/>
            </w:rPr>
            <w:t>单击此处输入文字。</w:t>
          </w:r>
        </w:p>
      </w:docPartBody>
    </w:docPart>
    <w:docPart>
      <w:docPartPr>
        <w:name w:val="{f9951b8b-c666-4976-81ea-80d5b494fe89}"/>
        <w:style w:val=""/>
        <w:category>
          <w:name w:val="常规"/>
          <w:gallery w:val="placeholder"/>
        </w:category>
        <w:types>
          <w:type w:val="bbPlcHdr"/>
        </w:types>
        <w:behaviors>
          <w:behavior w:val="content"/>
        </w:behaviors>
        <w:description w:val=""/>
        <w:guid w:val="{f9951b8b-c666-4976-81ea-80d5b494fe89}"/>
      </w:docPartPr>
      <w:docPartBody>
        <w:p>
          <w:r>
            <w:rPr>
              <w:color w:val="808080"/>
            </w:rPr>
            <w:t>单击此处输入文字。</w:t>
          </w:r>
        </w:p>
      </w:docPartBody>
    </w:docPart>
    <w:docPart>
      <w:docPartPr>
        <w:name w:val="{f6f4e15a-80c4-411b-9c3a-abb7b1c347a5}"/>
        <w:style w:val=""/>
        <w:category>
          <w:name w:val="常规"/>
          <w:gallery w:val="placeholder"/>
        </w:category>
        <w:types>
          <w:type w:val="bbPlcHdr"/>
        </w:types>
        <w:behaviors>
          <w:behavior w:val="content"/>
        </w:behaviors>
        <w:description w:val=""/>
        <w:guid w:val="{f6f4e15a-80c4-411b-9c3a-abb7b1c347a5}"/>
      </w:docPartPr>
      <w:docPartBody>
        <w:p>
          <w:r>
            <w:rPr>
              <w:color w:val="808080"/>
            </w:rPr>
            <w:t>单击此处输入文字。</w:t>
          </w:r>
        </w:p>
      </w:docPartBody>
    </w:docPart>
    <w:docPart>
      <w:docPartPr>
        <w:name w:val="{d038e022-b3ad-4b15-88ca-540438f77ad3}"/>
        <w:style w:val=""/>
        <w:category>
          <w:name w:val="常规"/>
          <w:gallery w:val="placeholder"/>
        </w:category>
        <w:types>
          <w:type w:val="bbPlcHdr"/>
        </w:types>
        <w:behaviors>
          <w:behavior w:val="content"/>
        </w:behaviors>
        <w:description w:val=""/>
        <w:guid w:val="{d038e022-b3ad-4b15-88ca-540438f77ad3}"/>
      </w:docPartPr>
      <w:docPartBody>
        <w:p>
          <w:r>
            <w:rPr>
              <w:color w:val="808080"/>
            </w:rPr>
            <w:t>单击此处输入文字。</w:t>
          </w:r>
        </w:p>
      </w:docPartBody>
    </w:docPart>
    <w:docPart>
      <w:docPartPr>
        <w:name w:val="{2c39d179-ccdd-48a5-8a4c-86bc08bed836}"/>
        <w:style w:val=""/>
        <w:category>
          <w:name w:val="常规"/>
          <w:gallery w:val="placeholder"/>
        </w:category>
        <w:types>
          <w:type w:val="bbPlcHdr"/>
        </w:types>
        <w:behaviors>
          <w:behavior w:val="content"/>
        </w:behaviors>
        <w:description w:val=""/>
        <w:guid w:val="{2c39d179-ccdd-48a5-8a4c-86bc08bed836}"/>
      </w:docPartPr>
      <w:docPartBody>
        <w:p>
          <w:r>
            <w:rPr>
              <w:color w:val="808080"/>
            </w:rPr>
            <w:t>单击此处输入文字。</w:t>
          </w:r>
        </w:p>
      </w:docPartBody>
    </w:docPart>
    <w:docPart>
      <w:docPartPr>
        <w:name w:val="{77cdfa94-580d-448b-bc08-87aea0ae17dd}"/>
        <w:style w:val=""/>
        <w:category>
          <w:name w:val="常规"/>
          <w:gallery w:val="placeholder"/>
        </w:category>
        <w:types>
          <w:type w:val="bbPlcHdr"/>
        </w:types>
        <w:behaviors>
          <w:behavior w:val="content"/>
        </w:behaviors>
        <w:description w:val=""/>
        <w:guid w:val="{77cdfa94-580d-448b-bc08-87aea0ae17dd}"/>
      </w:docPartPr>
      <w:docPartBody>
        <w:p>
          <w:r>
            <w:rPr>
              <w:color w:val="808080"/>
            </w:rPr>
            <w:t>单击此处输入文字。</w:t>
          </w:r>
        </w:p>
      </w:docPartBody>
    </w:docPart>
    <w:docPart>
      <w:docPartPr>
        <w:name w:val="{53c99e93-5096-4f80-9102-c98e01f6527d}"/>
        <w:style w:val=""/>
        <w:category>
          <w:name w:val="常规"/>
          <w:gallery w:val="placeholder"/>
        </w:category>
        <w:types>
          <w:type w:val="bbPlcHdr"/>
        </w:types>
        <w:behaviors>
          <w:behavior w:val="content"/>
        </w:behaviors>
        <w:description w:val=""/>
        <w:guid w:val="{53c99e93-5096-4f80-9102-c98e01f652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C35A5"/>
    <w:rsid w:val="002A3D64"/>
    <w:rsid w:val="007C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2042</Words>
  <Characters>11644</Characters>
  <Lines>97</Lines>
  <Paragraphs>27</Paragraphs>
  <TotalTime>9</TotalTime>
  <ScaleCrop>false</ScaleCrop>
  <LinksUpToDate>false</LinksUpToDate>
  <CharactersWithSpaces>13659</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2019-11-13T12:30:00Z</dcterms:created>
  <dc:creator>王洋俊</dc:creator>
  <cp:lastModifiedBy>王洋俊</cp:lastModifiedBy>
  <dcterms:modified xsi:type="dcterms:W3CDTF">2019-11-14T13:19:02Z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