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83904" w14:textId="1F15CD61" w:rsidR="004E2EAE" w:rsidRPr="004827D0" w:rsidRDefault="004E2EAE" w:rsidP="004E2EAE">
      <w:pPr>
        <w:pBdr>
          <w:bottom w:val="single" w:sz="4" w:space="1" w:color="auto"/>
        </w:pBdr>
        <w:spacing w:after="360"/>
        <w:jc w:val="center"/>
        <w:rPr>
          <w:rFonts w:ascii="Source Serif Pro" w:hAnsi="Source Serif Pro"/>
          <w:sz w:val="28"/>
          <w:szCs w:val="28"/>
        </w:rPr>
      </w:pPr>
      <w:r w:rsidRPr="004827D0">
        <w:rPr>
          <w:rFonts w:ascii="Source Serif Pro" w:hAnsi="Source Serif Pro"/>
          <w:sz w:val="28"/>
          <w:szCs w:val="28"/>
        </w:rPr>
        <w:t xml:space="preserve">DM 2 : le </w:t>
      </w:r>
      <w:r w:rsidR="00331F98" w:rsidRPr="004827D0">
        <w:rPr>
          <w:rFonts w:ascii="Source Serif Pro" w:hAnsi="Source Serif Pro"/>
          <w:sz w:val="28"/>
          <w:szCs w:val="28"/>
        </w:rPr>
        <w:t>p</w:t>
      </w:r>
      <w:r w:rsidRPr="004827D0">
        <w:rPr>
          <w:rFonts w:ascii="Source Serif Pro" w:hAnsi="Source Serif Pro"/>
          <w:sz w:val="28"/>
          <w:szCs w:val="28"/>
        </w:rPr>
        <w:t>rocès de Socrate</w:t>
      </w:r>
    </w:p>
    <w:p w14:paraId="7703A433" w14:textId="7A9A9BA2" w:rsidR="004E2EAE" w:rsidRPr="004827D0" w:rsidRDefault="004E2EAE" w:rsidP="00EB5207">
      <w:pPr>
        <w:ind w:firstLine="567"/>
        <w:jc w:val="both"/>
        <w:rPr>
          <w:rFonts w:ascii="Source Serif Pro" w:hAnsi="Source Serif Pro"/>
        </w:rPr>
      </w:pPr>
      <w:r w:rsidRPr="004827D0">
        <w:rPr>
          <w:rFonts w:ascii="Source Serif Pro" w:hAnsi="Source Serif Pro"/>
        </w:rPr>
        <w:t>Socrate est un philosophe grec du V</w:t>
      </w:r>
      <w:r w:rsidRPr="004827D0">
        <w:rPr>
          <w:rFonts w:ascii="Source Serif Pro" w:hAnsi="Source Serif Pro"/>
          <w:vertAlign w:val="superscript"/>
        </w:rPr>
        <w:t>e</w:t>
      </w:r>
      <w:r w:rsidRPr="004827D0">
        <w:rPr>
          <w:rFonts w:ascii="Source Serif Pro" w:hAnsi="Source Serif Pro"/>
        </w:rPr>
        <w:t xml:space="preserve"> siècle avant JC. </w:t>
      </w:r>
      <w:r w:rsidRPr="004827D0">
        <w:rPr>
          <w:rFonts w:ascii="Source Serif Pro" w:hAnsi="Source Serif Pro"/>
          <w:i/>
          <w:iCs/>
        </w:rPr>
        <w:t>L’Apologie de Socrate</w:t>
      </w:r>
      <w:r w:rsidRPr="004827D0">
        <w:rPr>
          <w:rFonts w:ascii="Source Serif Pro" w:hAnsi="Source Serif Pro"/>
        </w:rPr>
        <w:t xml:space="preserve"> de Platon retranscrit le procès de Socrate, qui est accusé, à tort, de mépriser les dieux d’Athènes, d’en introduire de nouveaux et de corrompre la jeunesse. Dans l’extrait, Socrate se défend des accusations</w:t>
      </w:r>
      <w:r w:rsidR="007A54C8">
        <w:rPr>
          <w:rFonts w:ascii="Source Serif Pro" w:hAnsi="Source Serif Pro"/>
        </w:rPr>
        <w:t xml:space="preserve"> en expliquant les raisons des accusations.</w:t>
      </w:r>
      <w:r w:rsidRPr="004827D0">
        <w:rPr>
          <w:rFonts w:ascii="Source Serif Pro" w:hAnsi="Source Serif Pro"/>
        </w:rPr>
        <w:t xml:space="preserve"> Les principaux thèmes sont la sagesse, </w:t>
      </w:r>
      <w:r w:rsidR="004827D0">
        <w:rPr>
          <w:rFonts w:ascii="Source Serif Pro" w:hAnsi="Source Serif Pro"/>
        </w:rPr>
        <w:t xml:space="preserve">et </w:t>
      </w:r>
      <w:r w:rsidRPr="004827D0">
        <w:rPr>
          <w:rFonts w:ascii="Source Serif Pro" w:hAnsi="Source Serif Pro"/>
        </w:rPr>
        <w:t xml:space="preserve">la conscience </w:t>
      </w:r>
      <w:r w:rsidR="004827D0">
        <w:rPr>
          <w:rFonts w:ascii="Source Serif Pro" w:hAnsi="Source Serif Pro"/>
        </w:rPr>
        <w:t xml:space="preserve">de </w:t>
      </w:r>
      <w:r w:rsidRPr="004827D0">
        <w:rPr>
          <w:rFonts w:ascii="Source Serif Pro" w:hAnsi="Source Serif Pro"/>
        </w:rPr>
        <w:t xml:space="preserve">l’ignorance. </w:t>
      </w:r>
      <w:r w:rsidR="006C72EF" w:rsidRPr="004827D0">
        <w:rPr>
          <w:rFonts w:ascii="Source Serif Pro" w:hAnsi="Source Serif Pro"/>
        </w:rPr>
        <w:t xml:space="preserve">Platon écrit </w:t>
      </w:r>
      <w:r w:rsidR="007A54C8">
        <w:rPr>
          <w:rFonts w:ascii="Source Serif Pro" w:hAnsi="Source Serif Pro"/>
        </w:rPr>
        <w:t xml:space="preserve">dans cet extrait, </w:t>
      </w:r>
      <w:r w:rsidR="006C72EF" w:rsidRPr="004827D0">
        <w:rPr>
          <w:rFonts w:ascii="Source Serif Pro" w:hAnsi="Source Serif Pro"/>
        </w:rPr>
        <w:t>que Socrate est</w:t>
      </w:r>
      <w:r w:rsidRPr="004827D0">
        <w:rPr>
          <w:rFonts w:ascii="Source Serif Pro" w:hAnsi="Source Serif Pro"/>
        </w:rPr>
        <w:t xml:space="preserve"> le plus sage des hommes, </w:t>
      </w:r>
      <w:r w:rsidR="007A54C8">
        <w:rPr>
          <w:rFonts w:ascii="Source Serif Pro" w:hAnsi="Source Serif Pro"/>
        </w:rPr>
        <w:t xml:space="preserve">et </w:t>
      </w:r>
      <w:r w:rsidRPr="004827D0">
        <w:rPr>
          <w:rFonts w:ascii="Source Serif Pro" w:hAnsi="Source Serif Pro"/>
        </w:rPr>
        <w:t xml:space="preserve">que la sagesse humaine n’est rien. </w:t>
      </w:r>
    </w:p>
    <w:p w14:paraId="0DA7DD6F" w14:textId="695A5F61" w:rsidR="00A14B01" w:rsidRPr="004827D0" w:rsidRDefault="004E2EAE" w:rsidP="00331F98">
      <w:pPr>
        <w:jc w:val="both"/>
        <w:rPr>
          <w:rFonts w:ascii="Source Serif Pro" w:hAnsi="Source Serif Pro"/>
        </w:rPr>
      </w:pPr>
      <w:r w:rsidRPr="004827D0">
        <w:rPr>
          <w:rFonts w:ascii="Source Serif Pro" w:hAnsi="Source Serif Pro"/>
        </w:rPr>
        <w:t xml:space="preserve">Nous pouvons découper le texte en </w:t>
      </w:r>
      <w:r w:rsidR="00A14B01" w:rsidRPr="004827D0">
        <w:rPr>
          <w:rFonts w:ascii="Source Serif Pro" w:hAnsi="Source Serif Pro"/>
        </w:rPr>
        <w:t>quatre parties.</w:t>
      </w:r>
    </w:p>
    <w:p w14:paraId="552BBD61" w14:textId="77777777" w:rsidR="00F61CFA" w:rsidRPr="004827D0" w:rsidRDefault="00A14B01" w:rsidP="00331F98">
      <w:pPr>
        <w:jc w:val="both"/>
        <w:rPr>
          <w:rFonts w:ascii="Source Serif Pro" w:hAnsi="Source Serif Pro"/>
        </w:rPr>
      </w:pPr>
      <w:r w:rsidRPr="004827D0">
        <w:rPr>
          <w:rFonts w:ascii="Source Serif Pro" w:hAnsi="Source Serif Pro"/>
        </w:rPr>
        <w:t xml:space="preserve">Dans la première partie, Socrate introduit ses explications : les accusations portées sur lui sont dues </w:t>
      </w:r>
      <w:r w:rsidR="006E1781" w:rsidRPr="004827D0">
        <w:rPr>
          <w:rFonts w:ascii="Source Serif Pro" w:hAnsi="Source Serif Pro"/>
        </w:rPr>
        <w:t>à sa sagesse.</w:t>
      </w:r>
      <w:r w:rsidR="006C72EF" w:rsidRPr="004827D0">
        <w:rPr>
          <w:rFonts w:ascii="Source Serif Pro" w:hAnsi="Source Serif Pro"/>
        </w:rPr>
        <w:t xml:space="preserve"> Socrate </w:t>
      </w:r>
      <w:r w:rsidR="007D568D" w:rsidRPr="004827D0">
        <w:rPr>
          <w:rFonts w:ascii="Source Serif Pro" w:hAnsi="Source Serif Pro"/>
        </w:rPr>
        <w:t>veut être</w:t>
      </w:r>
      <w:r w:rsidR="006C72EF" w:rsidRPr="004827D0">
        <w:rPr>
          <w:rFonts w:ascii="Source Serif Pro" w:hAnsi="Source Serif Pro"/>
        </w:rPr>
        <w:t xml:space="preserve"> modeste : il modalise ses propos</w:t>
      </w:r>
      <w:r w:rsidR="007D568D" w:rsidRPr="004827D0">
        <w:rPr>
          <w:rFonts w:ascii="Source Serif Pro" w:hAnsi="Source Serif Pro"/>
        </w:rPr>
        <w:t> : « une certaine sagesse », « il se peut que » et</w:t>
      </w:r>
      <w:r w:rsidR="006C72EF" w:rsidRPr="004827D0">
        <w:rPr>
          <w:rFonts w:ascii="Source Serif Pro" w:hAnsi="Source Serif Pro"/>
        </w:rPr>
        <w:t xml:space="preserve"> </w:t>
      </w:r>
      <w:r w:rsidR="007D568D" w:rsidRPr="004827D0">
        <w:rPr>
          <w:rFonts w:ascii="Source Serif Pro" w:hAnsi="Source Serif Pro"/>
        </w:rPr>
        <w:t>répète qu’il ne souhaite pas « parle[r] de [lui] trop avantageusement »</w:t>
      </w:r>
      <w:r w:rsidR="00795C1C" w:rsidRPr="004827D0">
        <w:rPr>
          <w:rFonts w:ascii="Source Serif Pro" w:hAnsi="Source Serif Pro"/>
        </w:rPr>
        <w:t xml:space="preserve">. </w:t>
      </w:r>
    </w:p>
    <w:p w14:paraId="45CC7BBE" w14:textId="0DDF3E49" w:rsidR="00F61CFA" w:rsidRPr="004827D0" w:rsidRDefault="006E1781" w:rsidP="00331F98">
      <w:pPr>
        <w:jc w:val="both"/>
        <w:rPr>
          <w:rFonts w:ascii="Source Serif Pro" w:hAnsi="Source Serif Pro"/>
        </w:rPr>
      </w:pPr>
      <w:r w:rsidRPr="004827D0">
        <w:rPr>
          <w:rFonts w:ascii="Source Serif Pro" w:hAnsi="Source Serif Pro"/>
        </w:rPr>
        <w:t>Dans la seconde partie</w:t>
      </w:r>
      <w:r w:rsidR="00A119FB" w:rsidRPr="004827D0">
        <w:rPr>
          <w:rFonts w:ascii="Source Serif Pro" w:hAnsi="Source Serif Pro"/>
        </w:rPr>
        <w:t>,</w:t>
      </w:r>
      <w:r w:rsidRPr="004827D0">
        <w:rPr>
          <w:rFonts w:ascii="Source Serif Pro" w:hAnsi="Source Serif Pro"/>
        </w:rPr>
        <w:t xml:space="preserve"> </w:t>
      </w:r>
      <w:r w:rsidR="00A119FB" w:rsidRPr="004827D0">
        <w:rPr>
          <w:rFonts w:ascii="Source Serif Pro" w:hAnsi="Source Serif Pro"/>
        </w:rPr>
        <w:t>il nous transmet l’oracle de la Pythie : Socrate serait le plus sage des hommes.</w:t>
      </w:r>
      <w:r w:rsidR="007A54C8">
        <w:rPr>
          <w:rFonts w:ascii="Source Serif Pro" w:hAnsi="Source Serif Pro"/>
        </w:rPr>
        <w:t xml:space="preserve"> </w:t>
      </w:r>
      <w:r w:rsidR="006F64DA" w:rsidRPr="004827D0">
        <w:rPr>
          <w:rFonts w:ascii="Source Serif Pro" w:hAnsi="Source Serif Pro"/>
        </w:rPr>
        <w:t>Comme la Pythie ne peut pas mentir, sa parole est considérée comme vraie. Socrate se pose alors des questions sur le sens de cette affirmation.</w:t>
      </w:r>
    </w:p>
    <w:p w14:paraId="4983FEB0" w14:textId="36B5F6A2" w:rsidR="006F64DA" w:rsidRPr="008D15D8" w:rsidRDefault="006C72EF" w:rsidP="008D15D8">
      <w:pPr>
        <w:jc w:val="both"/>
        <w:rPr>
          <w:rFonts w:ascii="Source Serif Pro" w:hAnsi="Source Serif Pro"/>
        </w:rPr>
      </w:pPr>
      <w:r w:rsidRPr="004827D0">
        <w:rPr>
          <w:rFonts w:ascii="Source Serif Pro" w:hAnsi="Source Serif Pro"/>
        </w:rPr>
        <w:t>P</w:t>
      </w:r>
      <w:r w:rsidR="00A119FB" w:rsidRPr="004827D0">
        <w:rPr>
          <w:rFonts w:ascii="Source Serif Pro" w:hAnsi="Source Serif Pro"/>
        </w:rPr>
        <w:t xml:space="preserve">our vérifier </w:t>
      </w:r>
      <w:r w:rsidR="006F64DA" w:rsidRPr="004827D0">
        <w:rPr>
          <w:rFonts w:ascii="Source Serif Pro" w:hAnsi="Source Serif Pro"/>
        </w:rPr>
        <w:t>l’oracle</w:t>
      </w:r>
      <w:r w:rsidR="00A119FB" w:rsidRPr="004827D0">
        <w:rPr>
          <w:rFonts w:ascii="Source Serif Pro" w:hAnsi="Source Serif Pro"/>
        </w:rPr>
        <w:t xml:space="preserve">, il fait le récit de son enquête dans une troisième partie. </w:t>
      </w:r>
      <w:r w:rsidRPr="004827D0">
        <w:rPr>
          <w:rFonts w:ascii="Source Serif Pro" w:hAnsi="Source Serif Pro"/>
        </w:rPr>
        <w:t>D</w:t>
      </w:r>
      <w:r w:rsidR="00A119FB" w:rsidRPr="004827D0">
        <w:rPr>
          <w:rFonts w:ascii="Source Serif Pro" w:hAnsi="Source Serif Pro"/>
        </w:rPr>
        <w:t xml:space="preserve">ans cette partie, il s’entretient d’abord avec les hommes d’Etat. Ces derniers semblent </w:t>
      </w:r>
      <w:r w:rsidR="00331F98" w:rsidRPr="004827D0">
        <w:rPr>
          <w:rFonts w:ascii="Source Serif Pro" w:hAnsi="Source Serif Pro"/>
        </w:rPr>
        <w:t xml:space="preserve">sages aux autres et à eux-mêmes, mais ne le sont pas. </w:t>
      </w:r>
      <w:r w:rsidR="004827D0" w:rsidRPr="004827D0">
        <w:rPr>
          <w:rFonts w:ascii="Source Serif Pro" w:hAnsi="Source Serif Pro"/>
        </w:rPr>
        <w:t xml:space="preserve">C’est dans cette partie également, que </w:t>
      </w:r>
      <w:r w:rsidR="004827D0">
        <w:rPr>
          <w:rFonts w:ascii="Source Serif Pro" w:hAnsi="Source Serif Pro"/>
        </w:rPr>
        <w:t xml:space="preserve">Platon </w:t>
      </w:r>
      <w:r w:rsidR="004827D0" w:rsidRPr="004827D0">
        <w:rPr>
          <w:rFonts w:ascii="Source Serif Pro" w:hAnsi="Source Serif Pro"/>
        </w:rPr>
        <w:t xml:space="preserve">formule </w:t>
      </w:r>
      <w:r w:rsidR="004827D0">
        <w:rPr>
          <w:rFonts w:ascii="Source Serif Pro" w:hAnsi="Source Serif Pro"/>
        </w:rPr>
        <w:t xml:space="preserve">le </w:t>
      </w:r>
      <w:r w:rsidR="004827D0" w:rsidRPr="004827D0">
        <w:rPr>
          <w:rFonts w:ascii="Source Serif Pro" w:hAnsi="Source Serif Pro"/>
          <w:i/>
          <w:iCs/>
        </w:rPr>
        <w:t>hén o</w:t>
      </w:r>
      <w:r w:rsidR="004827D0" w:rsidRPr="004827D0">
        <w:rPr>
          <w:rFonts w:ascii="Cambria" w:hAnsi="Cambria" w:cs="Cambria"/>
          <w:i/>
          <w:iCs/>
        </w:rPr>
        <w:t>ȋ</w:t>
      </w:r>
      <w:r w:rsidR="004827D0" w:rsidRPr="004827D0">
        <w:rPr>
          <w:rFonts w:ascii="Source Serif Pro" w:hAnsi="Source Serif Pro"/>
          <w:i/>
          <w:iCs/>
        </w:rPr>
        <w:t>da h</w:t>
      </w:r>
      <w:r w:rsidR="004827D0" w:rsidRPr="004827D0">
        <w:rPr>
          <w:rFonts w:ascii="Source Serif Pro" w:hAnsi="Source Serif Pro" w:cs="Source Serif Pro"/>
          <w:i/>
          <w:iCs/>
        </w:rPr>
        <w:t>ó</w:t>
      </w:r>
      <w:r w:rsidR="004827D0" w:rsidRPr="004827D0">
        <w:rPr>
          <w:rFonts w:ascii="Source Serif Pro" w:hAnsi="Source Serif Pro"/>
          <w:i/>
          <w:iCs/>
        </w:rPr>
        <w:t>ti oud</w:t>
      </w:r>
      <w:r w:rsidR="004827D0" w:rsidRPr="004827D0">
        <w:rPr>
          <w:rFonts w:ascii="Source Serif Pro" w:hAnsi="Source Serif Pro" w:cs="Source Serif Pro"/>
          <w:i/>
          <w:iCs/>
        </w:rPr>
        <w:t>è</w:t>
      </w:r>
      <w:r w:rsidR="004827D0" w:rsidRPr="004827D0">
        <w:rPr>
          <w:rFonts w:ascii="Source Serif Pro" w:hAnsi="Source Serif Pro"/>
          <w:i/>
          <w:iCs/>
        </w:rPr>
        <w:t>n o</w:t>
      </w:r>
      <w:r w:rsidR="004827D0" w:rsidRPr="004827D0">
        <w:rPr>
          <w:rFonts w:ascii="Cambria" w:hAnsi="Cambria" w:cs="Cambria"/>
          <w:i/>
          <w:iCs/>
        </w:rPr>
        <w:t>ȋ</w:t>
      </w:r>
      <w:r w:rsidR="004827D0" w:rsidRPr="004827D0">
        <w:rPr>
          <w:rFonts w:ascii="Source Serif Pro" w:hAnsi="Source Serif Pro"/>
          <w:i/>
          <w:iCs/>
        </w:rPr>
        <w:t>da</w:t>
      </w:r>
      <w:r w:rsidR="004827D0">
        <w:rPr>
          <w:rFonts w:ascii="Source Serif Pro" w:hAnsi="Source Serif Pro"/>
        </w:rPr>
        <w:t xml:space="preserve"> de Socrate : « je ne sais qu’une chose, c’est que je ne sais rien ».</w:t>
      </w:r>
      <w:r w:rsidR="008D15D8">
        <w:rPr>
          <w:rFonts w:ascii="Source Serif Pro" w:hAnsi="Source Serif Pro"/>
        </w:rPr>
        <w:t xml:space="preserve"> </w:t>
      </w:r>
    </w:p>
    <w:p w14:paraId="78BAFEF2" w14:textId="713EE968" w:rsidR="006F64DA" w:rsidRPr="004827D0" w:rsidRDefault="00331F98" w:rsidP="00331F98">
      <w:pPr>
        <w:jc w:val="both"/>
        <w:rPr>
          <w:rFonts w:ascii="Source Serif Pro" w:hAnsi="Source Serif Pro"/>
        </w:rPr>
      </w:pPr>
      <w:r w:rsidRPr="004827D0">
        <w:rPr>
          <w:rFonts w:ascii="Source Serif Pro" w:hAnsi="Source Serif Pro"/>
        </w:rPr>
        <w:t>Ensuite, il étudie les poètes. Les poètes paraissent, à Socrate, ne pas raisonner sur ce qu’ils disent. Socrate déduit donc qu’ils sont moins sages qu’ils ne le pensent</w:t>
      </w:r>
      <w:r w:rsidR="00943115">
        <w:rPr>
          <w:rFonts w:ascii="Source Serif Pro" w:hAnsi="Source Serif Pro"/>
        </w:rPr>
        <w:t xml:space="preserve">. Ils sont guidés par une inspiration, où la réflexion, nécessaire la sagesse, est absente. </w:t>
      </w:r>
    </w:p>
    <w:p w14:paraId="2765B941" w14:textId="3A43FF29" w:rsidR="006C72EF" w:rsidRPr="004827D0" w:rsidRDefault="00331F98" w:rsidP="00331F98">
      <w:pPr>
        <w:jc w:val="both"/>
        <w:rPr>
          <w:rFonts w:ascii="Source Serif Pro" w:hAnsi="Source Serif Pro"/>
        </w:rPr>
      </w:pPr>
      <w:r w:rsidRPr="004827D0">
        <w:rPr>
          <w:rFonts w:ascii="Source Serif Pro" w:hAnsi="Source Serif Pro"/>
        </w:rPr>
        <w:t xml:space="preserve">Il aborde finalement les artisans, </w:t>
      </w:r>
      <w:r w:rsidR="00C55C7D" w:rsidRPr="004827D0">
        <w:rPr>
          <w:rFonts w:ascii="Source Serif Pro" w:hAnsi="Source Serif Pro"/>
        </w:rPr>
        <w:t>qui paraissent avoir le même défaut que les poètes, malgré leurs connaissances en leur métier.</w:t>
      </w:r>
      <w:r w:rsidR="008D15D8">
        <w:rPr>
          <w:rFonts w:ascii="Source Serif Pro" w:hAnsi="Source Serif Pro"/>
        </w:rPr>
        <w:t xml:space="preserve"> </w:t>
      </w:r>
      <w:r w:rsidR="008D15D8">
        <w:rPr>
          <w:rFonts w:ascii="Source Serif Pro" w:hAnsi="Source Serif Pro"/>
        </w:rPr>
        <w:t xml:space="preserve">Socrate découvre que les </w:t>
      </w:r>
      <w:r w:rsidR="008D15D8">
        <w:rPr>
          <w:rFonts w:ascii="Source Serif Pro" w:hAnsi="Source Serif Pro"/>
        </w:rPr>
        <w:t>trois catégories d’</w:t>
      </w:r>
      <w:r w:rsidR="008D15D8">
        <w:rPr>
          <w:rFonts w:ascii="Source Serif Pro" w:hAnsi="Source Serif Pro"/>
        </w:rPr>
        <w:t xml:space="preserve">hommes </w:t>
      </w:r>
      <w:r w:rsidR="008D15D8">
        <w:rPr>
          <w:rFonts w:ascii="Source Serif Pro" w:hAnsi="Source Serif Pro"/>
        </w:rPr>
        <w:t xml:space="preserve">qu’il a étudiées </w:t>
      </w:r>
      <w:r w:rsidR="008D15D8">
        <w:rPr>
          <w:rFonts w:ascii="Source Serif Pro" w:hAnsi="Source Serif Pro"/>
        </w:rPr>
        <w:t>sont prisonni</w:t>
      </w:r>
      <w:r w:rsidR="008D15D8">
        <w:rPr>
          <w:rFonts w:ascii="Source Serif Pro" w:hAnsi="Source Serif Pro"/>
        </w:rPr>
        <w:t>è</w:t>
      </w:r>
      <w:r w:rsidR="008D15D8">
        <w:rPr>
          <w:rFonts w:ascii="Source Serif Pro" w:hAnsi="Source Serif Pro"/>
        </w:rPr>
        <w:t>r</w:t>
      </w:r>
      <w:r w:rsidR="008D15D8">
        <w:rPr>
          <w:rFonts w:ascii="Source Serif Pro" w:hAnsi="Source Serif Pro"/>
        </w:rPr>
        <w:t>e</w:t>
      </w:r>
      <w:r w:rsidR="008D15D8">
        <w:rPr>
          <w:rFonts w:ascii="Source Serif Pro" w:hAnsi="Source Serif Pro"/>
        </w:rPr>
        <w:t xml:space="preserve">s d’un savoir apparent, qui n’est en réalité qu’une illusion du </w:t>
      </w:r>
      <w:r w:rsidR="008D15D8" w:rsidRPr="008D15D8">
        <w:rPr>
          <w:rFonts w:ascii="Source Serif Pro" w:hAnsi="Source Serif Pro"/>
          <w:i/>
          <w:iCs/>
        </w:rPr>
        <w:t>logos</w:t>
      </w:r>
      <w:r w:rsidR="008D15D8">
        <w:rPr>
          <w:rFonts w:ascii="Source Serif Pro" w:hAnsi="Source Serif Pro"/>
        </w:rPr>
        <w:t>.</w:t>
      </w:r>
    </w:p>
    <w:p w14:paraId="674B38DB" w14:textId="63F2974E" w:rsidR="00F4648C" w:rsidRDefault="00C55C7D" w:rsidP="00F4648C">
      <w:pPr>
        <w:jc w:val="both"/>
        <w:rPr>
          <w:rFonts w:ascii="Source Serif Pro" w:hAnsi="Source Serif Pro"/>
        </w:rPr>
      </w:pPr>
      <w:r w:rsidRPr="004827D0">
        <w:rPr>
          <w:rFonts w:ascii="Source Serif Pro" w:hAnsi="Source Serif Pro"/>
        </w:rPr>
        <w:t>Dans la quatrième et dernière partie, Socrate conclut son enquête</w:t>
      </w:r>
      <w:r w:rsidR="005B4B15" w:rsidRPr="004827D0">
        <w:rPr>
          <w:rFonts w:ascii="Source Serif Pro" w:hAnsi="Source Serif Pro"/>
        </w:rPr>
        <w:t>. Il</w:t>
      </w:r>
      <w:r w:rsidR="008D15D8">
        <w:rPr>
          <w:rFonts w:ascii="Source Serif Pro" w:hAnsi="Source Serif Pro"/>
        </w:rPr>
        <w:t xml:space="preserve"> comprend la réponse de la Pythie : il est</w:t>
      </w:r>
      <w:r w:rsidR="005B4B15" w:rsidRPr="004827D0">
        <w:rPr>
          <w:rFonts w:ascii="Source Serif Pro" w:hAnsi="Source Serif Pro"/>
        </w:rPr>
        <w:t xml:space="preserve"> le plus sage des hommes car il sait qu’il ne sait rien. </w:t>
      </w:r>
    </w:p>
    <w:p w14:paraId="3D87523D" w14:textId="31BBA4E6" w:rsidR="008D15D8" w:rsidRDefault="00F4648C" w:rsidP="00331F98">
      <w:pPr>
        <w:jc w:val="both"/>
        <w:rPr>
          <w:rFonts w:ascii="Source Serif Pro" w:hAnsi="Source Serif Pro"/>
        </w:rPr>
      </w:pPr>
      <w:r w:rsidRPr="004827D0">
        <w:rPr>
          <w:rFonts w:ascii="Source Serif Pro" w:hAnsi="Source Serif Pro"/>
        </w:rPr>
        <w:t xml:space="preserve">Il </w:t>
      </w:r>
      <w:r w:rsidR="00943115">
        <w:rPr>
          <w:rFonts w:ascii="Source Serif Pro" w:hAnsi="Source Serif Pro"/>
        </w:rPr>
        <w:t>apprend de son enquête,</w:t>
      </w:r>
      <w:r w:rsidRPr="004827D0">
        <w:rPr>
          <w:rFonts w:ascii="Source Serif Pro" w:hAnsi="Source Serif Pro"/>
        </w:rPr>
        <w:t xml:space="preserve"> que </w:t>
      </w:r>
      <w:r w:rsidR="00943115">
        <w:rPr>
          <w:rFonts w:ascii="Source Serif Pro" w:hAnsi="Source Serif Pro"/>
        </w:rPr>
        <w:t>« </w:t>
      </w:r>
      <w:r w:rsidRPr="004827D0">
        <w:rPr>
          <w:rFonts w:ascii="Source Serif Pro" w:hAnsi="Source Serif Pro"/>
        </w:rPr>
        <w:t xml:space="preserve">la sagesse humaine n’est </w:t>
      </w:r>
      <w:r w:rsidR="00943115">
        <w:rPr>
          <w:rFonts w:ascii="Source Serif Pro" w:hAnsi="Source Serif Pro"/>
        </w:rPr>
        <w:t xml:space="preserve">pas grand-chose, ou même qu’elle n’est </w:t>
      </w:r>
      <w:r w:rsidRPr="004827D0">
        <w:rPr>
          <w:rFonts w:ascii="Source Serif Pro" w:hAnsi="Source Serif Pro"/>
        </w:rPr>
        <w:t>rien</w:t>
      </w:r>
      <w:r w:rsidR="00943115">
        <w:rPr>
          <w:rFonts w:ascii="Source Serif Pro" w:hAnsi="Source Serif Pro"/>
        </w:rPr>
        <w:t xml:space="preserve"> ». Elle se trouve donc être accessible à tous. </w:t>
      </w:r>
      <w:r w:rsidR="005B4B15" w:rsidRPr="004827D0">
        <w:rPr>
          <w:rFonts w:ascii="Source Serif Pro" w:hAnsi="Source Serif Pro"/>
        </w:rPr>
        <w:t xml:space="preserve">Il </w:t>
      </w:r>
      <w:r w:rsidR="00943115">
        <w:rPr>
          <w:rFonts w:ascii="Source Serif Pro" w:hAnsi="Source Serif Pro"/>
        </w:rPr>
        <w:t xml:space="preserve">donc </w:t>
      </w:r>
      <w:r w:rsidR="005B4B15" w:rsidRPr="004827D0">
        <w:rPr>
          <w:rFonts w:ascii="Source Serif Pro" w:hAnsi="Source Serif Pro"/>
        </w:rPr>
        <w:t xml:space="preserve">démontre à ceux qui </w:t>
      </w:r>
      <w:r w:rsidR="00943115" w:rsidRPr="004827D0">
        <w:rPr>
          <w:rFonts w:ascii="Source Serif Pro" w:hAnsi="Source Serif Pro"/>
        </w:rPr>
        <w:t>pense</w:t>
      </w:r>
      <w:r w:rsidR="00943115">
        <w:rPr>
          <w:rFonts w:ascii="Source Serif Pro" w:hAnsi="Source Serif Pro"/>
        </w:rPr>
        <w:t>nt</w:t>
      </w:r>
      <w:r w:rsidR="00442E04" w:rsidRPr="004827D0">
        <w:rPr>
          <w:rFonts w:ascii="Source Serif Pro" w:hAnsi="Source Serif Pro"/>
        </w:rPr>
        <w:t xml:space="preserve"> qu’ils sont sages</w:t>
      </w:r>
      <w:r w:rsidR="00943115">
        <w:rPr>
          <w:rFonts w:ascii="Source Serif Pro" w:hAnsi="Source Serif Pro"/>
        </w:rPr>
        <w:t>, qu’ils ne le sont en réalité pas</w:t>
      </w:r>
      <w:r w:rsidR="00442E04" w:rsidRPr="004827D0">
        <w:rPr>
          <w:rFonts w:ascii="Source Serif Pro" w:hAnsi="Source Serif Pro"/>
        </w:rPr>
        <w:t>, grâce à la méthode aporétique : Socrate confronte son interlocuteur à ses propres arguments</w:t>
      </w:r>
      <w:r w:rsidR="008D15D8">
        <w:rPr>
          <w:rFonts w:ascii="Source Serif Pro" w:hAnsi="Source Serif Pro"/>
        </w:rPr>
        <w:t xml:space="preserve"> (conduisant à l’aporie, l’absence d’issue)</w:t>
      </w:r>
      <w:r w:rsidR="00442E04" w:rsidRPr="004827D0">
        <w:rPr>
          <w:rFonts w:ascii="Source Serif Pro" w:hAnsi="Source Serif Pro"/>
        </w:rPr>
        <w:t>, pour lui prouver le contraire de ce qu’il pense, ou que ce qu’il pense est faux</w:t>
      </w:r>
      <w:r w:rsidR="00943115">
        <w:rPr>
          <w:rFonts w:ascii="Source Serif Pro" w:hAnsi="Source Serif Pro"/>
        </w:rPr>
        <w:t xml:space="preserve">. </w:t>
      </w:r>
    </w:p>
    <w:p w14:paraId="7FC190DC" w14:textId="1D0FB649" w:rsidR="004E2EAE" w:rsidRDefault="00442E04" w:rsidP="00331F98">
      <w:pPr>
        <w:jc w:val="both"/>
        <w:rPr>
          <w:rFonts w:ascii="Source Serif Pro" w:hAnsi="Source Serif Pro"/>
        </w:rPr>
      </w:pPr>
      <w:r w:rsidRPr="004827D0">
        <w:rPr>
          <w:rFonts w:ascii="Source Serif Pro" w:hAnsi="Source Serif Pro"/>
        </w:rPr>
        <w:t>En essayant de changer et de raisonner les Athéniens</w:t>
      </w:r>
      <w:r w:rsidR="00943115">
        <w:rPr>
          <w:rFonts w:ascii="Source Serif Pro" w:hAnsi="Source Serif Pro"/>
        </w:rPr>
        <w:t xml:space="preserve"> (la maïeutique)</w:t>
      </w:r>
      <w:r w:rsidRPr="004827D0">
        <w:rPr>
          <w:rFonts w:ascii="Source Serif Pro" w:hAnsi="Source Serif Pro"/>
        </w:rPr>
        <w:t>, Socrate se fait des amis, souvent des jeunes, et des ennemis. Finalement,</w:t>
      </w:r>
      <w:r w:rsidR="007A54C8">
        <w:rPr>
          <w:rFonts w:ascii="Source Serif Pro" w:hAnsi="Source Serif Pro"/>
        </w:rPr>
        <w:t xml:space="preserve"> ses ennemis ayant porté des accusations,</w:t>
      </w:r>
      <w:r w:rsidRPr="004827D0">
        <w:rPr>
          <w:rFonts w:ascii="Source Serif Pro" w:hAnsi="Source Serif Pro"/>
        </w:rPr>
        <w:t xml:space="preserve"> Socrate est condamné à boire de lui-même la cigüe, un poison mortel.</w:t>
      </w:r>
    </w:p>
    <w:p w14:paraId="7ED0CF1B" w14:textId="72B65EEC" w:rsidR="00586BB2" w:rsidRPr="004827D0" w:rsidRDefault="00586BB2" w:rsidP="00331F98">
      <w:pPr>
        <w:jc w:val="both"/>
        <w:rPr>
          <w:rFonts w:ascii="Source Serif Pro" w:hAnsi="Source Serif Pro"/>
        </w:rPr>
      </w:pPr>
      <w:r>
        <w:rPr>
          <w:rFonts w:ascii="Source Serif Pro" w:hAnsi="Source Serif Pro"/>
        </w:rPr>
        <w:t>Nous pouvons donner à l’extrait l’intitulé : l’enquête de Socrate</w:t>
      </w:r>
    </w:p>
    <w:sectPr w:rsidR="00586BB2" w:rsidRPr="004827D0" w:rsidSect="004E2E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erif Pro">
    <w:panose1 w:val="02040603050405020204"/>
    <w:charset w:val="00"/>
    <w:family w:val="roman"/>
    <w:pitch w:val="variable"/>
    <w:sig w:usb0="20000287" w:usb1="02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EAE"/>
    <w:rsid w:val="0004188E"/>
    <w:rsid w:val="00331F98"/>
    <w:rsid w:val="00442E04"/>
    <w:rsid w:val="004827D0"/>
    <w:rsid w:val="004E2EAE"/>
    <w:rsid w:val="00586BB2"/>
    <w:rsid w:val="005B4B15"/>
    <w:rsid w:val="006C72EF"/>
    <w:rsid w:val="006E1781"/>
    <w:rsid w:val="006F64DA"/>
    <w:rsid w:val="00795C1C"/>
    <w:rsid w:val="007A54C8"/>
    <w:rsid w:val="007D568D"/>
    <w:rsid w:val="00823A2A"/>
    <w:rsid w:val="008D15D8"/>
    <w:rsid w:val="00943115"/>
    <w:rsid w:val="00A119FB"/>
    <w:rsid w:val="00A14B01"/>
    <w:rsid w:val="00B61D44"/>
    <w:rsid w:val="00C55C7D"/>
    <w:rsid w:val="00CD12AA"/>
    <w:rsid w:val="00EB5207"/>
    <w:rsid w:val="00F4648C"/>
    <w:rsid w:val="00F6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F1568"/>
  <w15:chartTrackingRefBased/>
  <w15:docId w15:val="{D1054080-56B3-4260-B13B-87F6A85B2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461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Aulys VINAY</dc:creator>
  <cp:keywords/>
  <dc:description/>
  <cp:lastModifiedBy>Aulys VINAY</cp:lastModifiedBy>
  <cp:revision>10</cp:revision>
  <dcterms:created xsi:type="dcterms:W3CDTF">2022-10-01T19:16:00Z</dcterms:created>
  <dcterms:modified xsi:type="dcterms:W3CDTF">2022-10-02T12:47:00Z</dcterms:modified>
</cp:coreProperties>
</file>