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43CD" w:rsidRPr="00E443CD" w:rsidRDefault="00E443CD" w:rsidP="00E443CD">
      <w:pPr>
        <w:jc w:val="center"/>
        <w:rPr>
          <w:rFonts w:ascii="Times New Roman" w:hAnsi="Times New Roman" w:cs="Times New Roman"/>
          <w:b/>
          <w:bCs/>
          <w:sz w:val="44"/>
          <w:szCs w:val="44"/>
          <w:lang w:val="en-US"/>
        </w:rPr>
      </w:pPr>
      <w:r w:rsidRPr="00E443CD">
        <w:rPr>
          <w:rFonts w:ascii="Times New Roman" w:hAnsi="Times New Roman" w:cs="Times New Roman"/>
          <w:sz w:val="44"/>
          <w:szCs w:val="44"/>
          <w:lang w:val="en-US"/>
        </w:rPr>
        <w:t>Report: Machine Learning with Python - Feature Engineering and Model Evaluation</w:t>
      </w:r>
    </w:p>
    <w:p w:rsidR="00E443CD" w:rsidRDefault="00E443CD" w:rsidP="00E443CD">
      <w:pPr>
        <w:pStyle w:val="whitespace-pre-wrap"/>
      </w:pPr>
      <w:r>
        <w:rPr>
          <w:rStyle w:val="Strong"/>
        </w:rPr>
        <w:t>Morning Session:</w:t>
      </w:r>
    </w:p>
    <w:p w:rsidR="00E443CD" w:rsidRDefault="00E443CD" w:rsidP="00E443CD">
      <w:pPr>
        <w:pStyle w:val="whitespace-pre-wrap"/>
      </w:pPr>
      <w:r>
        <w:t>The morning session focused on essential techniques for preparing data and evaluating machine learning models, which are crucial steps in any predictive modeling pipeline.</w:t>
      </w:r>
    </w:p>
    <w:p w:rsidR="00E443CD" w:rsidRDefault="00E443CD" w:rsidP="00E443CD">
      <w:pPr>
        <w:pStyle w:val="whitespace-pre-wrap"/>
      </w:pPr>
      <w:r>
        <w:rPr>
          <w:rStyle w:val="Strong"/>
        </w:rPr>
        <w:t>Feature Selection, Transformation, and Scaling</w:t>
      </w:r>
    </w:p>
    <w:p w:rsidR="00E443CD" w:rsidRDefault="00E443CD" w:rsidP="00E443CD">
      <w:pPr>
        <w:pStyle w:val="whitespace-normal"/>
        <w:numPr>
          <w:ilvl w:val="0"/>
          <w:numId w:val="32"/>
        </w:numPr>
      </w:pPr>
      <w:r>
        <w:rPr>
          <w:rStyle w:val="Strong"/>
        </w:rPr>
        <w:t>Feature Selection</w:t>
      </w:r>
      <w:r>
        <w:t xml:space="preserve">: The code demonstrated the use of the </w:t>
      </w:r>
      <w:proofErr w:type="spellStart"/>
      <w:r>
        <w:rPr>
          <w:rStyle w:val="HTMLCode"/>
        </w:rPr>
        <w:t>SelectKBest</w:t>
      </w:r>
      <w:proofErr w:type="spellEnd"/>
      <w:r>
        <w:t xml:space="preserve"> method from scikit-learn to select the top 4 most relevant features based on the chi-squared test. Feature selection helps reduce dimensionality, remove redundant or irrelevant features, and potentially improve model performance.</w:t>
      </w:r>
    </w:p>
    <w:p w:rsidR="00E443CD" w:rsidRDefault="00E443CD" w:rsidP="00E443CD">
      <w:pPr>
        <w:pStyle w:val="whitespace-normal"/>
        <w:numPr>
          <w:ilvl w:val="0"/>
          <w:numId w:val="32"/>
        </w:numPr>
      </w:pPr>
      <w:r>
        <w:rPr>
          <w:rStyle w:val="Strong"/>
        </w:rPr>
        <w:t>Feature Transformation</w:t>
      </w:r>
      <w:r>
        <w:t xml:space="preserve">: The code applied two different scaling techniques to the dataset: </w:t>
      </w:r>
    </w:p>
    <w:p w:rsidR="00E443CD" w:rsidRDefault="00E443CD" w:rsidP="00E443CD">
      <w:pPr>
        <w:pStyle w:val="whitespace-normal"/>
        <w:numPr>
          <w:ilvl w:val="1"/>
          <w:numId w:val="32"/>
        </w:numPr>
      </w:pPr>
      <w:r>
        <w:rPr>
          <w:rStyle w:val="Strong"/>
        </w:rPr>
        <w:t>Standard Scaler</w:t>
      </w:r>
      <w:r>
        <w:t>: This scales the features to have a mean of zero and a standard deviation of one, which can be beneficial for certain algorithms that assume features are normally distributed.</w:t>
      </w:r>
    </w:p>
    <w:p w:rsidR="00E443CD" w:rsidRDefault="00E443CD" w:rsidP="00E443CD">
      <w:pPr>
        <w:pStyle w:val="whitespace-normal"/>
        <w:numPr>
          <w:ilvl w:val="1"/>
          <w:numId w:val="32"/>
        </w:numPr>
      </w:pPr>
      <w:proofErr w:type="spellStart"/>
      <w:r>
        <w:rPr>
          <w:rStyle w:val="Strong"/>
        </w:rPr>
        <w:t>MinMax</w:t>
      </w:r>
      <w:proofErr w:type="spellEnd"/>
      <w:r>
        <w:rPr>
          <w:rStyle w:val="Strong"/>
        </w:rPr>
        <w:t xml:space="preserve"> Scaler</w:t>
      </w:r>
      <w:r>
        <w:t>: This scales the features to a specific range, typically between 0 and 1. This can be useful when dealing with algorithms that are sensitive to the scale of the input features.</w:t>
      </w:r>
    </w:p>
    <w:p w:rsidR="00E443CD" w:rsidRDefault="00E443CD" w:rsidP="00E443CD">
      <w:pPr>
        <w:pStyle w:val="whitespace-pre-wrap"/>
      </w:pPr>
      <w:r>
        <w:t>Scaling features is often necessary to ensure that all features contribute equally to the model, as some algorithms can be dominated by features with larger numeric ranges.</w:t>
      </w:r>
    </w:p>
    <w:p w:rsidR="00E443CD" w:rsidRDefault="00E443CD" w:rsidP="00E443CD">
      <w:pPr>
        <w:pStyle w:val="whitespace-pre-wrap"/>
      </w:pPr>
      <w:r>
        <w:rPr>
          <w:rStyle w:val="Strong"/>
        </w:rPr>
        <w:t>Model Evaluation Metrics</w:t>
      </w:r>
    </w:p>
    <w:p w:rsidR="00E443CD" w:rsidRDefault="00E443CD" w:rsidP="00E443CD">
      <w:pPr>
        <w:pStyle w:val="whitespace-pre-wrap"/>
      </w:pPr>
      <w:r>
        <w:t>The code evaluated the performance of the logistic regression model using the following metrics:</w:t>
      </w:r>
    </w:p>
    <w:p w:rsidR="00E443CD" w:rsidRDefault="00E443CD" w:rsidP="00E443CD">
      <w:pPr>
        <w:pStyle w:val="whitespace-normal"/>
        <w:numPr>
          <w:ilvl w:val="0"/>
          <w:numId w:val="33"/>
        </w:numPr>
      </w:pPr>
      <w:r>
        <w:rPr>
          <w:rStyle w:val="Strong"/>
        </w:rPr>
        <w:t>Accuracy</w:t>
      </w:r>
      <w:r>
        <w:t>: The proportion of correct predictions made by the model.</w:t>
      </w:r>
    </w:p>
    <w:p w:rsidR="00E443CD" w:rsidRDefault="00E443CD" w:rsidP="00E443CD">
      <w:pPr>
        <w:pStyle w:val="whitespace-normal"/>
        <w:numPr>
          <w:ilvl w:val="0"/>
          <w:numId w:val="33"/>
        </w:numPr>
      </w:pPr>
      <w:r>
        <w:rPr>
          <w:rStyle w:val="Strong"/>
        </w:rPr>
        <w:t>Precision</w:t>
      </w:r>
      <w:r>
        <w:t>: The proportion of positive predictions that were correct.</w:t>
      </w:r>
    </w:p>
    <w:p w:rsidR="00E443CD" w:rsidRDefault="00E443CD" w:rsidP="00E443CD">
      <w:pPr>
        <w:pStyle w:val="whitespace-normal"/>
        <w:numPr>
          <w:ilvl w:val="0"/>
          <w:numId w:val="33"/>
        </w:numPr>
      </w:pPr>
      <w:r>
        <w:rPr>
          <w:rStyle w:val="Strong"/>
        </w:rPr>
        <w:t>Recall</w:t>
      </w:r>
      <w:r>
        <w:t>: The proportion of actual positive instances that were correctly identified.</w:t>
      </w:r>
    </w:p>
    <w:p w:rsidR="00E443CD" w:rsidRDefault="00E443CD" w:rsidP="00E443CD">
      <w:pPr>
        <w:pStyle w:val="whitespace-normal"/>
        <w:numPr>
          <w:ilvl w:val="0"/>
          <w:numId w:val="33"/>
        </w:numPr>
      </w:pPr>
      <w:r>
        <w:rPr>
          <w:rStyle w:val="Strong"/>
        </w:rPr>
        <w:t>F1 Score</w:t>
      </w:r>
      <w:r>
        <w:t>: The harmonic mean of precision and recall, providing a balanced measure of the model's performance.</w:t>
      </w:r>
    </w:p>
    <w:p w:rsidR="00E443CD" w:rsidRDefault="00E443CD" w:rsidP="00E443CD">
      <w:pPr>
        <w:pStyle w:val="whitespace-normal"/>
        <w:numPr>
          <w:ilvl w:val="0"/>
          <w:numId w:val="33"/>
        </w:numPr>
      </w:pPr>
      <w:r>
        <w:rPr>
          <w:rStyle w:val="Strong"/>
        </w:rPr>
        <w:t>ROC-AUC</w:t>
      </w:r>
      <w:r>
        <w:t>: The area under the Receiver Operating Characteristic (ROC) curve, which measures the model's ability to distinguish between positive and negative instances.</w:t>
      </w:r>
    </w:p>
    <w:p w:rsidR="00E443CD" w:rsidRDefault="00E443CD" w:rsidP="00E443CD">
      <w:pPr>
        <w:pStyle w:val="whitespace-pre-wrap"/>
      </w:pPr>
      <w:r>
        <w:t>These metrics provide a comprehensive evaluation of the model's performance, highlighting its strengths and weaknesses in different aspects of classification.</w:t>
      </w:r>
    </w:p>
    <w:p w:rsidR="00E443CD" w:rsidRDefault="00E443CD" w:rsidP="00E443CD">
      <w:pPr>
        <w:pStyle w:val="whitespace-pre-wrap"/>
      </w:pPr>
      <w:r>
        <w:rPr>
          <w:rStyle w:val="Strong"/>
        </w:rPr>
        <w:t>Afternoon Session:</w:t>
      </w:r>
    </w:p>
    <w:p w:rsidR="00E443CD" w:rsidRDefault="00E443CD" w:rsidP="00E443CD">
      <w:pPr>
        <w:pStyle w:val="whitespace-pre-wrap"/>
      </w:pPr>
      <w:r>
        <w:t xml:space="preserve">In the afternoon session, </w:t>
      </w:r>
      <w:r>
        <w:t xml:space="preserve">we </w:t>
      </w:r>
      <w:r>
        <w:t>us</w:t>
      </w:r>
      <w:r>
        <w:t xml:space="preserve">ed </w:t>
      </w:r>
      <w:r>
        <w:t>real-world datasets to reinforce the concepts learned in the morning session.</w:t>
      </w:r>
    </w:p>
    <w:p w:rsidR="00E443CD" w:rsidRDefault="00E443CD" w:rsidP="00E443CD">
      <w:pPr>
        <w:pStyle w:val="whitespace-pre-wrap"/>
      </w:pPr>
      <w:r>
        <w:rPr>
          <w:rStyle w:val="Strong"/>
        </w:rPr>
        <w:lastRenderedPageBreak/>
        <w:t xml:space="preserve">Feature Engineering Techniques </w:t>
      </w:r>
      <w:proofErr w:type="gramStart"/>
      <w:r>
        <w:rPr>
          <w:rStyle w:val="Strong"/>
        </w:rPr>
        <w:t>For</w:t>
      </w:r>
      <w:proofErr w:type="gramEnd"/>
      <w:r>
        <w:rPr>
          <w:rStyle w:val="Strong"/>
        </w:rPr>
        <w:t xml:space="preserve"> Machine Learning in Python</w:t>
      </w:r>
    </w:p>
    <w:p w:rsidR="00E443CD" w:rsidRDefault="00E443CD" w:rsidP="00E443CD">
      <w:pPr>
        <w:pStyle w:val="whitespace-pre-wrap"/>
      </w:pPr>
      <w:r>
        <w:t>The video lesson covered various feature engineering techniques that can be applied to improve the performance of machine learning models. Some key techniques discussed included:</w:t>
      </w:r>
    </w:p>
    <w:p w:rsidR="00E443CD" w:rsidRDefault="00E443CD" w:rsidP="00E443CD">
      <w:pPr>
        <w:pStyle w:val="whitespace-normal"/>
        <w:numPr>
          <w:ilvl w:val="0"/>
          <w:numId w:val="34"/>
        </w:numPr>
      </w:pPr>
      <w:r>
        <w:rPr>
          <w:rStyle w:val="Strong"/>
        </w:rPr>
        <w:t>Handling Missing Data</w:t>
      </w:r>
      <w:r>
        <w:t>: Different strategies for dealing with missing values, such as imputation or removal.</w:t>
      </w:r>
    </w:p>
    <w:p w:rsidR="00E443CD" w:rsidRDefault="00E443CD" w:rsidP="00E443CD">
      <w:pPr>
        <w:pStyle w:val="whitespace-normal"/>
        <w:numPr>
          <w:ilvl w:val="0"/>
          <w:numId w:val="34"/>
        </w:numPr>
      </w:pPr>
      <w:r>
        <w:rPr>
          <w:rStyle w:val="Strong"/>
        </w:rPr>
        <w:t>Encoding Categorical Variables</w:t>
      </w:r>
      <w:r>
        <w:t>: Methods like one-hot encoding and label encoding for transforming categorical variables into a format suitable for machine learning algorithms.</w:t>
      </w:r>
    </w:p>
    <w:p w:rsidR="00E443CD" w:rsidRDefault="00E443CD" w:rsidP="00E443CD">
      <w:pPr>
        <w:pStyle w:val="whitespace-normal"/>
        <w:numPr>
          <w:ilvl w:val="0"/>
          <w:numId w:val="34"/>
        </w:numPr>
      </w:pPr>
      <w:r>
        <w:rPr>
          <w:rStyle w:val="Strong"/>
        </w:rPr>
        <w:t>Feature Scaling</w:t>
      </w:r>
      <w:r>
        <w:t>: Techniques like standardization and normalization to ensure features are on a similar scale, which can improve the performance of certain algorithms.</w:t>
      </w:r>
    </w:p>
    <w:p w:rsidR="00E443CD" w:rsidRDefault="00E443CD" w:rsidP="00E443CD">
      <w:pPr>
        <w:pStyle w:val="whitespace-normal"/>
        <w:numPr>
          <w:ilvl w:val="0"/>
          <w:numId w:val="34"/>
        </w:numPr>
      </w:pPr>
      <w:r>
        <w:rPr>
          <w:rStyle w:val="Strong"/>
        </w:rPr>
        <w:t>Feature Extraction and Selection</w:t>
      </w:r>
      <w:r>
        <w:t>: Approaches for reducing the dimensionality of the feature space, such as Principal Component Analysis (PCA) and feature importance-based selection.</w:t>
      </w:r>
    </w:p>
    <w:p w:rsidR="00E443CD" w:rsidRDefault="00E443CD" w:rsidP="00E443CD">
      <w:pPr>
        <w:pStyle w:val="whitespace-normal"/>
        <w:numPr>
          <w:ilvl w:val="0"/>
          <w:numId w:val="34"/>
        </w:numPr>
      </w:pPr>
      <w:r>
        <w:rPr>
          <w:rStyle w:val="Strong"/>
        </w:rPr>
        <w:t>Polynomial Features and Interactions</w:t>
      </w:r>
      <w:r>
        <w:t>: Creating new features by combining or transforming existing ones, which can capture non-linear relationships in the data.</w:t>
      </w:r>
    </w:p>
    <w:p w:rsidR="00E443CD" w:rsidRDefault="00E443CD" w:rsidP="00E443CD">
      <w:pPr>
        <w:pStyle w:val="whitespace-pre-wrap"/>
      </w:pPr>
      <w:r>
        <w:t>These techniques are essential for preparing data and extracting meaningful information, which can significantly improve the accuracy and reliability of machine learning models.</w:t>
      </w:r>
    </w:p>
    <w:p w:rsidR="00E443CD" w:rsidRDefault="00E443CD" w:rsidP="00E443CD">
      <w:pPr>
        <w:pStyle w:val="whitespace-pre-wrap"/>
      </w:pPr>
      <w:r>
        <w:rPr>
          <w:rStyle w:val="Strong"/>
        </w:rPr>
        <w:t>Pima Indians Diabetes Database</w:t>
      </w:r>
    </w:p>
    <w:p w:rsidR="00E443CD" w:rsidRDefault="00E443CD" w:rsidP="00E443CD">
      <w:pPr>
        <w:pStyle w:val="whitespace-pre-wrap"/>
      </w:pPr>
      <w:r>
        <w:t>The practical exercise involved working with the Pima Indians Diabetes Database, a real-world dataset commonly used for predicting the onset of diabetes based on various medical attributes.</w:t>
      </w:r>
    </w:p>
    <w:p w:rsidR="00E443CD" w:rsidRPr="00E443CD" w:rsidRDefault="00E443CD" w:rsidP="00E443CD">
      <w:pPr>
        <w:rPr>
          <w:lang w:val="en-US"/>
        </w:rPr>
      </w:pPr>
      <w:r w:rsidRPr="00E443CD">
        <w:rPr>
          <w:b/>
          <w:bCs/>
          <w:lang w:val="en-US"/>
        </w:rPr>
        <w:t>Analysis of Model Performance</w:t>
      </w:r>
    </w:p>
    <w:p w:rsidR="00E443CD" w:rsidRPr="00E443CD" w:rsidRDefault="00E443CD" w:rsidP="00E443CD">
      <w:pPr>
        <w:rPr>
          <w:lang w:val="en-US"/>
        </w:rPr>
      </w:pPr>
      <w:r w:rsidRPr="00E443CD">
        <w:rPr>
          <w:lang w:val="en-US"/>
        </w:rPr>
        <w:t>The following analyses were performed to evaluate the model:</w:t>
      </w:r>
    </w:p>
    <w:p w:rsidR="00E443CD" w:rsidRPr="00E443CD" w:rsidRDefault="00E443CD" w:rsidP="00E443CD">
      <w:pPr>
        <w:numPr>
          <w:ilvl w:val="0"/>
          <w:numId w:val="35"/>
        </w:numPr>
        <w:rPr>
          <w:lang w:val="en-US"/>
        </w:rPr>
      </w:pPr>
      <w:r w:rsidRPr="00E443CD">
        <w:rPr>
          <w:b/>
          <w:bCs/>
          <w:lang w:val="en-US"/>
        </w:rPr>
        <w:t>ROC Curve Analysis:</w:t>
      </w:r>
    </w:p>
    <w:p w:rsidR="00E443CD" w:rsidRDefault="00E443CD" w:rsidP="00E443CD">
      <w:pPr>
        <w:numPr>
          <w:ilvl w:val="1"/>
          <w:numId w:val="35"/>
        </w:numPr>
        <w:rPr>
          <w:lang w:val="en-US"/>
        </w:rPr>
      </w:pPr>
      <w:r w:rsidRPr="00E443CD">
        <w:rPr>
          <w:lang w:val="en-US"/>
        </w:rPr>
        <w:t>The ROC Curve plot shows the true positive rate (sensitivity) versus the false positive rate (1-specificity) at various threshold settings. The area under the curve (AUC) indicates how well the model can distinguish between positive and negative classes. In our model, the ROC curve demonstrates good performance with an AUC closer to 1, indicating a high true positive rate and low false positive rate.</w:t>
      </w:r>
    </w:p>
    <w:p w:rsidR="00E443CD" w:rsidRDefault="00E443CD" w:rsidP="00322CA5">
      <w:pPr>
        <w:ind w:left="1440"/>
        <w:jc w:val="center"/>
        <w:rPr>
          <w:lang w:val="en-US"/>
        </w:rPr>
      </w:pPr>
      <w:r w:rsidRPr="00E443CD">
        <w:rPr>
          <w:lang w:val="en-US"/>
        </w:rPr>
        <w:drawing>
          <wp:inline distT="0" distB="0" distL="0" distR="0" wp14:anchorId="0233186A" wp14:editId="51B6B639">
            <wp:extent cx="4616450" cy="1854200"/>
            <wp:effectExtent l="0" t="0" r="0" b="0"/>
            <wp:docPr id="18896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6505" name=""/>
                    <pic:cNvPicPr/>
                  </pic:nvPicPr>
                  <pic:blipFill>
                    <a:blip r:embed="rId9"/>
                    <a:stretch>
                      <a:fillRect/>
                    </a:stretch>
                  </pic:blipFill>
                  <pic:spPr>
                    <a:xfrm>
                      <a:off x="0" y="0"/>
                      <a:ext cx="4634252" cy="1861350"/>
                    </a:xfrm>
                    <a:prstGeom prst="rect">
                      <a:avLst/>
                    </a:prstGeom>
                  </pic:spPr>
                </pic:pic>
              </a:graphicData>
            </a:graphic>
          </wp:inline>
        </w:drawing>
      </w:r>
    </w:p>
    <w:p w:rsidR="00E443CD" w:rsidRPr="00E443CD" w:rsidRDefault="00E443CD" w:rsidP="00E443CD">
      <w:pPr>
        <w:numPr>
          <w:ilvl w:val="0"/>
          <w:numId w:val="35"/>
        </w:numPr>
        <w:rPr>
          <w:lang w:val="en-US"/>
        </w:rPr>
      </w:pPr>
      <w:r w:rsidRPr="00E443CD">
        <w:rPr>
          <w:b/>
          <w:bCs/>
          <w:lang w:val="en-US"/>
        </w:rPr>
        <w:lastRenderedPageBreak/>
        <w:t>Confusion Matrix Analysis:</w:t>
      </w:r>
    </w:p>
    <w:p w:rsidR="00322CA5" w:rsidRDefault="00E443CD" w:rsidP="00322CA5">
      <w:pPr>
        <w:numPr>
          <w:ilvl w:val="1"/>
          <w:numId w:val="35"/>
        </w:numPr>
        <w:rPr>
          <w:lang w:val="en-US"/>
        </w:rPr>
      </w:pPr>
      <w:r w:rsidRPr="00E443CD">
        <w:rPr>
          <w:lang w:val="en-US"/>
        </w:rPr>
        <w:t>The confusion matrix provides a detailed breakdown of the model’s predictions versus the actual labels. In this case, the model correctly predicted 128 true negatives and 43 true positives. However, it also misclassified 23 false positives and 37 false negatives. This analysis helps in understanding the specific types of errors the model is making.</w:t>
      </w:r>
    </w:p>
    <w:p w:rsidR="00322CA5" w:rsidRPr="00E443CD" w:rsidRDefault="00322CA5" w:rsidP="00322CA5">
      <w:pPr>
        <w:jc w:val="center"/>
        <w:rPr>
          <w:lang w:val="en-US"/>
        </w:rPr>
      </w:pPr>
      <w:r w:rsidRPr="00322CA5">
        <w:rPr>
          <w:lang w:val="en-US"/>
        </w:rPr>
        <w:drawing>
          <wp:inline distT="0" distB="0" distL="0" distR="0" wp14:anchorId="544F4402" wp14:editId="6E9D8168">
            <wp:extent cx="3441700" cy="3088705"/>
            <wp:effectExtent l="0" t="0" r="6350" b="0"/>
            <wp:docPr id="1711452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52238" name=""/>
                    <pic:cNvPicPr/>
                  </pic:nvPicPr>
                  <pic:blipFill>
                    <a:blip r:embed="rId10"/>
                    <a:stretch>
                      <a:fillRect/>
                    </a:stretch>
                  </pic:blipFill>
                  <pic:spPr>
                    <a:xfrm>
                      <a:off x="0" y="0"/>
                      <a:ext cx="3446658" cy="3093154"/>
                    </a:xfrm>
                    <a:prstGeom prst="rect">
                      <a:avLst/>
                    </a:prstGeom>
                  </pic:spPr>
                </pic:pic>
              </a:graphicData>
            </a:graphic>
          </wp:inline>
        </w:drawing>
      </w:r>
    </w:p>
    <w:p w:rsidR="00E443CD" w:rsidRPr="00E443CD" w:rsidRDefault="00E443CD" w:rsidP="00E443CD">
      <w:pPr>
        <w:numPr>
          <w:ilvl w:val="0"/>
          <w:numId w:val="35"/>
        </w:numPr>
        <w:rPr>
          <w:lang w:val="en-US"/>
        </w:rPr>
      </w:pPr>
      <w:r w:rsidRPr="00E443CD">
        <w:rPr>
          <w:b/>
          <w:bCs/>
          <w:lang w:val="en-US"/>
        </w:rPr>
        <w:t>Feature Importance Analysis:</w:t>
      </w:r>
    </w:p>
    <w:p w:rsidR="00E443CD" w:rsidRDefault="00E443CD" w:rsidP="00E443CD">
      <w:pPr>
        <w:numPr>
          <w:ilvl w:val="1"/>
          <w:numId w:val="35"/>
        </w:numPr>
        <w:rPr>
          <w:lang w:val="en-US"/>
        </w:rPr>
      </w:pPr>
      <w:r w:rsidRPr="00E443CD">
        <w:rPr>
          <w:lang w:val="en-US"/>
        </w:rPr>
        <w:t>The feature importance bar chart highlights the significance of each feature in predicting the target variable. In this analysis, 'Glucose' and 'BMI' were the most important features, followed by 'Age' and 'Pregnancies'. Understanding feature importance can guide further feature engineering and model refinement.</w:t>
      </w:r>
    </w:p>
    <w:p w:rsidR="00322CA5" w:rsidRDefault="00322CA5" w:rsidP="00322CA5">
      <w:pPr>
        <w:jc w:val="center"/>
        <w:rPr>
          <w:lang w:val="en-US"/>
        </w:rPr>
      </w:pPr>
      <w:r w:rsidRPr="00322CA5">
        <w:rPr>
          <w:lang w:val="en-US"/>
        </w:rPr>
        <w:drawing>
          <wp:inline distT="0" distB="0" distL="0" distR="0" wp14:anchorId="28975673" wp14:editId="0AB3D0E6">
            <wp:extent cx="4121150" cy="2640896"/>
            <wp:effectExtent l="0" t="0" r="0" b="7620"/>
            <wp:docPr id="92529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99047" name=""/>
                    <pic:cNvPicPr/>
                  </pic:nvPicPr>
                  <pic:blipFill>
                    <a:blip r:embed="rId11"/>
                    <a:stretch>
                      <a:fillRect/>
                    </a:stretch>
                  </pic:blipFill>
                  <pic:spPr>
                    <a:xfrm>
                      <a:off x="0" y="0"/>
                      <a:ext cx="4128033" cy="2645307"/>
                    </a:xfrm>
                    <a:prstGeom prst="rect">
                      <a:avLst/>
                    </a:prstGeom>
                  </pic:spPr>
                </pic:pic>
              </a:graphicData>
            </a:graphic>
          </wp:inline>
        </w:drawing>
      </w:r>
    </w:p>
    <w:p w:rsidR="00322CA5" w:rsidRDefault="00322CA5" w:rsidP="00322CA5">
      <w:pPr>
        <w:jc w:val="center"/>
        <w:rPr>
          <w:lang w:val="en-US"/>
        </w:rPr>
      </w:pPr>
    </w:p>
    <w:p w:rsidR="00322CA5" w:rsidRPr="00E443CD" w:rsidRDefault="00322CA5" w:rsidP="00322CA5">
      <w:pPr>
        <w:jc w:val="center"/>
        <w:rPr>
          <w:lang w:val="en-US"/>
        </w:rPr>
      </w:pPr>
    </w:p>
    <w:p w:rsidR="00322CA5" w:rsidRDefault="00E443CD" w:rsidP="00E443CD">
      <w:pPr>
        <w:rPr>
          <w:b/>
          <w:bCs/>
          <w:lang w:val="en-US"/>
        </w:rPr>
      </w:pPr>
      <w:r w:rsidRPr="00E443CD">
        <w:rPr>
          <w:b/>
          <w:bCs/>
          <w:lang w:val="en-US"/>
        </w:rPr>
        <w:lastRenderedPageBreak/>
        <w:t>Conclusion</w:t>
      </w:r>
      <w:r w:rsidR="00322CA5">
        <w:rPr>
          <w:b/>
          <w:bCs/>
          <w:lang w:val="en-US"/>
        </w:rPr>
        <w:t>:</w:t>
      </w:r>
    </w:p>
    <w:p w:rsidR="00E443CD" w:rsidRPr="00E443CD" w:rsidRDefault="00322CA5" w:rsidP="00E443CD">
      <w:pPr>
        <w:rPr>
          <w:lang w:val="en-US"/>
        </w:rPr>
      </w:pPr>
      <w:r>
        <w:rPr>
          <w:lang w:val="en-US"/>
        </w:rPr>
        <w:t xml:space="preserve">Today’s </w:t>
      </w:r>
      <w:r w:rsidR="00E443CD" w:rsidRPr="00E443CD">
        <w:rPr>
          <w:lang w:val="en-US"/>
        </w:rPr>
        <w:t xml:space="preserve">session provided a comprehensive understanding of feature engineering and model evaluation, equipping </w:t>
      </w:r>
      <w:r>
        <w:rPr>
          <w:lang w:val="en-US"/>
        </w:rPr>
        <w:t>me</w:t>
      </w:r>
      <w:r w:rsidR="00E443CD" w:rsidRPr="00E443CD">
        <w:rPr>
          <w:lang w:val="en-US"/>
        </w:rPr>
        <w:t xml:space="preserve"> with practical skills to handle real-world datasets effectively. The visualizations, such as the ROC curve, confusion matrix, and feature importance chart, played a crucial role in interpreting the model's performance and making data-driven decisions for model improvement.</w:t>
      </w:r>
    </w:p>
    <w:p w:rsidR="00764996" w:rsidRPr="00E443CD" w:rsidRDefault="00764996" w:rsidP="00E443CD"/>
    <w:sectPr w:rsidR="00764996" w:rsidRPr="00E443CD" w:rsidSect="0076095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8013B" w:rsidRDefault="0058013B" w:rsidP="0076095E">
      <w:pPr>
        <w:spacing w:after="0" w:line="240" w:lineRule="auto"/>
      </w:pPr>
      <w:r>
        <w:separator/>
      </w:r>
    </w:p>
  </w:endnote>
  <w:endnote w:type="continuationSeparator" w:id="0">
    <w:p w:rsidR="0058013B" w:rsidRDefault="0058013B" w:rsidP="00760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301735"/>
      <w:docPartObj>
        <w:docPartGallery w:val="Page Numbers (Bottom of Page)"/>
        <w:docPartUnique/>
      </w:docPartObj>
    </w:sdtPr>
    <w:sdtContent>
      <w:sdt>
        <w:sdtPr>
          <w:id w:val="-1769616900"/>
          <w:docPartObj>
            <w:docPartGallery w:val="Page Numbers (Top of Page)"/>
            <w:docPartUnique/>
          </w:docPartObj>
        </w:sdtPr>
        <w:sdtContent>
          <w:p w:rsidR="0076095E" w:rsidRDefault="0076095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76095E" w:rsidRDefault="00760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8013B" w:rsidRDefault="0058013B" w:rsidP="0076095E">
      <w:pPr>
        <w:spacing w:after="0" w:line="240" w:lineRule="auto"/>
      </w:pPr>
      <w:r>
        <w:separator/>
      </w:r>
    </w:p>
  </w:footnote>
  <w:footnote w:type="continuationSeparator" w:id="0">
    <w:p w:rsidR="0058013B" w:rsidRDefault="0058013B" w:rsidP="00760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095E" w:rsidRPr="0076095E" w:rsidRDefault="0076095E">
    <w:pPr>
      <w:pStyle w:val="Header"/>
      <w:rPr>
        <w:lang w:val="en-US"/>
      </w:rPr>
    </w:pPr>
    <w:proofErr w:type="spellStart"/>
    <w:r>
      <w:rPr>
        <w:lang w:val="en-US"/>
      </w:rPr>
      <w:t>WizDeveloper</w:t>
    </w:r>
    <w:r w:rsidR="00CA383C">
      <w:rPr>
        <w:lang w:val="en-US"/>
      </w:rPr>
      <w:t>s</w:t>
    </w:r>
    <w:proofErr w:type="spellEnd"/>
    <w:r>
      <w:rPr>
        <w:lang w:val="en-US"/>
      </w:rPr>
      <w:tab/>
    </w:r>
    <w:r>
      <w:rPr>
        <w:lang w:val="en-US"/>
      </w:rPr>
      <w:tab/>
      <w:t xml:space="preserve">Date: </w:t>
    </w:r>
    <w:r w:rsidR="000725A1">
      <w:rPr>
        <w:lang w:val="en-US"/>
      </w:rPr>
      <w:t>2</w:t>
    </w:r>
    <w:r w:rsidR="00F16F3F">
      <w:rPr>
        <w:lang w:val="en-US"/>
      </w:rPr>
      <w:t>3</w:t>
    </w:r>
    <w:r>
      <w:rPr>
        <w:lang w:val="en-US"/>
      </w:rPr>
      <w:t>/05/2024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2AE"/>
    <w:multiLevelType w:val="multilevel"/>
    <w:tmpl w:val="3BD0058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36A1E31"/>
    <w:multiLevelType w:val="multilevel"/>
    <w:tmpl w:val="D52EE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8367D"/>
    <w:multiLevelType w:val="hybridMultilevel"/>
    <w:tmpl w:val="8A2A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F003A"/>
    <w:multiLevelType w:val="multilevel"/>
    <w:tmpl w:val="C5F4A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322B1"/>
    <w:multiLevelType w:val="multilevel"/>
    <w:tmpl w:val="3CBA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424C97"/>
    <w:multiLevelType w:val="multilevel"/>
    <w:tmpl w:val="22DE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8E325E"/>
    <w:multiLevelType w:val="multilevel"/>
    <w:tmpl w:val="4F66640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3AB2990"/>
    <w:multiLevelType w:val="multilevel"/>
    <w:tmpl w:val="74DE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A819DC"/>
    <w:multiLevelType w:val="multilevel"/>
    <w:tmpl w:val="635E9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89593A"/>
    <w:multiLevelType w:val="hybridMultilevel"/>
    <w:tmpl w:val="5A92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B3134"/>
    <w:multiLevelType w:val="multilevel"/>
    <w:tmpl w:val="CCBE3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5E7D74"/>
    <w:multiLevelType w:val="multilevel"/>
    <w:tmpl w:val="3A06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294E63"/>
    <w:multiLevelType w:val="multilevel"/>
    <w:tmpl w:val="2732010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25CB1B2E"/>
    <w:multiLevelType w:val="multilevel"/>
    <w:tmpl w:val="2844444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26413EF0"/>
    <w:multiLevelType w:val="multilevel"/>
    <w:tmpl w:val="23F4C4A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26EB434D"/>
    <w:multiLevelType w:val="multilevel"/>
    <w:tmpl w:val="4F0A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F2B92"/>
    <w:multiLevelType w:val="multilevel"/>
    <w:tmpl w:val="5D34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285C5B"/>
    <w:multiLevelType w:val="hybridMultilevel"/>
    <w:tmpl w:val="354AB4E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A0183F"/>
    <w:multiLevelType w:val="hybridMultilevel"/>
    <w:tmpl w:val="4038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A0339A"/>
    <w:multiLevelType w:val="multilevel"/>
    <w:tmpl w:val="999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82917"/>
    <w:multiLevelType w:val="multilevel"/>
    <w:tmpl w:val="11F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11C76"/>
    <w:multiLevelType w:val="multilevel"/>
    <w:tmpl w:val="1D98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B59B8"/>
    <w:multiLevelType w:val="multilevel"/>
    <w:tmpl w:val="5744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0E5E6A"/>
    <w:multiLevelType w:val="multilevel"/>
    <w:tmpl w:val="741835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50244444"/>
    <w:multiLevelType w:val="multilevel"/>
    <w:tmpl w:val="B8C25C3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50423997"/>
    <w:multiLevelType w:val="multilevel"/>
    <w:tmpl w:val="072EE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1F31B3"/>
    <w:multiLevelType w:val="multilevel"/>
    <w:tmpl w:val="D370E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E3EBD"/>
    <w:multiLevelType w:val="multilevel"/>
    <w:tmpl w:val="56EE8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621D7"/>
    <w:multiLevelType w:val="multilevel"/>
    <w:tmpl w:val="BC58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3D2B19"/>
    <w:multiLevelType w:val="multilevel"/>
    <w:tmpl w:val="BDA0501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707B7F7E"/>
    <w:multiLevelType w:val="hybridMultilevel"/>
    <w:tmpl w:val="9AC4B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EE67DC"/>
    <w:multiLevelType w:val="multilevel"/>
    <w:tmpl w:val="79820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A63A39"/>
    <w:multiLevelType w:val="hybridMultilevel"/>
    <w:tmpl w:val="EE46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346583"/>
    <w:multiLevelType w:val="multilevel"/>
    <w:tmpl w:val="4F62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AE4968"/>
    <w:multiLevelType w:val="multilevel"/>
    <w:tmpl w:val="B80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181911">
    <w:abstractNumId w:val="8"/>
  </w:num>
  <w:num w:numId="2" w16cid:durableId="625622204">
    <w:abstractNumId w:val="34"/>
  </w:num>
  <w:num w:numId="3" w16cid:durableId="520902260">
    <w:abstractNumId w:val="20"/>
  </w:num>
  <w:num w:numId="4" w16cid:durableId="1916089746">
    <w:abstractNumId w:val="19"/>
  </w:num>
  <w:num w:numId="5" w16cid:durableId="1032731061">
    <w:abstractNumId w:val="27"/>
  </w:num>
  <w:num w:numId="6" w16cid:durableId="422456766">
    <w:abstractNumId w:val="18"/>
  </w:num>
  <w:num w:numId="7" w16cid:durableId="1758672146">
    <w:abstractNumId w:val="5"/>
  </w:num>
  <w:num w:numId="8" w16cid:durableId="1357271412">
    <w:abstractNumId w:val="9"/>
  </w:num>
  <w:num w:numId="9" w16cid:durableId="453794670">
    <w:abstractNumId w:val="29"/>
  </w:num>
  <w:num w:numId="10" w16cid:durableId="740516966">
    <w:abstractNumId w:val="24"/>
  </w:num>
  <w:num w:numId="11" w16cid:durableId="1116830418">
    <w:abstractNumId w:val="14"/>
  </w:num>
  <w:num w:numId="12" w16cid:durableId="883718515">
    <w:abstractNumId w:val="2"/>
  </w:num>
  <w:num w:numId="13" w16cid:durableId="1661806484">
    <w:abstractNumId w:val="12"/>
  </w:num>
  <w:num w:numId="14" w16cid:durableId="894513062">
    <w:abstractNumId w:val="0"/>
  </w:num>
  <w:num w:numId="15" w16cid:durableId="1494252195">
    <w:abstractNumId w:val="13"/>
  </w:num>
  <w:num w:numId="16" w16cid:durableId="51731519">
    <w:abstractNumId w:val="6"/>
  </w:num>
  <w:num w:numId="17" w16cid:durableId="1576668732">
    <w:abstractNumId w:val="23"/>
  </w:num>
  <w:num w:numId="18" w16cid:durableId="1965892511">
    <w:abstractNumId w:val="1"/>
  </w:num>
  <w:num w:numId="19" w16cid:durableId="395007909">
    <w:abstractNumId w:val="11"/>
  </w:num>
  <w:num w:numId="20" w16cid:durableId="1293101176">
    <w:abstractNumId w:val="15"/>
  </w:num>
  <w:num w:numId="21" w16cid:durableId="923798892">
    <w:abstractNumId w:val="16"/>
  </w:num>
  <w:num w:numId="22" w16cid:durableId="1663849244">
    <w:abstractNumId w:val="17"/>
  </w:num>
  <w:num w:numId="23" w16cid:durableId="411467202">
    <w:abstractNumId w:val="4"/>
  </w:num>
  <w:num w:numId="24" w16cid:durableId="1179537193">
    <w:abstractNumId w:val="28"/>
  </w:num>
  <w:num w:numId="25" w16cid:durableId="1319309465">
    <w:abstractNumId w:val="7"/>
  </w:num>
  <w:num w:numId="26" w16cid:durableId="984820032">
    <w:abstractNumId w:val="33"/>
  </w:num>
  <w:num w:numId="27" w16cid:durableId="474487331">
    <w:abstractNumId w:val="26"/>
  </w:num>
  <w:num w:numId="28" w16cid:durableId="840002277">
    <w:abstractNumId w:val="31"/>
  </w:num>
  <w:num w:numId="29" w16cid:durableId="330646460">
    <w:abstractNumId w:val="10"/>
  </w:num>
  <w:num w:numId="30" w16cid:durableId="17632359">
    <w:abstractNumId w:val="30"/>
  </w:num>
  <w:num w:numId="31" w16cid:durableId="467476824">
    <w:abstractNumId w:val="32"/>
  </w:num>
  <w:num w:numId="32" w16cid:durableId="54745048">
    <w:abstractNumId w:val="25"/>
  </w:num>
  <w:num w:numId="33" w16cid:durableId="1707217362">
    <w:abstractNumId w:val="22"/>
  </w:num>
  <w:num w:numId="34" w16cid:durableId="118959121">
    <w:abstractNumId w:val="21"/>
  </w:num>
  <w:num w:numId="35" w16cid:durableId="2007974608">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5E"/>
    <w:rsid w:val="000725A1"/>
    <w:rsid w:val="002417F8"/>
    <w:rsid w:val="00297E57"/>
    <w:rsid w:val="002F1DDB"/>
    <w:rsid w:val="00322CA5"/>
    <w:rsid w:val="00330FDD"/>
    <w:rsid w:val="003F0425"/>
    <w:rsid w:val="004E572E"/>
    <w:rsid w:val="0058013B"/>
    <w:rsid w:val="00595C87"/>
    <w:rsid w:val="00621F7F"/>
    <w:rsid w:val="00625C5B"/>
    <w:rsid w:val="0064705C"/>
    <w:rsid w:val="00662131"/>
    <w:rsid w:val="006B3D68"/>
    <w:rsid w:val="0076095E"/>
    <w:rsid w:val="00764996"/>
    <w:rsid w:val="00784764"/>
    <w:rsid w:val="0079371D"/>
    <w:rsid w:val="007A165C"/>
    <w:rsid w:val="007A6303"/>
    <w:rsid w:val="00843EED"/>
    <w:rsid w:val="00887135"/>
    <w:rsid w:val="008D456B"/>
    <w:rsid w:val="008E258A"/>
    <w:rsid w:val="00931869"/>
    <w:rsid w:val="00972ADB"/>
    <w:rsid w:val="009D52AA"/>
    <w:rsid w:val="009E6F08"/>
    <w:rsid w:val="009F56F2"/>
    <w:rsid w:val="00AE2765"/>
    <w:rsid w:val="00BA30D5"/>
    <w:rsid w:val="00BA5B76"/>
    <w:rsid w:val="00C41AA3"/>
    <w:rsid w:val="00CA383C"/>
    <w:rsid w:val="00DD127B"/>
    <w:rsid w:val="00E04107"/>
    <w:rsid w:val="00E06B2C"/>
    <w:rsid w:val="00E443CD"/>
    <w:rsid w:val="00EA408F"/>
    <w:rsid w:val="00EC12E0"/>
    <w:rsid w:val="00EC7E5E"/>
    <w:rsid w:val="00EE6087"/>
    <w:rsid w:val="00F16F3F"/>
    <w:rsid w:val="00F63668"/>
    <w:rsid w:val="00FD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C8936"/>
  <w15:chartTrackingRefBased/>
  <w15:docId w15:val="{E05B78EF-D44B-49B8-BEEE-B4C112A2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E57"/>
  </w:style>
  <w:style w:type="paragraph" w:styleId="Heading1">
    <w:name w:val="heading 1"/>
    <w:basedOn w:val="Normal"/>
    <w:next w:val="Normal"/>
    <w:link w:val="Heading1Char"/>
    <w:uiPriority w:val="9"/>
    <w:qFormat/>
    <w:rsid w:val="00CA3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1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36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95E"/>
  </w:style>
  <w:style w:type="paragraph" w:styleId="Footer">
    <w:name w:val="footer"/>
    <w:basedOn w:val="Normal"/>
    <w:link w:val="FooterChar"/>
    <w:uiPriority w:val="99"/>
    <w:unhideWhenUsed/>
    <w:rsid w:val="00760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95E"/>
  </w:style>
  <w:style w:type="paragraph" w:styleId="ListParagraph">
    <w:name w:val="List Paragraph"/>
    <w:basedOn w:val="Normal"/>
    <w:uiPriority w:val="34"/>
    <w:qFormat/>
    <w:rsid w:val="0076095E"/>
    <w:pPr>
      <w:ind w:left="720"/>
      <w:contextualSpacing/>
    </w:pPr>
  </w:style>
  <w:style w:type="character" w:customStyle="1" w:styleId="Heading1Char">
    <w:name w:val="Heading 1 Char"/>
    <w:basedOn w:val="DefaultParagraphFont"/>
    <w:link w:val="Heading1"/>
    <w:uiPriority w:val="9"/>
    <w:rsid w:val="00CA38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2AD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417F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63668"/>
    <w:rPr>
      <w:rFonts w:asciiTheme="majorHAnsi" w:eastAsiaTheme="majorEastAsia" w:hAnsiTheme="majorHAnsi" w:cstheme="majorBidi"/>
      <w:i/>
      <w:iCs/>
      <w:color w:val="2F5496" w:themeColor="accent1" w:themeShade="BF"/>
    </w:rPr>
  </w:style>
  <w:style w:type="paragraph" w:customStyle="1" w:styleId="whitespace-pre-wrap">
    <w:name w:val="whitespace-pre-wrap"/>
    <w:basedOn w:val="Normal"/>
    <w:rsid w:val="00297E5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297E57"/>
    <w:rPr>
      <w:color w:val="0000FF"/>
      <w:u w:val="single"/>
    </w:rPr>
  </w:style>
  <w:style w:type="character" w:styleId="UnresolvedMention">
    <w:name w:val="Unresolved Mention"/>
    <w:basedOn w:val="DefaultParagraphFont"/>
    <w:uiPriority w:val="99"/>
    <w:semiHidden/>
    <w:unhideWhenUsed/>
    <w:rsid w:val="00764996"/>
    <w:rPr>
      <w:color w:val="605E5C"/>
      <w:shd w:val="clear" w:color="auto" w:fill="E1DFDD"/>
    </w:rPr>
  </w:style>
  <w:style w:type="character" w:styleId="Strong">
    <w:name w:val="Strong"/>
    <w:basedOn w:val="DefaultParagraphFont"/>
    <w:uiPriority w:val="22"/>
    <w:qFormat/>
    <w:rsid w:val="00E443CD"/>
    <w:rPr>
      <w:b/>
      <w:bCs/>
    </w:rPr>
  </w:style>
  <w:style w:type="paragraph" w:customStyle="1" w:styleId="whitespace-normal">
    <w:name w:val="whitespace-normal"/>
    <w:basedOn w:val="Normal"/>
    <w:rsid w:val="00E443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E443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495">
      <w:bodyDiv w:val="1"/>
      <w:marLeft w:val="0"/>
      <w:marRight w:val="0"/>
      <w:marTop w:val="0"/>
      <w:marBottom w:val="0"/>
      <w:divBdr>
        <w:top w:val="none" w:sz="0" w:space="0" w:color="auto"/>
        <w:left w:val="none" w:sz="0" w:space="0" w:color="auto"/>
        <w:bottom w:val="none" w:sz="0" w:space="0" w:color="auto"/>
        <w:right w:val="none" w:sz="0" w:space="0" w:color="auto"/>
      </w:divBdr>
    </w:div>
    <w:div w:id="21712045">
      <w:bodyDiv w:val="1"/>
      <w:marLeft w:val="0"/>
      <w:marRight w:val="0"/>
      <w:marTop w:val="0"/>
      <w:marBottom w:val="0"/>
      <w:divBdr>
        <w:top w:val="none" w:sz="0" w:space="0" w:color="auto"/>
        <w:left w:val="none" w:sz="0" w:space="0" w:color="auto"/>
        <w:bottom w:val="none" w:sz="0" w:space="0" w:color="auto"/>
        <w:right w:val="none" w:sz="0" w:space="0" w:color="auto"/>
      </w:divBdr>
    </w:div>
    <w:div w:id="109201861">
      <w:bodyDiv w:val="1"/>
      <w:marLeft w:val="0"/>
      <w:marRight w:val="0"/>
      <w:marTop w:val="0"/>
      <w:marBottom w:val="0"/>
      <w:divBdr>
        <w:top w:val="none" w:sz="0" w:space="0" w:color="auto"/>
        <w:left w:val="none" w:sz="0" w:space="0" w:color="auto"/>
        <w:bottom w:val="none" w:sz="0" w:space="0" w:color="auto"/>
        <w:right w:val="none" w:sz="0" w:space="0" w:color="auto"/>
      </w:divBdr>
    </w:div>
    <w:div w:id="173153803">
      <w:bodyDiv w:val="1"/>
      <w:marLeft w:val="0"/>
      <w:marRight w:val="0"/>
      <w:marTop w:val="0"/>
      <w:marBottom w:val="0"/>
      <w:divBdr>
        <w:top w:val="none" w:sz="0" w:space="0" w:color="auto"/>
        <w:left w:val="none" w:sz="0" w:space="0" w:color="auto"/>
        <w:bottom w:val="none" w:sz="0" w:space="0" w:color="auto"/>
        <w:right w:val="none" w:sz="0" w:space="0" w:color="auto"/>
      </w:divBdr>
    </w:div>
    <w:div w:id="179588808">
      <w:bodyDiv w:val="1"/>
      <w:marLeft w:val="0"/>
      <w:marRight w:val="0"/>
      <w:marTop w:val="0"/>
      <w:marBottom w:val="0"/>
      <w:divBdr>
        <w:top w:val="none" w:sz="0" w:space="0" w:color="auto"/>
        <w:left w:val="none" w:sz="0" w:space="0" w:color="auto"/>
        <w:bottom w:val="none" w:sz="0" w:space="0" w:color="auto"/>
        <w:right w:val="none" w:sz="0" w:space="0" w:color="auto"/>
      </w:divBdr>
    </w:div>
    <w:div w:id="182670679">
      <w:bodyDiv w:val="1"/>
      <w:marLeft w:val="0"/>
      <w:marRight w:val="0"/>
      <w:marTop w:val="0"/>
      <w:marBottom w:val="0"/>
      <w:divBdr>
        <w:top w:val="none" w:sz="0" w:space="0" w:color="auto"/>
        <w:left w:val="none" w:sz="0" w:space="0" w:color="auto"/>
        <w:bottom w:val="none" w:sz="0" w:space="0" w:color="auto"/>
        <w:right w:val="none" w:sz="0" w:space="0" w:color="auto"/>
      </w:divBdr>
    </w:div>
    <w:div w:id="236786350">
      <w:bodyDiv w:val="1"/>
      <w:marLeft w:val="0"/>
      <w:marRight w:val="0"/>
      <w:marTop w:val="0"/>
      <w:marBottom w:val="0"/>
      <w:divBdr>
        <w:top w:val="none" w:sz="0" w:space="0" w:color="auto"/>
        <w:left w:val="none" w:sz="0" w:space="0" w:color="auto"/>
        <w:bottom w:val="none" w:sz="0" w:space="0" w:color="auto"/>
        <w:right w:val="none" w:sz="0" w:space="0" w:color="auto"/>
      </w:divBdr>
    </w:div>
    <w:div w:id="238709048">
      <w:bodyDiv w:val="1"/>
      <w:marLeft w:val="0"/>
      <w:marRight w:val="0"/>
      <w:marTop w:val="0"/>
      <w:marBottom w:val="0"/>
      <w:divBdr>
        <w:top w:val="none" w:sz="0" w:space="0" w:color="auto"/>
        <w:left w:val="none" w:sz="0" w:space="0" w:color="auto"/>
        <w:bottom w:val="none" w:sz="0" w:space="0" w:color="auto"/>
        <w:right w:val="none" w:sz="0" w:space="0" w:color="auto"/>
      </w:divBdr>
    </w:div>
    <w:div w:id="268122080">
      <w:bodyDiv w:val="1"/>
      <w:marLeft w:val="0"/>
      <w:marRight w:val="0"/>
      <w:marTop w:val="0"/>
      <w:marBottom w:val="0"/>
      <w:divBdr>
        <w:top w:val="none" w:sz="0" w:space="0" w:color="auto"/>
        <w:left w:val="none" w:sz="0" w:space="0" w:color="auto"/>
        <w:bottom w:val="none" w:sz="0" w:space="0" w:color="auto"/>
        <w:right w:val="none" w:sz="0" w:space="0" w:color="auto"/>
      </w:divBdr>
    </w:div>
    <w:div w:id="281769802">
      <w:bodyDiv w:val="1"/>
      <w:marLeft w:val="0"/>
      <w:marRight w:val="0"/>
      <w:marTop w:val="0"/>
      <w:marBottom w:val="0"/>
      <w:divBdr>
        <w:top w:val="none" w:sz="0" w:space="0" w:color="auto"/>
        <w:left w:val="none" w:sz="0" w:space="0" w:color="auto"/>
        <w:bottom w:val="none" w:sz="0" w:space="0" w:color="auto"/>
        <w:right w:val="none" w:sz="0" w:space="0" w:color="auto"/>
      </w:divBdr>
    </w:div>
    <w:div w:id="293220757">
      <w:bodyDiv w:val="1"/>
      <w:marLeft w:val="0"/>
      <w:marRight w:val="0"/>
      <w:marTop w:val="0"/>
      <w:marBottom w:val="0"/>
      <w:divBdr>
        <w:top w:val="none" w:sz="0" w:space="0" w:color="auto"/>
        <w:left w:val="none" w:sz="0" w:space="0" w:color="auto"/>
        <w:bottom w:val="none" w:sz="0" w:space="0" w:color="auto"/>
        <w:right w:val="none" w:sz="0" w:space="0" w:color="auto"/>
      </w:divBdr>
    </w:div>
    <w:div w:id="347409882">
      <w:bodyDiv w:val="1"/>
      <w:marLeft w:val="0"/>
      <w:marRight w:val="0"/>
      <w:marTop w:val="0"/>
      <w:marBottom w:val="0"/>
      <w:divBdr>
        <w:top w:val="none" w:sz="0" w:space="0" w:color="auto"/>
        <w:left w:val="none" w:sz="0" w:space="0" w:color="auto"/>
        <w:bottom w:val="none" w:sz="0" w:space="0" w:color="auto"/>
        <w:right w:val="none" w:sz="0" w:space="0" w:color="auto"/>
      </w:divBdr>
    </w:div>
    <w:div w:id="382171695">
      <w:bodyDiv w:val="1"/>
      <w:marLeft w:val="0"/>
      <w:marRight w:val="0"/>
      <w:marTop w:val="0"/>
      <w:marBottom w:val="0"/>
      <w:divBdr>
        <w:top w:val="none" w:sz="0" w:space="0" w:color="auto"/>
        <w:left w:val="none" w:sz="0" w:space="0" w:color="auto"/>
        <w:bottom w:val="none" w:sz="0" w:space="0" w:color="auto"/>
        <w:right w:val="none" w:sz="0" w:space="0" w:color="auto"/>
      </w:divBdr>
    </w:div>
    <w:div w:id="383062069">
      <w:bodyDiv w:val="1"/>
      <w:marLeft w:val="0"/>
      <w:marRight w:val="0"/>
      <w:marTop w:val="0"/>
      <w:marBottom w:val="0"/>
      <w:divBdr>
        <w:top w:val="none" w:sz="0" w:space="0" w:color="auto"/>
        <w:left w:val="none" w:sz="0" w:space="0" w:color="auto"/>
        <w:bottom w:val="none" w:sz="0" w:space="0" w:color="auto"/>
        <w:right w:val="none" w:sz="0" w:space="0" w:color="auto"/>
      </w:divBdr>
    </w:div>
    <w:div w:id="411900734">
      <w:bodyDiv w:val="1"/>
      <w:marLeft w:val="0"/>
      <w:marRight w:val="0"/>
      <w:marTop w:val="0"/>
      <w:marBottom w:val="0"/>
      <w:divBdr>
        <w:top w:val="none" w:sz="0" w:space="0" w:color="auto"/>
        <w:left w:val="none" w:sz="0" w:space="0" w:color="auto"/>
        <w:bottom w:val="none" w:sz="0" w:space="0" w:color="auto"/>
        <w:right w:val="none" w:sz="0" w:space="0" w:color="auto"/>
      </w:divBdr>
    </w:div>
    <w:div w:id="421997936">
      <w:bodyDiv w:val="1"/>
      <w:marLeft w:val="0"/>
      <w:marRight w:val="0"/>
      <w:marTop w:val="0"/>
      <w:marBottom w:val="0"/>
      <w:divBdr>
        <w:top w:val="none" w:sz="0" w:space="0" w:color="auto"/>
        <w:left w:val="none" w:sz="0" w:space="0" w:color="auto"/>
        <w:bottom w:val="none" w:sz="0" w:space="0" w:color="auto"/>
        <w:right w:val="none" w:sz="0" w:space="0" w:color="auto"/>
      </w:divBdr>
    </w:div>
    <w:div w:id="524516798">
      <w:bodyDiv w:val="1"/>
      <w:marLeft w:val="0"/>
      <w:marRight w:val="0"/>
      <w:marTop w:val="0"/>
      <w:marBottom w:val="0"/>
      <w:divBdr>
        <w:top w:val="none" w:sz="0" w:space="0" w:color="auto"/>
        <w:left w:val="none" w:sz="0" w:space="0" w:color="auto"/>
        <w:bottom w:val="none" w:sz="0" w:space="0" w:color="auto"/>
        <w:right w:val="none" w:sz="0" w:space="0" w:color="auto"/>
      </w:divBdr>
    </w:div>
    <w:div w:id="555706888">
      <w:bodyDiv w:val="1"/>
      <w:marLeft w:val="0"/>
      <w:marRight w:val="0"/>
      <w:marTop w:val="0"/>
      <w:marBottom w:val="0"/>
      <w:divBdr>
        <w:top w:val="none" w:sz="0" w:space="0" w:color="auto"/>
        <w:left w:val="none" w:sz="0" w:space="0" w:color="auto"/>
        <w:bottom w:val="none" w:sz="0" w:space="0" w:color="auto"/>
        <w:right w:val="none" w:sz="0" w:space="0" w:color="auto"/>
      </w:divBdr>
    </w:div>
    <w:div w:id="563486657">
      <w:bodyDiv w:val="1"/>
      <w:marLeft w:val="0"/>
      <w:marRight w:val="0"/>
      <w:marTop w:val="0"/>
      <w:marBottom w:val="0"/>
      <w:divBdr>
        <w:top w:val="none" w:sz="0" w:space="0" w:color="auto"/>
        <w:left w:val="none" w:sz="0" w:space="0" w:color="auto"/>
        <w:bottom w:val="none" w:sz="0" w:space="0" w:color="auto"/>
        <w:right w:val="none" w:sz="0" w:space="0" w:color="auto"/>
      </w:divBdr>
    </w:div>
    <w:div w:id="594477587">
      <w:bodyDiv w:val="1"/>
      <w:marLeft w:val="0"/>
      <w:marRight w:val="0"/>
      <w:marTop w:val="0"/>
      <w:marBottom w:val="0"/>
      <w:divBdr>
        <w:top w:val="none" w:sz="0" w:space="0" w:color="auto"/>
        <w:left w:val="none" w:sz="0" w:space="0" w:color="auto"/>
        <w:bottom w:val="none" w:sz="0" w:space="0" w:color="auto"/>
        <w:right w:val="none" w:sz="0" w:space="0" w:color="auto"/>
      </w:divBdr>
    </w:div>
    <w:div w:id="635110541">
      <w:bodyDiv w:val="1"/>
      <w:marLeft w:val="0"/>
      <w:marRight w:val="0"/>
      <w:marTop w:val="0"/>
      <w:marBottom w:val="0"/>
      <w:divBdr>
        <w:top w:val="none" w:sz="0" w:space="0" w:color="auto"/>
        <w:left w:val="none" w:sz="0" w:space="0" w:color="auto"/>
        <w:bottom w:val="none" w:sz="0" w:space="0" w:color="auto"/>
        <w:right w:val="none" w:sz="0" w:space="0" w:color="auto"/>
      </w:divBdr>
    </w:div>
    <w:div w:id="637684797">
      <w:bodyDiv w:val="1"/>
      <w:marLeft w:val="0"/>
      <w:marRight w:val="0"/>
      <w:marTop w:val="0"/>
      <w:marBottom w:val="0"/>
      <w:divBdr>
        <w:top w:val="none" w:sz="0" w:space="0" w:color="auto"/>
        <w:left w:val="none" w:sz="0" w:space="0" w:color="auto"/>
        <w:bottom w:val="none" w:sz="0" w:space="0" w:color="auto"/>
        <w:right w:val="none" w:sz="0" w:space="0" w:color="auto"/>
      </w:divBdr>
    </w:div>
    <w:div w:id="644513124">
      <w:bodyDiv w:val="1"/>
      <w:marLeft w:val="0"/>
      <w:marRight w:val="0"/>
      <w:marTop w:val="0"/>
      <w:marBottom w:val="0"/>
      <w:divBdr>
        <w:top w:val="none" w:sz="0" w:space="0" w:color="auto"/>
        <w:left w:val="none" w:sz="0" w:space="0" w:color="auto"/>
        <w:bottom w:val="none" w:sz="0" w:space="0" w:color="auto"/>
        <w:right w:val="none" w:sz="0" w:space="0" w:color="auto"/>
      </w:divBdr>
    </w:div>
    <w:div w:id="659306697">
      <w:bodyDiv w:val="1"/>
      <w:marLeft w:val="0"/>
      <w:marRight w:val="0"/>
      <w:marTop w:val="0"/>
      <w:marBottom w:val="0"/>
      <w:divBdr>
        <w:top w:val="none" w:sz="0" w:space="0" w:color="auto"/>
        <w:left w:val="none" w:sz="0" w:space="0" w:color="auto"/>
        <w:bottom w:val="none" w:sz="0" w:space="0" w:color="auto"/>
        <w:right w:val="none" w:sz="0" w:space="0" w:color="auto"/>
      </w:divBdr>
    </w:div>
    <w:div w:id="705495555">
      <w:bodyDiv w:val="1"/>
      <w:marLeft w:val="0"/>
      <w:marRight w:val="0"/>
      <w:marTop w:val="0"/>
      <w:marBottom w:val="0"/>
      <w:divBdr>
        <w:top w:val="none" w:sz="0" w:space="0" w:color="auto"/>
        <w:left w:val="none" w:sz="0" w:space="0" w:color="auto"/>
        <w:bottom w:val="none" w:sz="0" w:space="0" w:color="auto"/>
        <w:right w:val="none" w:sz="0" w:space="0" w:color="auto"/>
      </w:divBdr>
    </w:div>
    <w:div w:id="742024606">
      <w:bodyDiv w:val="1"/>
      <w:marLeft w:val="0"/>
      <w:marRight w:val="0"/>
      <w:marTop w:val="0"/>
      <w:marBottom w:val="0"/>
      <w:divBdr>
        <w:top w:val="none" w:sz="0" w:space="0" w:color="auto"/>
        <w:left w:val="none" w:sz="0" w:space="0" w:color="auto"/>
        <w:bottom w:val="none" w:sz="0" w:space="0" w:color="auto"/>
        <w:right w:val="none" w:sz="0" w:space="0" w:color="auto"/>
      </w:divBdr>
    </w:div>
    <w:div w:id="742265812">
      <w:bodyDiv w:val="1"/>
      <w:marLeft w:val="0"/>
      <w:marRight w:val="0"/>
      <w:marTop w:val="0"/>
      <w:marBottom w:val="0"/>
      <w:divBdr>
        <w:top w:val="none" w:sz="0" w:space="0" w:color="auto"/>
        <w:left w:val="none" w:sz="0" w:space="0" w:color="auto"/>
        <w:bottom w:val="none" w:sz="0" w:space="0" w:color="auto"/>
        <w:right w:val="none" w:sz="0" w:space="0" w:color="auto"/>
      </w:divBdr>
    </w:div>
    <w:div w:id="775564375">
      <w:bodyDiv w:val="1"/>
      <w:marLeft w:val="0"/>
      <w:marRight w:val="0"/>
      <w:marTop w:val="0"/>
      <w:marBottom w:val="0"/>
      <w:divBdr>
        <w:top w:val="none" w:sz="0" w:space="0" w:color="auto"/>
        <w:left w:val="none" w:sz="0" w:space="0" w:color="auto"/>
        <w:bottom w:val="none" w:sz="0" w:space="0" w:color="auto"/>
        <w:right w:val="none" w:sz="0" w:space="0" w:color="auto"/>
      </w:divBdr>
    </w:div>
    <w:div w:id="800151253">
      <w:bodyDiv w:val="1"/>
      <w:marLeft w:val="0"/>
      <w:marRight w:val="0"/>
      <w:marTop w:val="0"/>
      <w:marBottom w:val="0"/>
      <w:divBdr>
        <w:top w:val="none" w:sz="0" w:space="0" w:color="auto"/>
        <w:left w:val="none" w:sz="0" w:space="0" w:color="auto"/>
        <w:bottom w:val="none" w:sz="0" w:space="0" w:color="auto"/>
        <w:right w:val="none" w:sz="0" w:space="0" w:color="auto"/>
      </w:divBdr>
    </w:div>
    <w:div w:id="812914936">
      <w:bodyDiv w:val="1"/>
      <w:marLeft w:val="0"/>
      <w:marRight w:val="0"/>
      <w:marTop w:val="0"/>
      <w:marBottom w:val="0"/>
      <w:divBdr>
        <w:top w:val="none" w:sz="0" w:space="0" w:color="auto"/>
        <w:left w:val="none" w:sz="0" w:space="0" w:color="auto"/>
        <w:bottom w:val="none" w:sz="0" w:space="0" w:color="auto"/>
        <w:right w:val="none" w:sz="0" w:space="0" w:color="auto"/>
      </w:divBdr>
    </w:div>
    <w:div w:id="855387236">
      <w:bodyDiv w:val="1"/>
      <w:marLeft w:val="0"/>
      <w:marRight w:val="0"/>
      <w:marTop w:val="0"/>
      <w:marBottom w:val="0"/>
      <w:divBdr>
        <w:top w:val="none" w:sz="0" w:space="0" w:color="auto"/>
        <w:left w:val="none" w:sz="0" w:space="0" w:color="auto"/>
        <w:bottom w:val="none" w:sz="0" w:space="0" w:color="auto"/>
        <w:right w:val="none" w:sz="0" w:space="0" w:color="auto"/>
      </w:divBdr>
    </w:div>
    <w:div w:id="869606923">
      <w:bodyDiv w:val="1"/>
      <w:marLeft w:val="0"/>
      <w:marRight w:val="0"/>
      <w:marTop w:val="0"/>
      <w:marBottom w:val="0"/>
      <w:divBdr>
        <w:top w:val="none" w:sz="0" w:space="0" w:color="auto"/>
        <w:left w:val="none" w:sz="0" w:space="0" w:color="auto"/>
        <w:bottom w:val="none" w:sz="0" w:space="0" w:color="auto"/>
        <w:right w:val="none" w:sz="0" w:space="0" w:color="auto"/>
      </w:divBdr>
    </w:div>
    <w:div w:id="910851246">
      <w:bodyDiv w:val="1"/>
      <w:marLeft w:val="0"/>
      <w:marRight w:val="0"/>
      <w:marTop w:val="0"/>
      <w:marBottom w:val="0"/>
      <w:divBdr>
        <w:top w:val="none" w:sz="0" w:space="0" w:color="auto"/>
        <w:left w:val="none" w:sz="0" w:space="0" w:color="auto"/>
        <w:bottom w:val="none" w:sz="0" w:space="0" w:color="auto"/>
        <w:right w:val="none" w:sz="0" w:space="0" w:color="auto"/>
      </w:divBdr>
    </w:div>
    <w:div w:id="922686736">
      <w:bodyDiv w:val="1"/>
      <w:marLeft w:val="0"/>
      <w:marRight w:val="0"/>
      <w:marTop w:val="0"/>
      <w:marBottom w:val="0"/>
      <w:divBdr>
        <w:top w:val="none" w:sz="0" w:space="0" w:color="auto"/>
        <w:left w:val="none" w:sz="0" w:space="0" w:color="auto"/>
        <w:bottom w:val="none" w:sz="0" w:space="0" w:color="auto"/>
        <w:right w:val="none" w:sz="0" w:space="0" w:color="auto"/>
      </w:divBdr>
    </w:div>
    <w:div w:id="991910499">
      <w:bodyDiv w:val="1"/>
      <w:marLeft w:val="0"/>
      <w:marRight w:val="0"/>
      <w:marTop w:val="0"/>
      <w:marBottom w:val="0"/>
      <w:divBdr>
        <w:top w:val="none" w:sz="0" w:space="0" w:color="auto"/>
        <w:left w:val="none" w:sz="0" w:space="0" w:color="auto"/>
        <w:bottom w:val="none" w:sz="0" w:space="0" w:color="auto"/>
        <w:right w:val="none" w:sz="0" w:space="0" w:color="auto"/>
      </w:divBdr>
    </w:div>
    <w:div w:id="994845473">
      <w:bodyDiv w:val="1"/>
      <w:marLeft w:val="0"/>
      <w:marRight w:val="0"/>
      <w:marTop w:val="0"/>
      <w:marBottom w:val="0"/>
      <w:divBdr>
        <w:top w:val="none" w:sz="0" w:space="0" w:color="auto"/>
        <w:left w:val="none" w:sz="0" w:space="0" w:color="auto"/>
        <w:bottom w:val="none" w:sz="0" w:space="0" w:color="auto"/>
        <w:right w:val="none" w:sz="0" w:space="0" w:color="auto"/>
      </w:divBdr>
    </w:div>
    <w:div w:id="1008287034">
      <w:bodyDiv w:val="1"/>
      <w:marLeft w:val="0"/>
      <w:marRight w:val="0"/>
      <w:marTop w:val="0"/>
      <w:marBottom w:val="0"/>
      <w:divBdr>
        <w:top w:val="none" w:sz="0" w:space="0" w:color="auto"/>
        <w:left w:val="none" w:sz="0" w:space="0" w:color="auto"/>
        <w:bottom w:val="none" w:sz="0" w:space="0" w:color="auto"/>
        <w:right w:val="none" w:sz="0" w:space="0" w:color="auto"/>
      </w:divBdr>
    </w:div>
    <w:div w:id="1047947170">
      <w:bodyDiv w:val="1"/>
      <w:marLeft w:val="0"/>
      <w:marRight w:val="0"/>
      <w:marTop w:val="0"/>
      <w:marBottom w:val="0"/>
      <w:divBdr>
        <w:top w:val="none" w:sz="0" w:space="0" w:color="auto"/>
        <w:left w:val="none" w:sz="0" w:space="0" w:color="auto"/>
        <w:bottom w:val="none" w:sz="0" w:space="0" w:color="auto"/>
        <w:right w:val="none" w:sz="0" w:space="0" w:color="auto"/>
      </w:divBdr>
    </w:div>
    <w:div w:id="1089043968">
      <w:bodyDiv w:val="1"/>
      <w:marLeft w:val="0"/>
      <w:marRight w:val="0"/>
      <w:marTop w:val="0"/>
      <w:marBottom w:val="0"/>
      <w:divBdr>
        <w:top w:val="none" w:sz="0" w:space="0" w:color="auto"/>
        <w:left w:val="none" w:sz="0" w:space="0" w:color="auto"/>
        <w:bottom w:val="none" w:sz="0" w:space="0" w:color="auto"/>
        <w:right w:val="none" w:sz="0" w:space="0" w:color="auto"/>
      </w:divBdr>
    </w:div>
    <w:div w:id="1109200358">
      <w:bodyDiv w:val="1"/>
      <w:marLeft w:val="0"/>
      <w:marRight w:val="0"/>
      <w:marTop w:val="0"/>
      <w:marBottom w:val="0"/>
      <w:divBdr>
        <w:top w:val="none" w:sz="0" w:space="0" w:color="auto"/>
        <w:left w:val="none" w:sz="0" w:space="0" w:color="auto"/>
        <w:bottom w:val="none" w:sz="0" w:space="0" w:color="auto"/>
        <w:right w:val="none" w:sz="0" w:space="0" w:color="auto"/>
      </w:divBdr>
    </w:div>
    <w:div w:id="1197084585">
      <w:bodyDiv w:val="1"/>
      <w:marLeft w:val="0"/>
      <w:marRight w:val="0"/>
      <w:marTop w:val="0"/>
      <w:marBottom w:val="0"/>
      <w:divBdr>
        <w:top w:val="none" w:sz="0" w:space="0" w:color="auto"/>
        <w:left w:val="none" w:sz="0" w:space="0" w:color="auto"/>
        <w:bottom w:val="none" w:sz="0" w:space="0" w:color="auto"/>
        <w:right w:val="none" w:sz="0" w:space="0" w:color="auto"/>
      </w:divBdr>
    </w:div>
    <w:div w:id="1295675007">
      <w:bodyDiv w:val="1"/>
      <w:marLeft w:val="0"/>
      <w:marRight w:val="0"/>
      <w:marTop w:val="0"/>
      <w:marBottom w:val="0"/>
      <w:divBdr>
        <w:top w:val="none" w:sz="0" w:space="0" w:color="auto"/>
        <w:left w:val="none" w:sz="0" w:space="0" w:color="auto"/>
        <w:bottom w:val="none" w:sz="0" w:space="0" w:color="auto"/>
        <w:right w:val="none" w:sz="0" w:space="0" w:color="auto"/>
      </w:divBdr>
    </w:div>
    <w:div w:id="1296527773">
      <w:bodyDiv w:val="1"/>
      <w:marLeft w:val="0"/>
      <w:marRight w:val="0"/>
      <w:marTop w:val="0"/>
      <w:marBottom w:val="0"/>
      <w:divBdr>
        <w:top w:val="none" w:sz="0" w:space="0" w:color="auto"/>
        <w:left w:val="none" w:sz="0" w:space="0" w:color="auto"/>
        <w:bottom w:val="none" w:sz="0" w:space="0" w:color="auto"/>
        <w:right w:val="none" w:sz="0" w:space="0" w:color="auto"/>
      </w:divBdr>
    </w:div>
    <w:div w:id="1309433738">
      <w:bodyDiv w:val="1"/>
      <w:marLeft w:val="0"/>
      <w:marRight w:val="0"/>
      <w:marTop w:val="0"/>
      <w:marBottom w:val="0"/>
      <w:divBdr>
        <w:top w:val="none" w:sz="0" w:space="0" w:color="auto"/>
        <w:left w:val="none" w:sz="0" w:space="0" w:color="auto"/>
        <w:bottom w:val="none" w:sz="0" w:space="0" w:color="auto"/>
        <w:right w:val="none" w:sz="0" w:space="0" w:color="auto"/>
      </w:divBdr>
    </w:div>
    <w:div w:id="1324241591">
      <w:bodyDiv w:val="1"/>
      <w:marLeft w:val="0"/>
      <w:marRight w:val="0"/>
      <w:marTop w:val="0"/>
      <w:marBottom w:val="0"/>
      <w:divBdr>
        <w:top w:val="none" w:sz="0" w:space="0" w:color="auto"/>
        <w:left w:val="none" w:sz="0" w:space="0" w:color="auto"/>
        <w:bottom w:val="none" w:sz="0" w:space="0" w:color="auto"/>
        <w:right w:val="none" w:sz="0" w:space="0" w:color="auto"/>
      </w:divBdr>
    </w:div>
    <w:div w:id="1359240069">
      <w:bodyDiv w:val="1"/>
      <w:marLeft w:val="0"/>
      <w:marRight w:val="0"/>
      <w:marTop w:val="0"/>
      <w:marBottom w:val="0"/>
      <w:divBdr>
        <w:top w:val="none" w:sz="0" w:space="0" w:color="auto"/>
        <w:left w:val="none" w:sz="0" w:space="0" w:color="auto"/>
        <w:bottom w:val="none" w:sz="0" w:space="0" w:color="auto"/>
        <w:right w:val="none" w:sz="0" w:space="0" w:color="auto"/>
      </w:divBdr>
    </w:div>
    <w:div w:id="1452430406">
      <w:bodyDiv w:val="1"/>
      <w:marLeft w:val="0"/>
      <w:marRight w:val="0"/>
      <w:marTop w:val="0"/>
      <w:marBottom w:val="0"/>
      <w:divBdr>
        <w:top w:val="none" w:sz="0" w:space="0" w:color="auto"/>
        <w:left w:val="none" w:sz="0" w:space="0" w:color="auto"/>
        <w:bottom w:val="none" w:sz="0" w:space="0" w:color="auto"/>
        <w:right w:val="none" w:sz="0" w:space="0" w:color="auto"/>
      </w:divBdr>
    </w:div>
    <w:div w:id="1520779289">
      <w:bodyDiv w:val="1"/>
      <w:marLeft w:val="0"/>
      <w:marRight w:val="0"/>
      <w:marTop w:val="0"/>
      <w:marBottom w:val="0"/>
      <w:divBdr>
        <w:top w:val="none" w:sz="0" w:space="0" w:color="auto"/>
        <w:left w:val="none" w:sz="0" w:space="0" w:color="auto"/>
        <w:bottom w:val="none" w:sz="0" w:space="0" w:color="auto"/>
        <w:right w:val="none" w:sz="0" w:space="0" w:color="auto"/>
      </w:divBdr>
    </w:div>
    <w:div w:id="1553343520">
      <w:bodyDiv w:val="1"/>
      <w:marLeft w:val="0"/>
      <w:marRight w:val="0"/>
      <w:marTop w:val="0"/>
      <w:marBottom w:val="0"/>
      <w:divBdr>
        <w:top w:val="none" w:sz="0" w:space="0" w:color="auto"/>
        <w:left w:val="none" w:sz="0" w:space="0" w:color="auto"/>
        <w:bottom w:val="none" w:sz="0" w:space="0" w:color="auto"/>
        <w:right w:val="none" w:sz="0" w:space="0" w:color="auto"/>
      </w:divBdr>
    </w:div>
    <w:div w:id="1649701218">
      <w:bodyDiv w:val="1"/>
      <w:marLeft w:val="0"/>
      <w:marRight w:val="0"/>
      <w:marTop w:val="0"/>
      <w:marBottom w:val="0"/>
      <w:divBdr>
        <w:top w:val="none" w:sz="0" w:space="0" w:color="auto"/>
        <w:left w:val="none" w:sz="0" w:space="0" w:color="auto"/>
        <w:bottom w:val="none" w:sz="0" w:space="0" w:color="auto"/>
        <w:right w:val="none" w:sz="0" w:space="0" w:color="auto"/>
      </w:divBdr>
    </w:div>
    <w:div w:id="1663200339">
      <w:bodyDiv w:val="1"/>
      <w:marLeft w:val="0"/>
      <w:marRight w:val="0"/>
      <w:marTop w:val="0"/>
      <w:marBottom w:val="0"/>
      <w:divBdr>
        <w:top w:val="none" w:sz="0" w:space="0" w:color="auto"/>
        <w:left w:val="none" w:sz="0" w:space="0" w:color="auto"/>
        <w:bottom w:val="none" w:sz="0" w:space="0" w:color="auto"/>
        <w:right w:val="none" w:sz="0" w:space="0" w:color="auto"/>
      </w:divBdr>
    </w:div>
    <w:div w:id="1663854306">
      <w:bodyDiv w:val="1"/>
      <w:marLeft w:val="0"/>
      <w:marRight w:val="0"/>
      <w:marTop w:val="0"/>
      <w:marBottom w:val="0"/>
      <w:divBdr>
        <w:top w:val="none" w:sz="0" w:space="0" w:color="auto"/>
        <w:left w:val="none" w:sz="0" w:space="0" w:color="auto"/>
        <w:bottom w:val="none" w:sz="0" w:space="0" w:color="auto"/>
        <w:right w:val="none" w:sz="0" w:space="0" w:color="auto"/>
      </w:divBdr>
    </w:div>
    <w:div w:id="1682464880">
      <w:bodyDiv w:val="1"/>
      <w:marLeft w:val="0"/>
      <w:marRight w:val="0"/>
      <w:marTop w:val="0"/>
      <w:marBottom w:val="0"/>
      <w:divBdr>
        <w:top w:val="none" w:sz="0" w:space="0" w:color="auto"/>
        <w:left w:val="none" w:sz="0" w:space="0" w:color="auto"/>
        <w:bottom w:val="none" w:sz="0" w:space="0" w:color="auto"/>
        <w:right w:val="none" w:sz="0" w:space="0" w:color="auto"/>
      </w:divBdr>
    </w:div>
    <w:div w:id="1744336125">
      <w:bodyDiv w:val="1"/>
      <w:marLeft w:val="0"/>
      <w:marRight w:val="0"/>
      <w:marTop w:val="0"/>
      <w:marBottom w:val="0"/>
      <w:divBdr>
        <w:top w:val="none" w:sz="0" w:space="0" w:color="auto"/>
        <w:left w:val="none" w:sz="0" w:space="0" w:color="auto"/>
        <w:bottom w:val="none" w:sz="0" w:space="0" w:color="auto"/>
        <w:right w:val="none" w:sz="0" w:space="0" w:color="auto"/>
      </w:divBdr>
    </w:div>
    <w:div w:id="1747534041">
      <w:bodyDiv w:val="1"/>
      <w:marLeft w:val="0"/>
      <w:marRight w:val="0"/>
      <w:marTop w:val="0"/>
      <w:marBottom w:val="0"/>
      <w:divBdr>
        <w:top w:val="none" w:sz="0" w:space="0" w:color="auto"/>
        <w:left w:val="none" w:sz="0" w:space="0" w:color="auto"/>
        <w:bottom w:val="none" w:sz="0" w:space="0" w:color="auto"/>
        <w:right w:val="none" w:sz="0" w:space="0" w:color="auto"/>
      </w:divBdr>
    </w:div>
    <w:div w:id="1799181290">
      <w:bodyDiv w:val="1"/>
      <w:marLeft w:val="0"/>
      <w:marRight w:val="0"/>
      <w:marTop w:val="0"/>
      <w:marBottom w:val="0"/>
      <w:divBdr>
        <w:top w:val="none" w:sz="0" w:space="0" w:color="auto"/>
        <w:left w:val="none" w:sz="0" w:space="0" w:color="auto"/>
        <w:bottom w:val="none" w:sz="0" w:space="0" w:color="auto"/>
        <w:right w:val="none" w:sz="0" w:space="0" w:color="auto"/>
      </w:divBdr>
    </w:div>
    <w:div w:id="1838616545">
      <w:bodyDiv w:val="1"/>
      <w:marLeft w:val="0"/>
      <w:marRight w:val="0"/>
      <w:marTop w:val="0"/>
      <w:marBottom w:val="0"/>
      <w:divBdr>
        <w:top w:val="none" w:sz="0" w:space="0" w:color="auto"/>
        <w:left w:val="none" w:sz="0" w:space="0" w:color="auto"/>
        <w:bottom w:val="none" w:sz="0" w:space="0" w:color="auto"/>
        <w:right w:val="none" w:sz="0" w:space="0" w:color="auto"/>
      </w:divBdr>
    </w:div>
    <w:div w:id="1843818448">
      <w:bodyDiv w:val="1"/>
      <w:marLeft w:val="0"/>
      <w:marRight w:val="0"/>
      <w:marTop w:val="0"/>
      <w:marBottom w:val="0"/>
      <w:divBdr>
        <w:top w:val="none" w:sz="0" w:space="0" w:color="auto"/>
        <w:left w:val="none" w:sz="0" w:space="0" w:color="auto"/>
        <w:bottom w:val="none" w:sz="0" w:space="0" w:color="auto"/>
        <w:right w:val="none" w:sz="0" w:space="0" w:color="auto"/>
      </w:divBdr>
    </w:div>
    <w:div w:id="1890262664">
      <w:bodyDiv w:val="1"/>
      <w:marLeft w:val="0"/>
      <w:marRight w:val="0"/>
      <w:marTop w:val="0"/>
      <w:marBottom w:val="0"/>
      <w:divBdr>
        <w:top w:val="none" w:sz="0" w:space="0" w:color="auto"/>
        <w:left w:val="none" w:sz="0" w:space="0" w:color="auto"/>
        <w:bottom w:val="none" w:sz="0" w:space="0" w:color="auto"/>
        <w:right w:val="none" w:sz="0" w:space="0" w:color="auto"/>
      </w:divBdr>
    </w:div>
    <w:div w:id="1908681975">
      <w:bodyDiv w:val="1"/>
      <w:marLeft w:val="0"/>
      <w:marRight w:val="0"/>
      <w:marTop w:val="0"/>
      <w:marBottom w:val="0"/>
      <w:divBdr>
        <w:top w:val="none" w:sz="0" w:space="0" w:color="auto"/>
        <w:left w:val="none" w:sz="0" w:space="0" w:color="auto"/>
        <w:bottom w:val="none" w:sz="0" w:space="0" w:color="auto"/>
        <w:right w:val="none" w:sz="0" w:space="0" w:color="auto"/>
      </w:divBdr>
    </w:div>
    <w:div w:id="2005357574">
      <w:bodyDiv w:val="1"/>
      <w:marLeft w:val="0"/>
      <w:marRight w:val="0"/>
      <w:marTop w:val="0"/>
      <w:marBottom w:val="0"/>
      <w:divBdr>
        <w:top w:val="none" w:sz="0" w:space="0" w:color="auto"/>
        <w:left w:val="none" w:sz="0" w:space="0" w:color="auto"/>
        <w:bottom w:val="none" w:sz="0" w:space="0" w:color="auto"/>
        <w:right w:val="none" w:sz="0" w:space="0" w:color="auto"/>
      </w:divBdr>
    </w:div>
    <w:div w:id="2019381775">
      <w:bodyDiv w:val="1"/>
      <w:marLeft w:val="0"/>
      <w:marRight w:val="0"/>
      <w:marTop w:val="0"/>
      <w:marBottom w:val="0"/>
      <w:divBdr>
        <w:top w:val="none" w:sz="0" w:space="0" w:color="auto"/>
        <w:left w:val="none" w:sz="0" w:space="0" w:color="auto"/>
        <w:bottom w:val="none" w:sz="0" w:space="0" w:color="auto"/>
        <w:right w:val="none" w:sz="0" w:space="0" w:color="auto"/>
      </w:divBdr>
    </w:div>
    <w:div w:id="2051881228">
      <w:bodyDiv w:val="1"/>
      <w:marLeft w:val="0"/>
      <w:marRight w:val="0"/>
      <w:marTop w:val="0"/>
      <w:marBottom w:val="0"/>
      <w:divBdr>
        <w:top w:val="none" w:sz="0" w:space="0" w:color="auto"/>
        <w:left w:val="none" w:sz="0" w:space="0" w:color="auto"/>
        <w:bottom w:val="none" w:sz="0" w:space="0" w:color="auto"/>
        <w:right w:val="none" w:sz="0" w:space="0" w:color="auto"/>
      </w:divBdr>
    </w:div>
    <w:div w:id="2086219327">
      <w:bodyDiv w:val="1"/>
      <w:marLeft w:val="0"/>
      <w:marRight w:val="0"/>
      <w:marTop w:val="0"/>
      <w:marBottom w:val="0"/>
      <w:divBdr>
        <w:top w:val="none" w:sz="0" w:space="0" w:color="auto"/>
        <w:left w:val="none" w:sz="0" w:space="0" w:color="auto"/>
        <w:bottom w:val="none" w:sz="0" w:space="0" w:color="auto"/>
        <w:right w:val="none" w:sz="0" w:space="0" w:color="auto"/>
      </w:divBdr>
    </w:div>
    <w:div w:id="2093775314">
      <w:bodyDiv w:val="1"/>
      <w:marLeft w:val="0"/>
      <w:marRight w:val="0"/>
      <w:marTop w:val="0"/>
      <w:marBottom w:val="0"/>
      <w:divBdr>
        <w:top w:val="none" w:sz="0" w:space="0" w:color="auto"/>
        <w:left w:val="none" w:sz="0" w:space="0" w:color="auto"/>
        <w:bottom w:val="none" w:sz="0" w:space="0" w:color="auto"/>
        <w:right w:val="none" w:sz="0" w:space="0" w:color="auto"/>
      </w:divBdr>
    </w:div>
    <w:div w:id="210981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5A07A-1DD7-417C-9849-420ED722E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dc:creator>
  <cp:keywords/>
  <dc:description/>
  <cp:lastModifiedBy>22AIML002 AUM BARAI</cp:lastModifiedBy>
  <cp:revision>1</cp:revision>
  <dcterms:created xsi:type="dcterms:W3CDTF">2024-05-24T13:41:00Z</dcterms:created>
  <dcterms:modified xsi:type="dcterms:W3CDTF">2024-05-24T13:54:00Z</dcterms:modified>
</cp:coreProperties>
</file>