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0B3DF" w14:textId="77777777" w:rsidR="0057554B" w:rsidRDefault="0028026C">
      <w:pPr>
        <w:pStyle w:val="Title"/>
      </w:pPr>
      <w:r>
        <w:t>Hospital Middleware — Project Structure</w:t>
      </w:r>
    </w:p>
    <w:p w14:paraId="205153A5" w14:textId="0FDFC3AF" w:rsidR="0057554B" w:rsidRDefault="0028026C">
      <w:pPr>
        <w:spacing w:after="120"/>
      </w:pPr>
      <w:r>
        <w:t>Hospital Middleware — single Go service, package-by-feature</w:t>
      </w:r>
      <w:r w:rsidR="003B4BEF">
        <w:t>.</w:t>
      </w:r>
    </w:p>
    <w:p w14:paraId="6B02AE6A" w14:textId="77777777" w:rsidR="0057554B" w:rsidRDefault="0028026C">
      <w:pPr>
        <w:pStyle w:val="Heading1"/>
        <w:spacing w:before="240" w:after="120"/>
      </w:pPr>
      <w:r>
        <w:t>Layout</w:t>
      </w:r>
    </w:p>
    <w:p w14:paraId="60EA11AA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cmd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</w:p>
    <w:p w14:paraId="0EB49C06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main.go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  composition root — config, DB pool, services, gin, graceful shutdown</w:t>
      </w:r>
    </w:p>
    <w:p w14:paraId="41D24FEC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C50DDFC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/</w:t>
      </w:r>
      <w:proofErr w:type="gramStart"/>
      <w:r>
        <w:rPr>
          <w:rFonts w:ascii="Consolas" w:eastAsia="Consolas" w:hAnsi="Consolas" w:cs="Consolas"/>
          <w:sz w:val="18"/>
          <w:szCs w:val="18"/>
        </w:rPr>
        <w:t>internal</w:t>
      </w:r>
      <w:proofErr w:type="gramEnd"/>
    </w:p>
    <w:p w14:paraId="0560F0CE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/</w:t>
      </w:r>
      <w:proofErr w:type="gramStart"/>
      <w:r>
        <w:rPr>
          <w:rFonts w:ascii="Consolas" w:eastAsia="Consolas" w:hAnsi="Consolas" w:cs="Consolas"/>
          <w:sz w:val="18"/>
          <w:szCs w:val="18"/>
        </w:rPr>
        <w:t>hospital</w:t>
      </w:r>
      <w:proofErr w:type="gramEnd"/>
    </w:p>
    <w:p w14:paraId="7302C3A8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hospital.go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Hospital{ID, Code, Name,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CreatedAt</w:t>
      </w:r>
      <w:proofErr w:type="spellEnd"/>
      <w:r>
        <w:rPr>
          <w:rFonts w:ascii="Consolas" w:eastAsia="Consolas" w:hAnsi="Consolas" w:cs="Consolas"/>
          <w:sz w:val="18"/>
          <w:szCs w:val="18"/>
        </w:rPr>
        <w:t>} — shared reference data.</w:t>
      </w:r>
    </w:p>
    <w:p w14:paraId="4C190668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Own leaf package: avoids an import cycle (his imports patient,</w:t>
      </w:r>
    </w:p>
    <w:p w14:paraId="77179FB7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so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patient can't import his back for this)</w:t>
      </w:r>
    </w:p>
    <w:p w14:paraId="60572AD0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B1246CE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/</w:t>
      </w:r>
      <w:proofErr w:type="gramStart"/>
      <w:r>
        <w:rPr>
          <w:rFonts w:ascii="Consolas" w:eastAsia="Consolas" w:hAnsi="Consolas" w:cs="Consolas"/>
          <w:sz w:val="18"/>
          <w:szCs w:val="18"/>
        </w:rPr>
        <w:t>patient</w:t>
      </w:r>
      <w:proofErr w:type="gramEnd"/>
    </w:p>
    <w:p w14:paraId="57330D20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patient.go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Patient struct</w:t>
      </w:r>
    </w:p>
    <w:p w14:paraId="5C8B589E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events.go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SyncedEvent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SyncFailedEvent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— each its own small interface</w:t>
      </w:r>
    </w:p>
    <w:p w14:paraId="68D396FD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service.go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Search(...); + Repository/</w:t>
      </w:r>
      <w:proofErr w:type="spellStart"/>
      <w:r>
        <w:rPr>
          <w:rFonts w:ascii="Consolas" w:eastAsia="Consolas" w:hAnsi="Consolas" w:cs="Consolas"/>
          <w:sz w:val="18"/>
          <w:szCs w:val="18"/>
        </w:rPr>
        <w:t>HospitalLookup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HISClient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HISRegistry</w:t>
      </w:r>
      <w:proofErr w:type="spellEnd"/>
    </w:p>
    <w:p w14:paraId="18544FD7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5879C1B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/</w:t>
      </w:r>
      <w:proofErr w:type="gramStart"/>
      <w:r>
        <w:rPr>
          <w:rFonts w:ascii="Consolas" w:eastAsia="Consolas" w:hAnsi="Consolas" w:cs="Consolas"/>
          <w:sz w:val="18"/>
          <w:szCs w:val="18"/>
        </w:rPr>
        <w:t>staff</w:t>
      </w:r>
      <w:proofErr w:type="gramEnd"/>
    </w:p>
    <w:p w14:paraId="6E7CB011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staff.go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Staff struct</w:t>
      </w:r>
    </w:p>
    <w:p w14:paraId="407B6A8C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service.go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CreateStaff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Login, </w:t>
      </w:r>
      <w:proofErr w:type="spellStart"/>
      <w:r>
        <w:rPr>
          <w:rFonts w:ascii="Consolas" w:eastAsia="Consolas" w:hAnsi="Consolas" w:cs="Consolas"/>
          <w:sz w:val="18"/>
          <w:szCs w:val="18"/>
        </w:rPr>
        <w:t>RefreshToken</w:t>
      </w:r>
      <w:proofErr w:type="spellEnd"/>
      <w:r>
        <w:rPr>
          <w:rFonts w:ascii="Consolas" w:eastAsia="Consolas" w:hAnsi="Consolas" w:cs="Consolas"/>
          <w:sz w:val="18"/>
          <w:szCs w:val="18"/>
        </w:rPr>
        <w:t>; + Repository/</w:t>
      </w:r>
      <w:proofErr w:type="spellStart"/>
      <w:r>
        <w:rPr>
          <w:rFonts w:ascii="Consolas" w:eastAsia="Consolas" w:hAnsi="Consolas" w:cs="Consolas"/>
          <w:sz w:val="18"/>
          <w:szCs w:val="18"/>
        </w:rPr>
        <w:t>HospitalLookup</w:t>
      </w:r>
      <w:proofErr w:type="spellEnd"/>
    </w:p>
    <w:p w14:paraId="59B345C3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D883FED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/</w:t>
      </w:r>
      <w:proofErr w:type="gramStart"/>
      <w:r>
        <w:rPr>
          <w:rFonts w:ascii="Consolas" w:eastAsia="Consolas" w:hAnsi="Consolas" w:cs="Consolas"/>
          <w:sz w:val="18"/>
          <w:szCs w:val="18"/>
        </w:rPr>
        <w:t>his</w:t>
      </w:r>
      <w:proofErr w:type="gramEnd"/>
    </w:p>
    <w:p w14:paraId="7F094B20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registry.go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Registry — resolves a </w:t>
      </w:r>
      <w:proofErr w:type="spellStart"/>
      <w:r>
        <w:rPr>
          <w:rFonts w:ascii="Consolas" w:eastAsia="Consolas" w:hAnsi="Consolas" w:cs="Consolas"/>
          <w:sz w:val="18"/>
          <w:szCs w:val="18"/>
        </w:rPr>
        <w:t>HISClient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by hospital code</w:t>
      </w:r>
    </w:p>
    <w:p w14:paraId="2293F746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factory.go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Factory + </w:t>
      </w:r>
      <w:proofErr w:type="spellStart"/>
      <w:r>
        <w:rPr>
          <w:rFonts w:ascii="Consolas" w:eastAsia="Consolas" w:hAnsi="Consolas" w:cs="Consolas"/>
          <w:sz w:val="18"/>
          <w:szCs w:val="18"/>
        </w:rPr>
        <w:t>BuildRegistry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(factories, </w:t>
      </w:r>
      <w:proofErr w:type="spellStart"/>
      <w:r>
        <w:rPr>
          <w:rFonts w:ascii="Consolas" w:eastAsia="Consolas" w:hAnsi="Consolas" w:cs="Consolas"/>
          <w:sz w:val="18"/>
          <w:szCs w:val="18"/>
        </w:rPr>
        <w:t>baseURLs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2181FA98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adapters.go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adapters map — explicit per-hospital registration, no </w:t>
      </w:r>
      <w:proofErr w:type="spellStart"/>
      <w:r>
        <w:rPr>
          <w:rFonts w:ascii="Consolas" w:eastAsia="Consolas" w:hAnsi="Consolas" w:cs="Consolas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12775B9C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hospitala</w:t>
      </w:r>
      <w:proofErr w:type="spellEnd"/>
      <w:proofErr w:type="gramEnd"/>
    </w:p>
    <w:p w14:paraId="0802209B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hospital_</w:t>
      </w:r>
      <w:proofErr w:type="gramStart"/>
      <w:r>
        <w:rPr>
          <w:rFonts w:ascii="Consolas" w:eastAsia="Consolas" w:hAnsi="Consolas" w:cs="Consolas"/>
          <w:sz w:val="18"/>
          <w:szCs w:val="18"/>
        </w:rPr>
        <w:t>a.go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Hospital A's </w:t>
      </w:r>
      <w:proofErr w:type="spellStart"/>
      <w:r>
        <w:rPr>
          <w:rFonts w:ascii="Consolas" w:eastAsia="Consolas" w:hAnsi="Consolas" w:cs="Consolas"/>
          <w:sz w:val="18"/>
          <w:szCs w:val="18"/>
        </w:rPr>
        <w:t>patient.HISClient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implementation</w:t>
      </w:r>
    </w:p>
    <w:p w14:paraId="54A97EDF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575236E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/</w:t>
      </w:r>
      <w:proofErr w:type="gramStart"/>
      <w:r>
        <w:rPr>
          <w:rFonts w:ascii="Consolas" w:eastAsia="Consolas" w:hAnsi="Consolas" w:cs="Consolas"/>
          <w:sz w:val="18"/>
          <w:szCs w:val="18"/>
        </w:rPr>
        <w:t>auth</w:t>
      </w:r>
      <w:proofErr w:type="gramEnd"/>
    </w:p>
    <w:p w14:paraId="79DCF472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password.go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bcrypt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hashing</w:t>
      </w:r>
    </w:p>
    <w:p w14:paraId="2C9AB02D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token.go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JWT access token + opaque refresh token</w:t>
      </w:r>
    </w:p>
    <w:p w14:paraId="45658471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296B193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/</w:t>
      </w:r>
      <w:proofErr w:type="gramStart"/>
      <w:r>
        <w:rPr>
          <w:rFonts w:ascii="Consolas" w:eastAsia="Consolas" w:hAnsi="Consolas" w:cs="Consolas"/>
          <w:sz w:val="18"/>
          <w:szCs w:val="18"/>
        </w:rPr>
        <w:t>event</w:t>
      </w:r>
      <w:proofErr w:type="gramEnd"/>
    </w:p>
    <w:p w14:paraId="4A273C07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bus.go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 Generic Bus[T] — synchronous pub/sub</w:t>
      </w:r>
    </w:p>
    <w:p w14:paraId="5E36BA66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validate.go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RequireComplete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— panics on a nil publisher field at construction</w:t>
      </w:r>
    </w:p>
    <w:p w14:paraId="7499BD6F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905381F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/</w:t>
      </w:r>
      <w:proofErr w:type="gramStart"/>
      <w:r>
        <w:rPr>
          <w:rFonts w:ascii="Consolas" w:eastAsia="Consolas" w:hAnsi="Consolas" w:cs="Consolas"/>
          <w:sz w:val="18"/>
          <w:szCs w:val="18"/>
        </w:rPr>
        <w:t>audit</w:t>
      </w:r>
      <w:proofErr w:type="gramEnd"/>
    </w:p>
    <w:p w14:paraId="6846CD35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subscriber.go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One Log* function per event type (8 total)</w:t>
      </w:r>
    </w:p>
    <w:p w14:paraId="7F3B632F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45908B9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postgres</w:t>
      </w:r>
      <w:proofErr w:type="spellEnd"/>
      <w:proofErr w:type="gramEnd"/>
    </w:p>
    <w:p w14:paraId="06B0646C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postgres.go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pgxpool.Pool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setup</w:t>
      </w:r>
    </w:p>
    <w:p w14:paraId="38093417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hospital_</w:t>
      </w:r>
      <w:proofErr w:type="gramStart"/>
      <w:r>
        <w:rPr>
          <w:rFonts w:ascii="Consolas" w:eastAsia="Consolas" w:hAnsi="Consolas" w:cs="Consolas"/>
          <w:sz w:val="18"/>
          <w:szCs w:val="18"/>
        </w:rPr>
        <w:t>repo.go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HospitalRepo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— satisfies both patient's and staff's </w:t>
      </w:r>
      <w:proofErr w:type="spellStart"/>
      <w:r>
        <w:rPr>
          <w:rFonts w:ascii="Consolas" w:eastAsia="Consolas" w:hAnsi="Consolas" w:cs="Consolas"/>
          <w:sz w:val="18"/>
          <w:szCs w:val="18"/>
        </w:rPr>
        <w:t>HospitalLookup</w:t>
      </w:r>
      <w:proofErr w:type="spellEnd"/>
    </w:p>
    <w:p w14:paraId="54201A51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patient_</w:t>
      </w:r>
      <w:proofErr w:type="gramStart"/>
      <w:r>
        <w:rPr>
          <w:rFonts w:ascii="Consolas" w:eastAsia="Consolas" w:hAnsi="Consolas" w:cs="Consolas"/>
          <w:sz w:val="18"/>
          <w:szCs w:val="18"/>
        </w:rPr>
        <w:t>repo.go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implements </w:t>
      </w:r>
      <w:proofErr w:type="spellStart"/>
      <w:r>
        <w:rPr>
          <w:rFonts w:ascii="Consolas" w:eastAsia="Consolas" w:hAnsi="Consolas" w:cs="Consolas"/>
          <w:sz w:val="18"/>
          <w:szCs w:val="18"/>
        </w:rPr>
        <w:t>patient.Repository</w:t>
      </w:r>
      <w:proofErr w:type="spellEnd"/>
    </w:p>
    <w:p w14:paraId="6E9E6599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staff_</w:t>
      </w:r>
      <w:proofErr w:type="gramStart"/>
      <w:r>
        <w:rPr>
          <w:rFonts w:ascii="Consolas" w:eastAsia="Consolas" w:hAnsi="Consolas" w:cs="Consolas"/>
          <w:sz w:val="18"/>
          <w:szCs w:val="18"/>
        </w:rPr>
        <w:t>repo.go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implements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staff.Repository</w:t>
      </w:r>
      <w:proofErr w:type="spellEnd"/>
    </w:p>
    <w:p w14:paraId="4DAC860F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E9FC171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httpapi</w:t>
      </w:r>
      <w:proofErr w:type="spellEnd"/>
      <w:proofErr w:type="gramEnd"/>
    </w:p>
    <w:p w14:paraId="01CCFDA5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router.go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gin engine, route registration</w:t>
      </w:r>
    </w:p>
    <w:p w14:paraId="302B6481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response.go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shared error envelope</w:t>
      </w:r>
    </w:p>
    <w:p w14:paraId="0BBB803C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patient_</w:t>
      </w:r>
      <w:proofErr w:type="gramStart"/>
      <w:r>
        <w:rPr>
          <w:rFonts w:ascii="Consolas" w:eastAsia="Consolas" w:hAnsi="Consolas" w:cs="Consolas"/>
          <w:sz w:val="18"/>
          <w:szCs w:val="18"/>
        </w:rPr>
        <w:t>handler.go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/patient/search handler</w:t>
      </w:r>
    </w:p>
    <w:p w14:paraId="33334056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staff_</w:t>
      </w:r>
      <w:proofErr w:type="gramStart"/>
      <w:r>
        <w:rPr>
          <w:rFonts w:ascii="Consolas" w:eastAsia="Consolas" w:hAnsi="Consolas" w:cs="Consolas"/>
          <w:sz w:val="18"/>
          <w:szCs w:val="18"/>
        </w:rPr>
        <w:t>handler.go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/staff/* handlers</w:t>
      </w:r>
    </w:p>
    <w:p w14:paraId="5037E21B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middleware.go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JWT auth + panic recovery</w:t>
      </w:r>
    </w:p>
    <w:p w14:paraId="0AEA0EDD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docs.go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/docs (Swagger UI) + /docs/</w:t>
      </w:r>
      <w:proofErr w:type="spellStart"/>
      <w:r>
        <w:rPr>
          <w:rFonts w:ascii="Consolas" w:eastAsia="Consolas" w:hAnsi="Consolas" w:cs="Consolas"/>
          <w:sz w:val="18"/>
          <w:szCs w:val="18"/>
        </w:rPr>
        <w:t>openapi.yaml</w:t>
      </w:r>
      <w:proofErr w:type="spellEnd"/>
    </w:p>
    <w:p w14:paraId="5048DAB9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5FBCC04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/</w:t>
      </w:r>
      <w:proofErr w:type="gramStart"/>
      <w:r>
        <w:rPr>
          <w:rFonts w:ascii="Consolas" w:eastAsia="Consolas" w:hAnsi="Consolas" w:cs="Consolas"/>
          <w:sz w:val="18"/>
          <w:szCs w:val="18"/>
        </w:rPr>
        <w:t>config</w:t>
      </w:r>
      <w:proofErr w:type="gramEnd"/>
    </w:p>
    <w:p w14:paraId="77CE8300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config.go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env loading (PORT, DATABASE_URL, JWT_SECRET)</w:t>
      </w:r>
    </w:p>
    <w:p w14:paraId="48849721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1A697D8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/migrations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golang</w:t>
      </w:r>
      <w:proofErr w:type="spellEnd"/>
      <w:r>
        <w:rPr>
          <w:rFonts w:ascii="Consolas" w:eastAsia="Consolas" w:hAnsi="Consolas" w:cs="Consolas"/>
          <w:sz w:val="18"/>
          <w:szCs w:val="18"/>
        </w:rPr>
        <w:t>-migrate naming</w:t>
      </w:r>
    </w:p>
    <w:p w14:paraId="0F1BFE8E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000001_init                schema (see er-diagram.md)</w:t>
      </w:r>
    </w:p>
    <w:p w14:paraId="40015332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000002_seed_hospitals        seeds </w:t>
      </w:r>
      <w:proofErr w:type="spellStart"/>
      <w:r>
        <w:rPr>
          <w:rFonts w:ascii="Consolas" w:eastAsia="Consolas" w:hAnsi="Consolas" w:cs="Consolas"/>
          <w:sz w:val="18"/>
          <w:szCs w:val="18"/>
        </w:rPr>
        <w:t>hospital_a</w:t>
      </w:r>
      <w:proofErr w:type="spellEnd"/>
    </w:p>
    <w:p w14:paraId="0DE17531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000003_seed_hospital_b         seeds </w:t>
      </w:r>
      <w:proofErr w:type="spellStart"/>
      <w:r>
        <w:rPr>
          <w:rFonts w:ascii="Consolas" w:eastAsia="Consolas" w:hAnsi="Consolas" w:cs="Consolas"/>
          <w:sz w:val="18"/>
          <w:szCs w:val="18"/>
        </w:rPr>
        <w:t>hospital_b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one patient (no HIS adapter for it)</w:t>
      </w:r>
    </w:p>
    <w:p w14:paraId="1D598BFB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F5BD1FC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mockserver</w:t>
      </w:r>
      <w:proofErr w:type="spellEnd"/>
      <w:proofErr w:type="gramEnd"/>
    </w:p>
    <w:p w14:paraId="5093740E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main.go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  stub Hospital A server for local dev</w:t>
      </w:r>
    </w:p>
    <w:p w14:paraId="43D8302D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7BD0830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/</w:t>
      </w:r>
      <w:proofErr w:type="gramStart"/>
      <w:r>
        <w:rPr>
          <w:rFonts w:ascii="Consolas" w:eastAsia="Consolas" w:hAnsi="Consolas" w:cs="Consolas"/>
          <w:sz w:val="18"/>
          <w:szCs w:val="18"/>
        </w:rPr>
        <w:t>deployments</w:t>
      </w:r>
      <w:proofErr w:type="gramEnd"/>
    </w:p>
    <w:p w14:paraId="09EFEB1D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docker-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compose.yml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nginx + 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postgres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(+ </w:t>
      </w:r>
      <w:proofErr w:type="spellStart"/>
      <w:r>
        <w:rPr>
          <w:rFonts w:ascii="Consolas" w:eastAsia="Consolas" w:hAnsi="Consolas" w:cs="Consolas"/>
          <w:sz w:val="18"/>
          <w:szCs w:val="18"/>
        </w:rPr>
        <w:t>mockserver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for dev)</w:t>
      </w:r>
    </w:p>
    <w:p w14:paraId="541B6A8F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/nginx/</w:t>
      </w:r>
      <w:proofErr w:type="spellStart"/>
      <w:r>
        <w:rPr>
          <w:rFonts w:ascii="Consolas" w:eastAsia="Consolas" w:hAnsi="Consolas" w:cs="Consolas"/>
          <w:sz w:val="18"/>
          <w:szCs w:val="18"/>
        </w:rPr>
        <w:t>nginx.conf</w:t>
      </w:r>
      <w:proofErr w:type="spellEnd"/>
    </w:p>
    <w:p w14:paraId="3AD3E48A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Dockerfile</w:t>
      </w:r>
      <w:proofErr w:type="spellEnd"/>
    </w:p>
    <w:p w14:paraId="6DF34DE2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9FFC972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/docs                   planning docs (md, docx,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openapi.yaml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) + </w:t>
      </w:r>
      <w:proofErr w:type="spellStart"/>
      <w:r>
        <w:rPr>
          <w:rFonts w:ascii="Consolas" w:eastAsia="Consolas" w:hAnsi="Consolas" w:cs="Consolas"/>
          <w:sz w:val="18"/>
          <w:szCs w:val="18"/>
        </w:rPr>
        <w:t>embed.go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(//</w:t>
      </w:r>
      <w:proofErr w:type="spellStart"/>
      <w:r>
        <w:rPr>
          <w:rFonts w:ascii="Consolas" w:eastAsia="Consolas" w:hAnsi="Consolas" w:cs="Consolas"/>
          <w:sz w:val="18"/>
          <w:szCs w:val="18"/>
        </w:rPr>
        <w:t>go:embed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for /docs)</w:t>
      </w:r>
    </w:p>
    <w:p w14:paraId="54DFD515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9FE6916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go.mod</w:t>
      </w:r>
    </w:p>
    <w:p w14:paraId="20123E65" w14:textId="77777777" w:rsidR="0057554B" w:rsidRDefault="0028026C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8"/>
          <w:szCs w:val="18"/>
        </w:rPr>
        <w:t>Makefile</w:t>
      </w:r>
      <w:proofErr w:type="spellEnd"/>
    </w:p>
    <w:p w14:paraId="76F07484" w14:textId="77777777" w:rsidR="0057554B" w:rsidRDefault="0028026C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README.md</w:t>
      </w:r>
    </w:p>
    <w:p w14:paraId="01B2E544" w14:textId="77777777" w:rsidR="0057554B" w:rsidRDefault="0057554B">
      <w:pPr>
        <w:spacing w:after="120"/>
      </w:pPr>
    </w:p>
    <w:p w14:paraId="4712182D" w14:textId="77777777" w:rsidR="0057554B" w:rsidRDefault="0028026C">
      <w:pPr>
        <w:pStyle w:val="Heading1"/>
        <w:spacing w:before="240" w:after="120"/>
      </w:pPr>
      <w:r>
        <w:t>Design notes</w:t>
      </w:r>
    </w:p>
    <w:p w14:paraId="1C365237" w14:textId="77777777" w:rsidR="0057554B" w:rsidRDefault="0028026C">
      <w:pPr>
        <w:pStyle w:val="ListParagraph"/>
        <w:numPr>
          <w:ilvl w:val="0"/>
          <w:numId w:val="1"/>
        </w:numPr>
      </w:pPr>
      <w:r>
        <w:rPr>
          <w:b/>
          <w:bCs/>
        </w:rPr>
        <w:t>Package by feature, not by layer.</w:t>
      </w:r>
      <w:r>
        <w:t xml:space="preserve"> Each domain package (</w:t>
      </w:r>
      <w:r>
        <w:rPr>
          <w:rFonts w:ascii="Consolas" w:eastAsia="Consolas" w:hAnsi="Consolas" w:cs="Consolas"/>
          <w:shd w:val="clear" w:color="auto" w:fill="F0F0F0"/>
        </w:rPr>
        <w:t>patient</w:t>
      </w:r>
      <w:r>
        <w:t xml:space="preserve">, </w:t>
      </w:r>
      <w:r>
        <w:rPr>
          <w:rFonts w:ascii="Consolas" w:eastAsia="Consolas" w:hAnsi="Consolas" w:cs="Consolas"/>
          <w:shd w:val="clear" w:color="auto" w:fill="F0F0F0"/>
        </w:rPr>
        <w:t>staff</w:t>
      </w:r>
      <w:r>
        <w:t xml:space="preserve">) owns </w:t>
      </w:r>
      <w:proofErr w:type="gramStart"/>
      <w:r>
        <w:t>its</w:t>
      </w:r>
      <w:proofErr w:type="gramEnd"/>
      <w:r>
        <w:t xml:space="preserve"> struct, its business logic, and the interfaces its logic needs — no separate </w:t>
      </w:r>
      <w:r>
        <w:rPr>
          <w:rFonts w:ascii="Consolas" w:eastAsia="Consolas" w:hAnsi="Consolas" w:cs="Consolas"/>
          <w:shd w:val="clear" w:color="auto" w:fill="F0F0F0"/>
        </w:rPr>
        <w:t>domain</w:t>
      </w:r>
      <w:r>
        <w:t>/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usecase</w:t>
      </w:r>
      <w:proofErr w:type="spellEnd"/>
      <w:r>
        <w:t>/</w:t>
      </w:r>
      <w:r>
        <w:rPr>
          <w:rFonts w:ascii="Consolas" w:eastAsia="Consolas" w:hAnsi="Consolas" w:cs="Consolas"/>
          <w:shd w:val="clear" w:color="auto" w:fill="F0F0F0"/>
        </w:rPr>
        <w:t>adapter</w:t>
      </w:r>
      <w:r>
        <w:t xml:space="preserve"> split. Interfaces are defined at the point of consumption (Go idiom: "accept interfaces, return structs"), not centralized in a contracts layer.</w:t>
      </w:r>
    </w:p>
    <w:p w14:paraId="6AFCC69E" w14:textId="77777777" w:rsidR="0057554B" w:rsidRDefault="0028026C">
      <w:pPr>
        <w:pStyle w:val="ListParagraph"/>
        <w:numPr>
          <w:ilvl w:val="0"/>
          <w:numId w:val="1"/>
        </w:numPr>
      </w:pPr>
      <w:proofErr w:type="spellStart"/>
      <w:r>
        <w:rPr>
          <w:rFonts w:ascii="Consolas" w:eastAsia="Consolas" w:hAnsi="Consolas" w:cs="Consolas"/>
          <w:b/>
          <w:bCs/>
          <w:shd w:val="clear" w:color="auto" w:fill="F0F0F0"/>
        </w:rPr>
        <w:t>postgres</w:t>
      </w:r>
      <w:proofErr w:type="spellEnd"/>
      <w:r>
        <w:rPr>
          <w:b/>
          <w:bCs/>
        </w:rPr>
        <w:t xml:space="preserve"> is one package implementing multiple domain interfaces</w:t>
      </w:r>
      <w:r>
        <w:t xml:space="preserve"> (</w:t>
      </w:r>
      <w:proofErr w:type="spellStart"/>
      <w:proofErr w:type="gramStart"/>
      <w:r>
        <w:rPr>
          <w:rFonts w:ascii="Consolas" w:eastAsia="Consolas" w:hAnsi="Consolas" w:cs="Consolas"/>
          <w:shd w:val="clear" w:color="auto" w:fill="F0F0F0"/>
        </w:rPr>
        <w:t>patient.Repository</w:t>
      </w:r>
      <w:proofErr w:type="spellEnd"/>
      <w:proofErr w:type="gramEnd"/>
      <w:r>
        <w:t xml:space="preserve">,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staff.Repository</w:t>
      </w:r>
      <w:proofErr w:type="spellEnd"/>
      <w:r>
        <w:t>) rather than a repository-per-folder tree — avoids the C#/Clean-Architecture folder explosion for what is, structurally, a small schema.</w:t>
      </w:r>
    </w:p>
    <w:p w14:paraId="7E5C95E7" w14:textId="77777777" w:rsidR="0057554B" w:rsidRDefault="0028026C">
      <w:pPr>
        <w:pStyle w:val="ListParagraph"/>
        <w:numPr>
          <w:ilvl w:val="0"/>
          <w:numId w:val="1"/>
        </w:numPr>
      </w:pPr>
      <w:r>
        <w:rPr>
          <w:b/>
          <w:bCs/>
        </w:rPr>
        <w:t>No DI container.</w:t>
      </w:r>
      <w:r>
        <w:t xml:space="preserve"> Everything is wired by hand in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cmd</w:t>
      </w:r>
      <w:proofErr w:type="spellEnd"/>
      <w:r>
        <w:rPr>
          <w:rFonts w:ascii="Consolas" w:eastAsia="Consolas" w:hAnsi="Consolas" w:cs="Consolas"/>
          <w:shd w:val="clear" w:color="auto" w:fill="F0F0F0"/>
        </w:rPr>
        <w:t>/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hd w:val="clear" w:color="auto" w:fill="F0F0F0"/>
        </w:rPr>
        <w:t>/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main.go</w:t>
      </w:r>
      <w:proofErr w:type="spellEnd"/>
      <w:r>
        <w:t>. Explicit, greppable, no reflection.</w:t>
      </w:r>
    </w:p>
    <w:p w14:paraId="40EFBE85" w14:textId="20CD97D2" w:rsidR="0057554B" w:rsidRDefault="0028026C"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  <w:b/>
          <w:bCs/>
          <w:shd w:val="clear" w:color="auto" w:fill="F0F0F0"/>
        </w:rPr>
        <w:t>his</w:t>
      </w:r>
      <w:r>
        <w:t xml:space="preserve"> is the adapter boundary for external Hospital Information Systems: one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HISClient</w:t>
      </w:r>
      <w:proofErr w:type="spellEnd"/>
      <w:r>
        <w:t xml:space="preserve"> implementation per hospital, selected via a registry keyed by hospital code. Built to support more than Hospital </w:t>
      </w:r>
      <w:proofErr w:type="spellStart"/>
      <w:r>
        <w:t>A</w:t>
      </w:r>
      <w:proofErr w:type="spellEnd"/>
      <w:r>
        <w:t xml:space="preserve"> even though only one is specified, since the scope frames this as "Hospital Information Systems" (plural) and the middleware's whole point is being HIS-agnostic.</w:t>
      </w:r>
    </w:p>
    <w:p w14:paraId="0A4612D6" w14:textId="00AC0689" w:rsidR="0028026C" w:rsidRDefault="0028026C" w:rsidP="0028026C"/>
    <w:p w14:paraId="62836785" w14:textId="66274A88" w:rsidR="0028026C" w:rsidRDefault="0028026C" w:rsidP="0028026C"/>
    <w:p w14:paraId="0C633A52" w14:textId="55C11961" w:rsidR="0028026C" w:rsidRDefault="0028026C" w:rsidP="0028026C"/>
    <w:p w14:paraId="6BF783EA" w14:textId="118C9482" w:rsidR="0028026C" w:rsidRDefault="0028026C" w:rsidP="0028026C"/>
    <w:p w14:paraId="5929F34D" w14:textId="3967B407" w:rsidR="0028026C" w:rsidRDefault="0028026C" w:rsidP="0028026C"/>
    <w:p w14:paraId="5A724F53" w14:textId="6E5A1ABC" w:rsidR="0028026C" w:rsidRDefault="0028026C" w:rsidP="0028026C"/>
    <w:p w14:paraId="11C09A9B" w14:textId="24F7ECF9" w:rsidR="0028026C" w:rsidRDefault="0028026C" w:rsidP="0028026C"/>
    <w:p w14:paraId="564ADCEE" w14:textId="110A7373" w:rsidR="0028026C" w:rsidRDefault="0028026C" w:rsidP="0028026C"/>
    <w:p w14:paraId="58FBC636" w14:textId="77777777" w:rsidR="0028026C" w:rsidRDefault="0028026C" w:rsidP="0028026C"/>
    <w:p w14:paraId="486CDB0B" w14:textId="77777777" w:rsidR="0057554B" w:rsidRDefault="0028026C">
      <w:pPr>
        <w:pStyle w:val="Heading1"/>
        <w:spacing w:before="240" w:after="120"/>
      </w:pPr>
      <w:r>
        <w:rPr>
          <w:rFonts w:ascii="Consolas" w:eastAsia="Consolas" w:hAnsi="Consolas" w:cs="Consolas"/>
          <w:shd w:val="clear" w:color="auto" w:fill="F0F0F0"/>
        </w:rPr>
        <w:lastRenderedPageBreak/>
        <w:t>/event</w:t>
      </w:r>
      <w:r>
        <w:t xml:space="preserve"> + </w:t>
      </w:r>
      <w:r>
        <w:rPr>
          <w:rFonts w:ascii="Consolas" w:eastAsia="Consolas" w:hAnsi="Consolas" w:cs="Consolas"/>
          <w:shd w:val="clear" w:color="auto" w:fill="F0F0F0"/>
        </w:rPr>
        <w:t>/audit</w:t>
      </w:r>
    </w:p>
    <w:p w14:paraId="131C0FF6" w14:textId="77777777" w:rsidR="0057554B" w:rsidRDefault="0028026C">
      <w:pPr>
        <w:spacing w:after="120"/>
      </w:pPr>
      <w:r>
        <w:t xml:space="preserve">Not required by the scope — added to demonstrate how this could evolve toward an event-driven/microservices split. 8 event types, each with its own consumer-owned interface and a real subscriber in </w:t>
      </w:r>
      <w:r>
        <w:rPr>
          <w:rFonts w:ascii="Consolas" w:eastAsia="Consolas" w:hAnsi="Consolas" w:cs="Consolas"/>
          <w:shd w:val="clear" w:color="auto" w:fill="F0F0F0"/>
        </w:rPr>
        <w:t>/audit</w:t>
      </w:r>
      <w:r>
        <w:t xml:space="preserve">, wired in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cmd</w:t>
      </w:r>
      <w:proofErr w:type="spellEnd"/>
      <w:r>
        <w:rPr>
          <w:rFonts w:ascii="Consolas" w:eastAsia="Consolas" w:hAnsi="Consolas" w:cs="Consolas"/>
          <w:shd w:val="clear" w:color="auto" w:fill="F0F0F0"/>
        </w:rPr>
        <w:t>/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hd w:val="clear" w:color="auto" w:fill="F0F0F0"/>
        </w:rPr>
        <w:t>/</w:t>
      </w:r>
      <w:proofErr w:type="spellStart"/>
      <w:proofErr w:type="gramStart"/>
      <w:r>
        <w:rPr>
          <w:rFonts w:ascii="Consolas" w:eastAsia="Consolas" w:hAnsi="Consolas" w:cs="Consolas"/>
          <w:shd w:val="clear" w:color="auto" w:fill="F0F0F0"/>
        </w:rPr>
        <w:t>main.go</w:t>
      </w:r>
      <w:proofErr w:type="spellEnd"/>
      <w:proofErr w:type="gramEnd"/>
      <w: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9"/>
        <w:gridCol w:w="3286"/>
        <w:gridCol w:w="2885"/>
      </w:tblGrid>
      <w:tr w:rsidR="0057554B" w14:paraId="3D6123F2" w14:textId="77777777">
        <w:trPr>
          <w:tblHeader/>
        </w:trPr>
        <w:tc>
          <w:tcPr>
            <w:tcW w:w="3000" w:type="dxa"/>
            <w:shd w:val="clear" w:color="auto" w:fill="2F5496"/>
          </w:tcPr>
          <w:p w14:paraId="369D177A" w14:textId="77777777" w:rsidR="0057554B" w:rsidRDefault="0028026C">
            <w:r>
              <w:rPr>
                <w:b/>
                <w:bCs/>
                <w:color w:val="FFFFFF"/>
              </w:rPr>
              <w:t>Event</w:t>
            </w:r>
          </w:p>
        </w:tc>
        <w:tc>
          <w:tcPr>
            <w:tcW w:w="3000" w:type="dxa"/>
            <w:shd w:val="clear" w:color="auto" w:fill="2F5496"/>
          </w:tcPr>
          <w:p w14:paraId="439A6542" w14:textId="77777777" w:rsidR="0057554B" w:rsidRDefault="0028026C">
            <w:r>
              <w:rPr>
                <w:b/>
                <w:bCs/>
                <w:color w:val="FFFFFF"/>
              </w:rPr>
              <w:t>Publisher</w:t>
            </w:r>
          </w:p>
        </w:tc>
        <w:tc>
          <w:tcPr>
            <w:tcW w:w="3000" w:type="dxa"/>
            <w:shd w:val="clear" w:color="auto" w:fill="2F5496"/>
          </w:tcPr>
          <w:p w14:paraId="152B68D3" w14:textId="77777777" w:rsidR="0057554B" w:rsidRDefault="0028026C">
            <w:r>
              <w:rPr>
                <w:b/>
                <w:bCs/>
                <w:color w:val="FFFFFF"/>
              </w:rPr>
              <w:t>Fires from</w:t>
            </w:r>
          </w:p>
        </w:tc>
      </w:tr>
      <w:tr w:rsidR="0057554B" w14:paraId="1F0C1FFB" w14:textId="77777777">
        <w:tc>
          <w:tcPr>
            <w:tcW w:w="3000" w:type="dxa"/>
          </w:tcPr>
          <w:p w14:paraId="52ACC4B8" w14:textId="77777777" w:rsidR="0057554B" w:rsidRPr="00E409C7" w:rsidRDefault="0028026C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E409C7"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>patient.SyncedEvent</w:t>
            </w:r>
            <w:proofErr w:type="spellEnd"/>
            <w:proofErr w:type="gramEnd"/>
          </w:p>
        </w:tc>
        <w:tc>
          <w:tcPr>
            <w:tcW w:w="3000" w:type="dxa"/>
          </w:tcPr>
          <w:p w14:paraId="49039D76" w14:textId="77777777" w:rsidR="0057554B" w:rsidRPr="00E409C7" w:rsidRDefault="0028026C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E409C7"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>patient.EventPublisher</w:t>
            </w:r>
            <w:proofErr w:type="spellEnd"/>
            <w:proofErr w:type="gramEnd"/>
          </w:p>
        </w:tc>
        <w:tc>
          <w:tcPr>
            <w:tcW w:w="3000" w:type="dxa"/>
          </w:tcPr>
          <w:p w14:paraId="2ABC90CF" w14:textId="77777777" w:rsidR="0057554B" w:rsidRPr="00E409C7" w:rsidRDefault="0028026C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E409C7"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>patient.Service</w:t>
            </w:r>
            <w:proofErr w:type="spellEnd"/>
            <w:proofErr w:type="gramEnd"/>
            <w:r w:rsidRPr="00E409C7">
              <w:rPr>
                <w:sz w:val="18"/>
                <w:szCs w:val="18"/>
              </w:rPr>
              <w:t xml:space="preserve"> — successful HIS sync</w:t>
            </w:r>
          </w:p>
        </w:tc>
      </w:tr>
      <w:tr w:rsidR="0057554B" w14:paraId="022AA2B3" w14:textId="77777777">
        <w:tc>
          <w:tcPr>
            <w:tcW w:w="3000" w:type="dxa"/>
            <w:shd w:val="clear" w:color="auto" w:fill="F7F7F7"/>
          </w:tcPr>
          <w:p w14:paraId="2F339E4D" w14:textId="77777777" w:rsidR="0057554B" w:rsidRPr="00E409C7" w:rsidRDefault="0028026C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E409C7"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>patient.SyncFailedEvent</w:t>
            </w:r>
            <w:proofErr w:type="spellEnd"/>
            <w:proofErr w:type="gramEnd"/>
          </w:p>
        </w:tc>
        <w:tc>
          <w:tcPr>
            <w:tcW w:w="3000" w:type="dxa"/>
            <w:shd w:val="clear" w:color="auto" w:fill="F7F7F7"/>
          </w:tcPr>
          <w:p w14:paraId="6A4CB9B3" w14:textId="77777777" w:rsidR="0057554B" w:rsidRPr="00E409C7" w:rsidRDefault="0028026C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E409C7"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>patient.SyncFailedEventPublisher</w:t>
            </w:r>
            <w:proofErr w:type="spellEnd"/>
            <w:proofErr w:type="gramEnd"/>
          </w:p>
        </w:tc>
        <w:tc>
          <w:tcPr>
            <w:tcW w:w="3000" w:type="dxa"/>
            <w:shd w:val="clear" w:color="auto" w:fill="F7F7F7"/>
          </w:tcPr>
          <w:p w14:paraId="1C7CFE0B" w14:textId="77777777" w:rsidR="0057554B" w:rsidRPr="00E409C7" w:rsidRDefault="0028026C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E409C7"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>patient.Service</w:t>
            </w:r>
            <w:proofErr w:type="spellEnd"/>
            <w:proofErr w:type="gramEnd"/>
            <w:r w:rsidRPr="00E409C7">
              <w:rPr>
                <w:sz w:val="18"/>
                <w:szCs w:val="18"/>
              </w:rPr>
              <w:t xml:space="preserve"> — genuine HIS/adapter error (not </w:t>
            </w:r>
            <w:proofErr w:type="spellStart"/>
            <w:r w:rsidRPr="00E409C7"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>ErrHISNoMatch</w:t>
            </w:r>
            <w:proofErr w:type="spellEnd"/>
            <w:r w:rsidRPr="00E409C7">
              <w:rPr>
                <w:sz w:val="18"/>
                <w:szCs w:val="18"/>
              </w:rPr>
              <w:t xml:space="preserve">, not </w:t>
            </w:r>
            <w:proofErr w:type="spellStart"/>
            <w:r w:rsidRPr="00E409C7"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>ErrNoAdapterRegistered</w:t>
            </w:r>
            <w:proofErr w:type="spellEnd"/>
            <w:r w:rsidRPr="00E409C7">
              <w:rPr>
                <w:sz w:val="18"/>
                <w:szCs w:val="18"/>
              </w:rPr>
              <w:t xml:space="preserve"> — those are graceful no-ops, not failures)</w:t>
            </w:r>
          </w:p>
        </w:tc>
      </w:tr>
      <w:tr w:rsidR="0057554B" w14:paraId="2F60D4A6" w14:textId="77777777">
        <w:tc>
          <w:tcPr>
            <w:tcW w:w="3000" w:type="dxa"/>
          </w:tcPr>
          <w:p w14:paraId="38B05112" w14:textId="77777777" w:rsidR="0057554B" w:rsidRPr="00E409C7" w:rsidRDefault="0028026C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E409C7"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>staff.CreatedEvent</w:t>
            </w:r>
            <w:proofErr w:type="spellEnd"/>
            <w:proofErr w:type="gramEnd"/>
          </w:p>
        </w:tc>
        <w:tc>
          <w:tcPr>
            <w:tcW w:w="3000" w:type="dxa"/>
          </w:tcPr>
          <w:p w14:paraId="5F22E12D" w14:textId="77777777" w:rsidR="0057554B" w:rsidRPr="00E409C7" w:rsidRDefault="0028026C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E409C7"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>staff.CreatedEventPublisher</w:t>
            </w:r>
            <w:proofErr w:type="spellEnd"/>
            <w:proofErr w:type="gramEnd"/>
          </w:p>
        </w:tc>
        <w:tc>
          <w:tcPr>
            <w:tcW w:w="3000" w:type="dxa"/>
          </w:tcPr>
          <w:p w14:paraId="582570AF" w14:textId="77777777" w:rsidR="0057554B" w:rsidRPr="00E409C7" w:rsidRDefault="0028026C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E409C7"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>staff.Service.CreateStaff</w:t>
            </w:r>
            <w:proofErr w:type="spellEnd"/>
            <w:proofErr w:type="gramEnd"/>
            <w:r w:rsidRPr="00E409C7">
              <w:rPr>
                <w:sz w:val="18"/>
                <w:szCs w:val="18"/>
              </w:rPr>
              <w:t xml:space="preserve"> — success</w:t>
            </w:r>
          </w:p>
        </w:tc>
      </w:tr>
      <w:tr w:rsidR="0057554B" w14:paraId="43B4FD1B" w14:textId="77777777">
        <w:tc>
          <w:tcPr>
            <w:tcW w:w="3000" w:type="dxa"/>
            <w:shd w:val="clear" w:color="auto" w:fill="F7F7F7"/>
          </w:tcPr>
          <w:p w14:paraId="30CAAD70" w14:textId="77777777" w:rsidR="0057554B" w:rsidRPr="00E409C7" w:rsidRDefault="0028026C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E409C7"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>staff.CreatedFailedEvent</w:t>
            </w:r>
            <w:proofErr w:type="spellEnd"/>
            <w:proofErr w:type="gramEnd"/>
          </w:p>
        </w:tc>
        <w:tc>
          <w:tcPr>
            <w:tcW w:w="3000" w:type="dxa"/>
            <w:shd w:val="clear" w:color="auto" w:fill="F7F7F7"/>
          </w:tcPr>
          <w:p w14:paraId="6A6C5FF3" w14:textId="77777777" w:rsidR="0057554B" w:rsidRPr="00E409C7" w:rsidRDefault="0028026C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E409C7"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>staff.CreatedFailedEventPublisher</w:t>
            </w:r>
            <w:proofErr w:type="spellEnd"/>
            <w:proofErr w:type="gramEnd"/>
          </w:p>
        </w:tc>
        <w:tc>
          <w:tcPr>
            <w:tcW w:w="3000" w:type="dxa"/>
            <w:shd w:val="clear" w:color="auto" w:fill="F7F7F7"/>
          </w:tcPr>
          <w:p w14:paraId="5AA9EB4E" w14:textId="77777777" w:rsidR="0057554B" w:rsidRPr="00E409C7" w:rsidRDefault="0028026C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E409C7"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>staff.Service.CreateStaff</w:t>
            </w:r>
            <w:proofErr w:type="spellEnd"/>
            <w:proofErr w:type="gramEnd"/>
            <w:r w:rsidRPr="00E409C7">
              <w:rPr>
                <w:sz w:val="18"/>
                <w:szCs w:val="18"/>
              </w:rPr>
              <w:t xml:space="preserve"> — validation, unknown hospital, or duplicate username</w:t>
            </w:r>
          </w:p>
        </w:tc>
      </w:tr>
      <w:tr w:rsidR="0057554B" w14:paraId="08178FBE" w14:textId="77777777">
        <w:tc>
          <w:tcPr>
            <w:tcW w:w="3000" w:type="dxa"/>
          </w:tcPr>
          <w:p w14:paraId="115ED29F" w14:textId="77777777" w:rsidR="0057554B" w:rsidRPr="00E409C7" w:rsidRDefault="0028026C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E409C7"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>staff.LoginEvent</w:t>
            </w:r>
            <w:proofErr w:type="spellEnd"/>
            <w:proofErr w:type="gramEnd"/>
          </w:p>
        </w:tc>
        <w:tc>
          <w:tcPr>
            <w:tcW w:w="3000" w:type="dxa"/>
          </w:tcPr>
          <w:p w14:paraId="7DC2E11E" w14:textId="77777777" w:rsidR="0057554B" w:rsidRPr="00E409C7" w:rsidRDefault="0028026C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E409C7"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>staff.LoginEventPublisher</w:t>
            </w:r>
            <w:proofErr w:type="spellEnd"/>
            <w:proofErr w:type="gramEnd"/>
          </w:p>
        </w:tc>
        <w:tc>
          <w:tcPr>
            <w:tcW w:w="3000" w:type="dxa"/>
          </w:tcPr>
          <w:p w14:paraId="3843476A" w14:textId="77777777" w:rsidR="0057554B" w:rsidRPr="00E409C7" w:rsidRDefault="0028026C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E409C7"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>staff.Service.Login</w:t>
            </w:r>
            <w:proofErr w:type="spellEnd"/>
            <w:proofErr w:type="gramEnd"/>
            <w:r w:rsidRPr="00E409C7">
              <w:rPr>
                <w:sz w:val="18"/>
                <w:szCs w:val="18"/>
              </w:rPr>
              <w:t xml:space="preserve"> — success</w:t>
            </w:r>
          </w:p>
        </w:tc>
      </w:tr>
      <w:tr w:rsidR="0057554B" w14:paraId="08FCD6B0" w14:textId="77777777">
        <w:tc>
          <w:tcPr>
            <w:tcW w:w="3000" w:type="dxa"/>
            <w:shd w:val="clear" w:color="auto" w:fill="F7F7F7"/>
          </w:tcPr>
          <w:p w14:paraId="0AF22486" w14:textId="77777777" w:rsidR="0057554B" w:rsidRPr="00E409C7" w:rsidRDefault="0028026C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E409C7"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>staff.LoginFailedEvent</w:t>
            </w:r>
            <w:proofErr w:type="spellEnd"/>
            <w:proofErr w:type="gramEnd"/>
          </w:p>
        </w:tc>
        <w:tc>
          <w:tcPr>
            <w:tcW w:w="3000" w:type="dxa"/>
            <w:shd w:val="clear" w:color="auto" w:fill="F7F7F7"/>
          </w:tcPr>
          <w:p w14:paraId="066FDA83" w14:textId="77777777" w:rsidR="0057554B" w:rsidRPr="00E409C7" w:rsidRDefault="0028026C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E409C7"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>staff.LoginFailedEventPublisher</w:t>
            </w:r>
            <w:proofErr w:type="spellEnd"/>
            <w:proofErr w:type="gramEnd"/>
          </w:p>
        </w:tc>
        <w:tc>
          <w:tcPr>
            <w:tcW w:w="3000" w:type="dxa"/>
            <w:shd w:val="clear" w:color="auto" w:fill="F7F7F7"/>
          </w:tcPr>
          <w:p w14:paraId="0C1E7F0D" w14:textId="77777777" w:rsidR="0057554B" w:rsidRPr="00E409C7" w:rsidRDefault="0028026C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E409C7"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>staff.Service.Login</w:t>
            </w:r>
            <w:proofErr w:type="spellEnd"/>
            <w:proofErr w:type="gramEnd"/>
            <w:r w:rsidRPr="00E409C7">
              <w:rPr>
                <w:sz w:val="18"/>
                <w:szCs w:val="18"/>
              </w:rPr>
              <w:t xml:space="preserve"> — any failure (published *after* the constant-time </w:t>
            </w:r>
            <w:proofErr w:type="spellStart"/>
            <w:r w:rsidRPr="00E409C7">
              <w:rPr>
                <w:sz w:val="18"/>
                <w:szCs w:val="18"/>
              </w:rPr>
              <w:t>bcrypt</w:t>
            </w:r>
            <w:proofErr w:type="spellEnd"/>
            <w:r w:rsidRPr="00E409C7">
              <w:rPr>
                <w:sz w:val="18"/>
                <w:szCs w:val="18"/>
              </w:rPr>
              <w:t xml:space="preserve"> comparison, so it can't reopen the timing side-channel that comparison closes)</w:t>
            </w:r>
          </w:p>
        </w:tc>
      </w:tr>
      <w:tr w:rsidR="0057554B" w14:paraId="5C9F84C1" w14:textId="77777777">
        <w:tc>
          <w:tcPr>
            <w:tcW w:w="3000" w:type="dxa"/>
          </w:tcPr>
          <w:p w14:paraId="66C4E3EB" w14:textId="77777777" w:rsidR="0057554B" w:rsidRPr="00E409C7" w:rsidRDefault="0028026C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E409C7"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>staff.RefreshedEvent</w:t>
            </w:r>
            <w:proofErr w:type="spellEnd"/>
            <w:proofErr w:type="gramEnd"/>
          </w:p>
        </w:tc>
        <w:tc>
          <w:tcPr>
            <w:tcW w:w="3000" w:type="dxa"/>
          </w:tcPr>
          <w:p w14:paraId="2A68A13D" w14:textId="77777777" w:rsidR="0057554B" w:rsidRPr="00E409C7" w:rsidRDefault="0028026C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E409C7"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>staff.RefreshedEventPublisher</w:t>
            </w:r>
            <w:proofErr w:type="spellEnd"/>
            <w:proofErr w:type="gramEnd"/>
          </w:p>
        </w:tc>
        <w:tc>
          <w:tcPr>
            <w:tcW w:w="3000" w:type="dxa"/>
          </w:tcPr>
          <w:p w14:paraId="0AFE6619" w14:textId="77777777" w:rsidR="0057554B" w:rsidRPr="00E409C7" w:rsidRDefault="0028026C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E409C7"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>staff.Service.RefreshToken</w:t>
            </w:r>
            <w:proofErr w:type="spellEnd"/>
            <w:proofErr w:type="gramEnd"/>
            <w:r w:rsidRPr="00E409C7">
              <w:rPr>
                <w:sz w:val="18"/>
                <w:szCs w:val="18"/>
              </w:rPr>
              <w:t xml:space="preserve"> — success</w:t>
            </w:r>
          </w:p>
        </w:tc>
      </w:tr>
      <w:tr w:rsidR="0057554B" w14:paraId="1FD7C8FB" w14:textId="77777777">
        <w:tc>
          <w:tcPr>
            <w:tcW w:w="3000" w:type="dxa"/>
            <w:shd w:val="clear" w:color="auto" w:fill="F7F7F7"/>
          </w:tcPr>
          <w:p w14:paraId="6EB4B860" w14:textId="77777777" w:rsidR="0057554B" w:rsidRPr="00E409C7" w:rsidRDefault="0028026C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E409C7"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>staff.RefreshFailedEvent</w:t>
            </w:r>
            <w:proofErr w:type="spellEnd"/>
            <w:proofErr w:type="gramEnd"/>
          </w:p>
        </w:tc>
        <w:tc>
          <w:tcPr>
            <w:tcW w:w="3000" w:type="dxa"/>
            <w:shd w:val="clear" w:color="auto" w:fill="F7F7F7"/>
          </w:tcPr>
          <w:p w14:paraId="26123A08" w14:textId="77777777" w:rsidR="0057554B" w:rsidRPr="00E409C7" w:rsidRDefault="0028026C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E409C7"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>staff.RefreshFailedEventPublisher</w:t>
            </w:r>
            <w:proofErr w:type="spellEnd"/>
            <w:proofErr w:type="gramEnd"/>
          </w:p>
        </w:tc>
        <w:tc>
          <w:tcPr>
            <w:tcW w:w="3000" w:type="dxa"/>
            <w:shd w:val="clear" w:color="auto" w:fill="F7F7F7"/>
          </w:tcPr>
          <w:p w14:paraId="244901D3" w14:textId="77777777" w:rsidR="0057554B" w:rsidRPr="00E409C7" w:rsidRDefault="0028026C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E409C7"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>staff.Service.RefreshToken</w:t>
            </w:r>
            <w:proofErr w:type="spellEnd"/>
            <w:proofErr w:type="gramEnd"/>
            <w:r w:rsidRPr="00E409C7">
              <w:rPr>
                <w:sz w:val="18"/>
                <w:szCs w:val="18"/>
              </w:rPr>
              <w:t xml:space="preserve"> — any failure</w:t>
            </w:r>
          </w:p>
        </w:tc>
      </w:tr>
    </w:tbl>
    <w:p w14:paraId="34460A0B" w14:textId="77777777" w:rsidR="0057554B" w:rsidRDefault="0057554B">
      <w:pPr>
        <w:spacing w:after="120"/>
      </w:pPr>
    </w:p>
    <w:p w14:paraId="7DFC1F0F" w14:textId="77777777" w:rsidR="0057554B" w:rsidRDefault="0028026C">
      <w:pPr>
        <w:pStyle w:val="ListParagraph"/>
        <w:numPr>
          <w:ilvl w:val="0"/>
          <w:numId w:val="1"/>
        </w:numPr>
      </w:pPr>
      <w:r>
        <w:t>These 8, and no more — no "patient viewed" event, no generic infra-failure event.</w:t>
      </w:r>
    </w:p>
    <w:p w14:paraId="4C408533" w14:textId="77777777" w:rsidR="0057554B" w:rsidRDefault="0028026C">
      <w:pPr>
        <w:pStyle w:val="ListParagraph"/>
        <w:numPr>
          <w:ilvl w:val="0"/>
          <w:numId w:val="1"/>
        </w:numPr>
      </w:pPr>
      <w:r>
        <w:t xml:space="preserve">Every event has a real subscriber: </w:t>
      </w:r>
      <w:r>
        <w:rPr>
          <w:rFonts w:ascii="Consolas" w:eastAsia="Consolas" w:hAnsi="Consolas" w:cs="Consolas"/>
          <w:shd w:val="clear" w:color="auto" w:fill="F0F0F0"/>
        </w:rPr>
        <w:t>/audit</w:t>
      </w:r>
      <w:r>
        <w:t xml:space="preserve">'s 8 </w:t>
      </w:r>
      <w:r>
        <w:rPr>
          <w:rFonts w:ascii="Consolas" w:eastAsia="Consolas" w:hAnsi="Consolas" w:cs="Consolas"/>
          <w:shd w:val="clear" w:color="auto" w:fill="F0F0F0"/>
        </w:rPr>
        <w:t>Log*</w:t>
      </w:r>
      <w:r>
        <w:t xml:space="preserve"> functions, one per event type, each logging via an injected </w:t>
      </w:r>
      <w:r>
        <w:rPr>
          <w:rFonts w:ascii="Consolas" w:eastAsia="Consolas" w:hAnsi="Consolas" w:cs="Consolas"/>
          <w:shd w:val="clear" w:color="auto" w:fill="F0F0F0"/>
        </w:rPr>
        <w:t>*</w:t>
      </w:r>
      <w:proofErr w:type="spellStart"/>
      <w:proofErr w:type="gramStart"/>
      <w:r>
        <w:rPr>
          <w:rFonts w:ascii="Consolas" w:eastAsia="Consolas" w:hAnsi="Consolas" w:cs="Consolas"/>
          <w:shd w:val="clear" w:color="auto" w:fill="F0F0F0"/>
        </w:rPr>
        <w:t>log.Logger</w:t>
      </w:r>
      <w:proofErr w:type="spellEnd"/>
      <w:proofErr w:type="gramEnd"/>
      <w:r>
        <w:t xml:space="preserve">. Exercised by </w:t>
      </w:r>
      <w:r>
        <w:rPr>
          <w:rFonts w:ascii="Consolas" w:eastAsia="Consolas" w:hAnsi="Consolas" w:cs="Consolas"/>
          <w:shd w:val="clear" w:color="auto" w:fill="F0F0F0"/>
        </w:rPr>
        <w:t>internal/audit/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subscriber_</w:t>
      </w:r>
      <w:proofErr w:type="gramStart"/>
      <w:r>
        <w:rPr>
          <w:rFonts w:ascii="Consolas" w:eastAsia="Consolas" w:hAnsi="Consolas" w:cs="Consolas"/>
          <w:shd w:val="clear" w:color="auto" w:fill="F0F0F0"/>
        </w:rPr>
        <w:t>test.go</w:t>
      </w:r>
      <w:proofErr w:type="spellEnd"/>
      <w:proofErr w:type="gramEnd"/>
      <w:r>
        <w:t xml:space="preserve"> and the publish-site tests in </w:t>
      </w:r>
      <w:r>
        <w:rPr>
          <w:rFonts w:ascii="Consolas" w:eastAsia="Consolas" w:hAnsi="Consolas" w:cs="Consolas"/>
          <w:shd w:val="clear" w:color="auto" w:fill="F0F0F0"/>
        </w:rPr>
        <w:t>staff</w:t>
      </w:r>
      <w:r>
        <w:t>/</w:t>
      </w:r>
      <w:r>
        <w:rPr>
          <w:rFonts w:ascii="Consolas" w:eastAsia="Consolas" w:hAnsi="Consolas" w:cs="Consolas"/>
          <w:shd w:val="clear" w:color="auto" w:fill="F0F0F0"/>
        </w:rPr>
        <w:t>patient</w:t>
      </w:r>
      <w:r>
        <w:t>.</w:t>
      </w:r>
    </w:p>
    <w:p w14:paraId="6242CE04" w14:textId="77777777" w:rsidR="0057554B" w:rsidRDefault="0028026C"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  <w:shd w:val="clear" w:color="auto" w:fill="F0F0F0"/>
        </w:rPr>
        <w:t>patient</w:t>
      </w:r>
      <w:r>
        <w:t>/</w:t>
      </w:r>
      <w:r>
        <w:rPr>
          <w:rFonts w:ascii="Consolas" w:eastAsia="Consolas" w:hAnsi="Consolas" w:cs="Consolas"/>
          <w:shd w:val="clear" w:color="auto" w:fill="F0F0F0"/>
        </w:rPr>
        <w:t>staff</w:t>
      </w:r>
      <w:r>
        <w:t xml:space="preserve"> bundle their publishers into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EventPublishers</w:t>
      </w:r>
      <w:proofErr w:type="spellEnd"/>
      <w:r>
        <w:t xml:space="preserve"> structs (</w:t>
      </w:r>
      <w:proofErr w:type="spellStart"/>
      <w:proofErr w:type="gramStart"/>
      <w:r>
        <w:rPr>
          <w:rFonts w:ascii="Consolas" w:eastAsia="Consolas" w:hAnsi="Consolas" w:cs="Consolas"/>
          <w:shd w:val="clear" w:color="auto" w:fill="F0F0F0"/>
        </w:rPr>
        <w:t>patient.EventPublishers</w:t>
      </w:r>
      <w:proofErr w:type="spellEnd"/>
      <w:proofErr w:type="gramEnd"/>
      <w:r>
        <w:rPr>
          <w:rFonts w:ascii="Consolas" w:eastAsia="Consolas" w:hAnsi="Consolas" w:cs="Consolas"/>
          <w:shd w:val="clear" w:color="auto" w:fill="F0F0F0"/>
        </w:rPr>
        <w:t xml:space="preserve">{Synced,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SyncFailed</w:t>
      </w:r>
      <w:proofErr w:type="spellEnd"/>
      <w:r>
        <w:rPr>
          <w:rFonts w:ascii="Consolas" w:eastAsia="Consolas" w:hAnsi="Consolas" w:cs="Consolas"/>
          <w:shd w:val="clear" w:color="auto" w:fill="F0F0F0"/>
        </w:rPr>
        <w:t>}</w:t>
      </w:r>
      <w:r>
        <w:t xml:space="preserve">,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staff.EventPublishers</w:t>
      </w:r>
      <w:proofErr w:type="spellEnd"/>
      <w:r>
        <w:rPr>
          <w:rFonts w:ascii="Consolas" w:eastAsia="Consolas" w:hAnsi="Consolas" w:cs="Consolas"/>
          <w:shd w:val="clear" w:color="auto" w:fill="F0F0F0"/>
        </w:rPr>
        <w:t xml:space="preserve">{Created,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CreatedFailed</w:t>
      </w:r>
      <w:proofErr w:type="spellEnd"/>
      <w:r>
        <w:rPr>
          <w:rFonts w:ascii="Consolas" w:eastAsia="Consolas" w:hAnsi="Consolas" w:cs="Consolas"/>
          <w:shd w:val="clear" w:color="auto" w:fill="F0F0F0"/>
        </w:rPr>
        <w:t xml:space="preserve">, Login,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LoginFailed</w:t>
      </w:r>
      <w:proofErr w:type="spellEnd"/>
      <w:r>
        <w:rPr>
          <w:rFonts w:ascii="Consolas" w:eastAsia="Consolas" w:hAnsi="Consolas" w:cs="Consolas"/>
          <w:shd w:val="clear" w:color="auto" w:fill="F0F0F0"/>
        </w:rPr>
        <w:t xml:space="preserve">, Refreshed,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RefreshFailed</w:t>
      </w:r>
      <w:proofErr w:type="spellEnd"/>
      <w:r>
        <w:rPr>
          <w:rFonts w:ascii="Consolas" w:eastAsia="Consolas" w:hAnsi="Consolas" w:cs="Consolas"/>
          <w:shd w:val="clear" w:color="auto" w:fill="F0F0F0"/>
        </w:rPr>
        <w:t>}</w:t>
      </w:r>
      <w:r>
        <w:t xml:space="preserve">) so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NewService</w:t>
      </w:r>
      <w:proofErr w:type="spellEnd"/>
      <w:r>
        <w:t xml:space="preserve"> doesn't grow one parameter per event — each field is still its own small, consumer-owned interface.</w:t>
      </w:r>
    </w:p>
    <w:p w14:paraId="37E65D26" w14:textId="77777777" w:rsidR="0057554B" w:rsidRDefault="0028026C">
      <w:pPr>
        <w:pStyle w:val="ListParagraph"/>
        <w:numPr>
          <w:ilvl w:val="0"/>
          <w:numId w:val="1"/>
        </w:numPr>
      </w:pPr>
      <w:r>
        <w:t>Synchronous, no goroutines, no retry/backpressure. A production version with independently-deployed services would need that; this in-process version doesn't.</w:t>
      </w:r>
    </w:p>
    <w:p w14:paraId="1B9051A6" w14:textId="4DEFF1BD" w:rsidR="0057554B" w:rsidRDefault="0028026C">
      <w:pPr>
        <w:pStyle w:val="ListParagraph"/>
        <w:numPr>
          <w:ilvl w:val="0"/>
          <w:numId w:val="1"/>
        </w:numPr>
      </w:pPr>
      <w:r>
        <w:t xml:space="preserve">A failure in a subscriber never breaks the caller — </w:t>
      </w:r>
      <w:r>
        <w:rPr>
          <w:rFonts w:ascii="Consolas" w:eastAsia="Consolas" w:hAnsi="Consolas" w:cs="Consolas"/>
          <w:shd w:val="clear" w:color="auto" w:fill="F0F0F0"/>
        </w:rPr>
        <w:t>Publish</w:t>
      </w:r>
      <w:r>
        <w:t xml:space="preserve"> errors are logged and swallowed across all 8 publish sites in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patient.Service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staff.Service</w:t>
      </w:r>
      <w:proofErr w:type="spellEnd"/>
      <w:r>
        <w:t>.</w:t>
      </w:r>
    </w:p>
    <w:p w14:paraId="0919BDA0" w14:textId="77777777" w:rsidR="0028026C" w:rsidRDefault="0028026C" w:rsidP="0028026C"/>
    <w:p w14:paraId="0A9914CA" w14:textId="77777777" w:rsidR="0057554B" w:rsidRDefault="0028026C">
      <w:pPr>
        <w:pStyle w:val="ListParagraph"/>
        <w:numPr>
          <w:ilvl w:val="0"/>
          <w:numId w:val="1"/>
        </w:numPr>
      </w:pPr>
      <w:r>
        <w:t xml:space="preserve">Each event's publisher is a one-method interface defined in the package that needs it, same as </w:t>
      </w:r>
      <w:r>
        <w:rPr>
          <w:rFonts w:ascii="Consolas" w:eastAsia="Consolas" w:hAnsi="Consolas" w:cs="Consolas"/>
          <w:shd w:val="clear" w:color="auto" w:fill="F0F0F0"/>
        </w:rPr>
        <w:t>Repository</w:t>
      </w:r>
      <w:r>
        <w:t>/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HISClient</w:t>
      </w:r>
      <w:proofErr w:type="spellEnd"/>
      <w:r>
        <w:t xml:space="preserve">. If </w:t>
      </w:r>
      <w:r>
        <w:rPr>
          <w:rFonts w:ascii="Consolas" w:eastAsia="Consolas" w:hAnsi="Consolas" w:cs="Consolas"/>
          <w:shd w:val="clear" w:color="auto" w:fill="F0F0F0"/>
        </w:rPr>
        <w:t>patient</w:t>
      </w:r>
      <w:r>
        <w:t>/</w:t>
      </w:r>
      <w:r>
        <w:rPr>
          <w:rFonts w:ascii="Consolas" w:eastAsia="Consolas" w:hAnsi="Consolas" w:cs="Consolas"/>
          <w:shd w:val="clear" w:color="auto" w:fill="F0F0F0"/>
        </w:rPr>
        <w:t>staff</w:t>
      </w:r>
      <w:r>
        <w:t xml:space="preserve"> became separately deployed services, only the implementation behind that interface changes (in-process </w:t>
      </w:r>
      <w:proofErr w:type="spellStart"/>
      <w:proofErr w:type="gramStart"/>
      <w:r>
        <w:rPr>
          <w:rFonts w:ascii="Consolas" w:eastAsia="Consolas" w:hAnsi="Consolas" w:cs="Consolas"/>
          <w:shd w:val="clear" w:color="auto" w:fill="F0F0F0"/>
        </w:rPr>
        <w:t>event.Bus</w:t>
      </w:r>
      <w:proofErr w:type="spellEnd"/>
      <w:proofErr w:type="gramEnd"/>
      <w:r>
        <w:t xml:space="preserve"> -&gt; a Kafka/NATS producer) — the </w:t>
      </w:r>
      <w:proofErr w:type="spellStart"/>
      <w:r>
        <w:t>usecase</w:t>
      </w:r>
      <w:proofErr w:type="spellEnd"/>
      <w:r>
        <w:t xml:space="preserve"> code that publishes it doesn't.</w:t>
      </w:r>
    </w:p>
    <w:p w14:paraId="2DBF47CD" w14:textId="77777777" w:rsidR="0057554B" w:rsidRDefault="0028026C">
      <w:pPr>
        <w:spacing w:after="120"/>
      </w:pPr>
      <w:r>
        <w:t>Built after the 4 required APIs and their tests, once nothing else required was left unfinished — every event fires from a code path that already worked without it.</w:t>
      </w:r>
    </w:p>
    <w:p w14:paraId="1E3242B7" w14:textId="77777777" w:rsidR="0057554B" w:rsidRDefault="0028026C">
      <w:pPr>
        <w:pStyle w:val="Heading1"/>
        <w:spacing w:before="240" w:after="120"/>
      </w:pPr>
      <w:r>
        <w:lastRenderedPageBreak/>
        <w:t>Testing strategy</w:t>
      </w:r>
    </w:p>
    <w:p w14:paraId="093625A6" w14:textId="77777777" w:rsidR="0057554B" w:rsidRDefault="0028026C">
      <w:pPr>
        <w:pStyle w:val="ListParagraph"/>
        <w:numPr>
          <w:ilvl w:val="0"/>
          <w:numId w:val="1"/>
        </w:numPr>
      </w:pPr>
      <w:r>
        <w:rPr>
          <w:b/>
          <w:bCs/>
        </w:rPr>
        <w:t>Service layer</w:t>
      </w:r>
      <w:r>
        <w:t xml:space="preserve"> (</w:t>
      </w:r>
      <w:r>
        <w:rPr>
          <w:rFonts w:ascii="Consolas" w:eastAsia="Consolas" w:hAnsi="Consolas" w:cs="Consolas"/>
          <w:shd w:val="clear" w:color="auto" w:fill="F0F0F0"/>
        </w:rPr>
        <w:t>patient</w:t>
      </w:r>
      <w:r>
        <w:t xml:space="preserve">, </w:t>
      </w:r>
      <w:r>
        <w:rPr>
          <w:rFonts w:ascii="Consolas" w:eastAsia="Consolas" w:hAnsi="Consolas" w:cs="Consolas"/>
          <w:shd w:val="clear" w:color="auto" w:fill="F0F0F0"/>
        </w:rPr>
        <w:t>staff</w:t>
      </w:r>
      <w:r>
        <w:t xml:space="preserve">): TDD, red-green-refactor, against the interfaces each package defines — hand-written fakes, not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gomock</w:t>
      </w:r>
      <w:proofErr w:type="spellEnd"/>
      <w:r>
        <w:t>/</w:t>
      </w:r>
      <w:r>
        <w:rPr>
          <w:rFonts w:ascii="Consolas" w:eastAsia="Consolas" w:hAnsi="Consolas" w:cs="Consolas"/>
          <w:shd w:val="clear" w:color="auto" w:fill="F0F0F0"/>
        </w:rPr>
        <w:t>mockery</w:t>
      </w:r>
      <w:r>
        <w:t xml:space="preserve">. Every interface here is 1-4 methods; a fake needs no </w:t>
      </w:r>
      <w:proofErr w:type="spellStart"/>
      <w:r>
        <w:t>codegen</w:t>
      </w:r>
      <w:proofErr w:type="spellEnd"/>
      <w:r>
        <w:t xml:space="preserve"> step and behaves </w:t>
      </w:r>
      <w:proofErr w:type="spellStart"/>
      <w:r>
        <w:t>statefully</w:t>
      </w:r>
      <w:proofErr w:type="spellEnd"/>
      <w:r>
        <w:t xml:space="preserve"> (create-then-find round-trips actually work), which is closer to real DB semantics than a mocking framework buys for interfaces this small. Tests </w:t>
      </w:r>
      <w:proofErr w:type="spellStart"/>
      <w:r>
        <w:t>colocated</w:t>
      </w:r>
      <w:proofErr w:type="spellEnd"/>
      <w:r>
        <w:t xml:space="preserve"> as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service_</w:t>
      </w:r>
      <w:proofErr w:type="gramStart"/>
      <w:r>
        <w:rPr>
          <w:rFonts w:ascii="Consolas" w:eastAsia="Consolas" w:hAnsi="Consolas" w:cs="Consolas"/>
          <w:shd w:val="clear" w:color="auto" w:fill="F0F0F0"/>
        </w:rPr>
        <w:t>test.go</w:t>
      </w:r>
      <w:proofErr w:type="spellEnd"/>
      <w:proofErr w:type="gramEnd"/>
      <w:r>
        <w:t xml:space="preserve"> next to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service.go</w:t>
      </w:r>
      <w:proofErr w:type="spellEnd"/>
      <w:r>
        <w:t xml:space="preserve"> (standard Go convention — not a separate </w:t>
      </w:r>
      <w:r>
        <w:rPr>
          <w:rFonts w:ascii="Consolas" w:eastAsia="Consolas" w:hAnsi="Consolas" w:cs="Consolas"/>
          <w:shd w:val="clear" w:color="auto" w:fill="F0F0F0"/>
        </w:rPr>
        <w:t>/test</w:t>
      </w:r>
      <w:r>
        <w:t xml:space="preserve"> tree for unit tests).</w:t>
      </w:r>
    </w:p>
    <w:p w14:paraId="7D4F097F" w14:textId="77777777" w:rsidR="0057554B" w:rsidRDefault="0028026C">
      <w:pPr>
        <w:pStyle w:val="ListParagraph"/>
        <w:numPr>
          <w:ilvl w:val="0"/>
          <w:numId w:val="1"/>
        </w:numPr>
      </w:pPr>
      <w:proofErr w:type="spellStart"/>
      <w:r>
        <w:rPr>
          <w:rFonts w:ascii="Consolas" w:eastAsia="Consolas" w:hAnsi="Consolas" w:cs="Consolas"/>
          <w:b/>
          <w:bCs/>
          <w:shd w:val="clear" w:color="auto" w:fill="F0F0F0"/>
        </w:rPr>
        <w:t>postgres</w:t>
      </w:r>
      <w:proofErr w:type="spellEnd"/>
      <w:r>
        <w:t>: integration tests (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hospital_repo_</w:t>
      </w:r>
      <w:proofErr w:type="gramStart"/>
      <w:r>
        <w:rPr>
          <w:rFonts w:ascii="Consolas" w:eastAsia="Consolas" w:hAnsi="Consolas" w:cs="Consolas"/>
          <w:shd w:val="clear" w:color="auto" w:fill="F0F0F0"/>
        </w:rPr>
        <w:t>test.go</w:t>
      </w:r>
      <w:proofErr w:type="spellEnd"/>
      <w:proofErr w:type="gramEnd"/>
      <w:r>
        <w:t xml:space="preserve">,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patient_repo_test.go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staff_repo_test.go</w:t>
      </w:r>
      <w:proofErr w:type="spellEnd"/>
      <w:r>
        <w:t xml:space="preserve">) run against a real Postgres — the docker-compose stack's database, via a plain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pgxpool.Pool</w:t>
      </w:r>
      <w:proofErr w:type="spellEnd"/>
      <w:r>
        <w:t xml:space="preserve"> (no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testcontainers</w:t>
      </w:r>
      <w:proofErr w:type="spellEnd"/>
      <w:r>
        <w:rPr>
          <w:rFonts w:ascii="Consolas" w:eastAsia="Consolas" w:hAnsi="Consolas" w:cs="Consolas"/>
          <w:shd w:val="clear" w:color="auto" w:fill="F0F0F0"/>
        </w:rPr>
        <w:t>-go</w:t>
      </w:r>
      <w:r>
        <w:t xml:space="preserve">; the project already has a docker-compose Postgres to point at). Each test truncates and re-seeds its own tables for isolation, against a dedicated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hospital_middleware_test</w:t>
      </w:r>
      <w:proofErr w:type="spellEnd"/>
      <w:r>
        <w:t xml:space="preserve"> database (see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testdb_</w:t>
      </w:r>
      <w:proofErr w:type="gramStart"/>
      <w:r>
        <w:rPr>
          <w:rFonts w:ascii="Consolas" w:eastAsia="Consolas" w:hAnsi="Consolas" w:cs="Consolas"/>
          <w:shd w:val="clear" w:color="auto" w:fill="F0F0F0"/>
        </w:rPr>
        <w:t>test.go</w:t>
      </w:r>
      <w:proofErr w:type="spellEnd"/>
      <w:proofErr w:type="gramEnd"/>
      <w:r>
        <w:t xml:space="preserve">) so this never touches the app's own seeded data. They skip, not fail, when no Postgres is reachable, so </w:t>
      </w:r>
      <w:r>
        <w:rPr>
          <w:rFonts w:ascii="Consolas" w:eastAsia="Consolas" w:hAnsi="Consolas" w:cs="Consolas"/>
          <w:shd w:val="clear" w:color="auto" w:fill="F0F0F0"/>
        </w:rPr>
        <w:t xml:space="preserve">go </w:t>
      </w:r>
      <w:proofErr w:type="spellStart"/>
      <w:proofErr w:type="gramStart"/>
      <w:r>
        <w:rPr>
          <w:rFonts w:ascii="Consolas" w:eastAsia="Consolas" w:hAnsi="Consolas" w:cs="Consolas"/>
          <w:shd w:val="clear" w:color="auto" w:fill="F0F0F0"/>
        </w:rPr>
        <w:t>test</w:t>
      </w:r>
      <w:proofErr w:type="spellEnd"/>
      <w:r>
        <w:rPr>
          <w:rFonts w:ascii="Consolas" w:eastAsia="Consolas" w:hAnsi="Consolas" w:cs="Consolas"/>
          <w:shd w:val="clear" w:color="auto" w:fill="F0F0F0"/>
        </w:rPr>
        <w:t xml:space="preserve"> .</w:t>
      </w:r>
      <w:proofErr w:type="gramEnd"/>
      <w:r>
        <w:rPr>
          <w:rFonts w:ascii="Consolas" w:eastAsia="Consolas" w:hAnsi="Consolas" w:cs="Consolas"/>
          <w:shd w:val="clear" w:color="auto" w:fill="F0F0F0"/>
        </w:rPr>
        <w:t>/...</w:t>
      </w:r>
      <w:r>
        <w:t xml:space="preserve"> still passes with no Docker running — </w:t>
      </w:r>
      <w:r>
        <w:rPr>
          <w:rFonts w:ascii="Consolas" w:eastAsia="Consolas" w:hAnsi="Consolas" w:cs="Consolas"/>
          <w:shd w:val="clear" w:color="auto" w:fill="F0F0F0"/>
        </w:rPr>
        <w:t>make up</w:t>
      </w:r>
      <w:r>
        <w:t xml:space="preserve"> first gives full coverage.</w:t>
      </w:r>
    </w:p>
    <w:p w14:paraId="5C2C562E" w14:textId="77777777" w:rsidR="0057554B" w:rsidRDefault="0028026C">
      <w:pPr>
        <w:pStyle w:val="ListParagraph"/>
        <w:numPr>
          <w:ilvl w:val="0"/>
          <w:numId w:val="1"/>
        </w:numPr>
      </w:pPr>
      <w:proofErr w:type="spellStart"/>
      <w:r>
        <w:rPr>
          <w:rFonts w:ascii="Consolas" w:eastAsia="Consolas" w:hAnsi="Consolas" w:cs="Consolas"/>
          <w:b/>
          <w:bCs/>
          <w:shd w:val="clear" w:color="auto" w:fill="F0F0F0"/>
        </w:rPr>
        <w:t>httpapi</w:t>
      </w:r>
      <w:proofErr w:type="spellEnd"/>
      <w:r>
        <w:t xml:space="preserve">: real HTTP round-trips via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httptest</w:t>
      </w:r>
      <w:proofErr w:type="spellEnd"/>
      <w:r>
        <w:t xml:space="preserve">, against a router wired with real services backed by fakes, covering every required test case in </w:t>
      </w:r>
      <w:r>
        <w:rPr>
          <w:rFonts w:ascii="Consolas" w:eastAsia="Consolas" w:hAnsi="Consolas" w:cs="Consolas"/>
          <w:shd w:val="clear" w:color="auto" w:fill="F0F0F0"/>
        </w:rPr>
        <w:t>api-spec.md</w:t>
      </w:r>
      <w:r>
        <w:t>.</w:t>
      </w:r>
    </w:p>
    <w:p w14:paraId="2BF30518" w14:textId="77777777" w:rsidR="0057554B" w:rsidRDefault="0028026C"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  <w:b/>
          <w:bCs/>
          <w:shd w:val="clear" w:color="auto" w:fill="F0F0F0"/>
        </w:rPr>
        <w:t>his</w:t>
      </w:r>
      <w:r>
        <w:t xml:space="preserve">: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httptest</w:t>
      </w:r>
      <w:proofErr w:type="spellEnd"/>
      <w:r>
        <w:t xml:space="preserve">-backed tests against </w:t>
      </w:r>
      <w:proofErr w:type="spellStart"/>
      <w:proofErr w:type="gramStart"/>
      <w:r>
        <w:rPr>
          <w:rFonts w:ascii="Consolas" w:eastAsia="Consolas" w:hAnsi="Consolas" w:cs="Consolas"/>
          <w:shd w:val="clear" w:color="auto" w:fill="F0F0F0"/>
        </w:rPr>
        <w:t>hospitala.Client</w:t>
      </w:r>
      <w:proofErr w:type="spellEnd"/>
      <w:proofErr w:type="gramEnd"/>
      <w:r>
        <w:t xml:space="preserve"> directly (no need for the standalone </w:t>
      </w:r>
      <w:r>
        <w:rPr>
          <w:rFonts w:ascii="Consolas" w:eastAsia="Consolas" w:hAnsi="Consolas" w:cs="Consolas"/>
          <w:shd w:val="clear" w:color="auto" w:fill="F0F0F0"/>
        </w:rPr>
        <w:t>/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mockserver</w:t>
      </w:r>
      <w:proofErr w:type="spellEnd"/>
      <w:r>
        <w:t xml:space="preserve"> binary in unit tests — that's for local </w:t>
      </w:r>
      <w:r>
        <w:rPr>
          <w:rFonts w:ascii="Consolas" w:eastAsia="Consolas" w:hAnsi="Consolas" w:cs="Consolas"/>
          <w:shd w:val="clear" w:color="auto" w:fill="F0F0F0"/>
        </w:rPr>
        <w:t>docker-compose</w:t>
      </w:r>
      <w:r>
        <w:t xml:space="preserve"> dev and any later end-to-end pass).</w:t>
      </w:r>
    </w:p>
    <w:p w14:paraId="25173027" w14:textId="77777777" w:rsidR="0057554B" w:rsidRDefault="0028026C"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  <w:b/>
          <w:bCs/>
          <w:shd w:val="clear" w:color="auto" w:fill="F0F0F0"/>
        </w:rPr>
        <w:t>event</w:t>
      </w:r>
      <w:r>
        <w:t xml:space="preserve">: </w:t>
      </w:r>
      <w:r>
        <w:rPr>
          <w:rFonts w:ascii="Consolas" w:eastAsia="Consolas" w:hAnsi="Consolas" w:cs="Consolas"/>
          <w:shd w:val="clear" w:color="auto" w:fill="F0F0F0"/>
        </w:rPr>
        <w:t>Bus[T]</w:t>
      </w:r>
      <w:r>
        <w:t xml:space="preserve"> tested in isolation (ordering, first-error-stops-the-chain, structural interface satisfaction, plus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NewBusWithSubscriber</w:t>
      </w:r>
      <w:proofErr w:type="spellEnd"/>
      <w:r>
        <w:t xml:space="preserve"> registering immediately);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RequireComplete</w:t>
      </w:r>
      <w:proofErr w:type="spellEnd"/>
      <w:r>
        <w:t xml:space="preserve"> tested for both the panic-on-nil-field and no-panic-when-complete cases.</w:t>
      </w:r>
    </w:p>
    <w:p w14:paraId="059F181F" w14:textId="77777777" w:rsidR="0057554B" w:rsidRDefault="0028026C"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  <w:b/>
          <w:bCs/>
          <w:shd w:val="clear" w:color="auto" w:fill="F0F0F0"/>
        </w:rPr>
        <w:t>audit</w:t>
      </w:r>
      <w:r>
        <w:t xml:space="preserve">: one test per </w:t>
      </w:r>
      <w:r>
        <w:rPr>
          <w:rFonts w:ascii="Consolas" w:eastAsia="Consolas" w:hAnsi="Consolas" w:cs="Consolas"/>
          <w:shd w:val="clear" w:color="auto" w:fill="F0F0F0"/>
        </w:rPr>
        <w:t>Log*</w:t>
      </w:r>
      <w:r>
        <w:t xml:space="preserve"> subscriber (8 total) — each asserts a nil error and that the logged line contains the event's identifying detail (</w:t>
      </w:r>
      <w:proofErr w:type="spellStart"/>
      <w:r>
        <w:t>patient_hn</w:t>
      </w:r>
      <w:proofErr w:type="spellEnd"/>
      <w:r>
        <w:t>, username, failure reason, etc.).</w:t>
      </w:r>
    </w:p>
    <w:p w14:paraId="436D0978" w14:textId="77777777" w:rsidR="0057554B" w:rsidRDefault="0028026C"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  <w:b/>
          <w:bCs/>
          <w:shd w:val="clear" w:color="auto" w:fill="F0F0F0"/>
        </w:rPr>
        <w:t>patient</w:t>
      </w:r>
      <w:r>
        <w:rPr>
          <w:b/>
          <w:bCs/>
        </w:rPr>
        <w:t>/</w:t>
      </w:r>
      <w:r>
        <w:rPr>
          <w:rFonts w:ascii="Consolas" w:eastAsia="Consolas" w:hAnsi="Consolas" w:cs="Consolas"/>
          <w:b/>
          <w:bCs/>
          <w:shd w:val="clear" w:color="auto" w:fill="F0F0F0"/>
        </w:rPr>
        <w:t>staff</w:t>
      </w:r>
      <w:r>
        <w:rPr>
          <w:b/>
          <w:bCs/>
        </w:rPr>
        <w:t xml:space="preserve"> event publishing</w:t>
      </w:r>
      <w:r>
        <w:t>: tests asserting each service calls the right publisher on success and failure paths (</w:t>
      </w:r>
      <w:proofErr w:type="gramStart"/>
      <w:r>
        <w:t>e.g.</w:t>
      </w:r>
      <w:proofErr w:type="gramEnd"/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TestCreateStaff_PublishesCreatedEventOnSuccess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TestLogin_PublishesLoginFailedEvent_OnWrongPassword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TestSearch_PublishesSyncFailedEvent_OnGenuineHISError</w:t>
      </w:r>
      <w:proofErr w:type="spellEnd"/>
      <w:r>
        <w:t>).</w:t>
      </w:r>
    </w:p>
    <w:p w14:paraId="491120E0" w14:textId="77777777" w:rsidR="0057554B" w:rsidRDefault="0028026C">
      <w:pPr>
        <w:pStyle w:val="ListParagraph"/>
        <w:numPr>
          <w:ilvl w:val="0"/>
          <w:numId w:val="1"/>
        </w:numPr>
      </w:pPr>
      <w:proofErr w:type="spellStart"/>
      <w:r>
        <w:rPr>
          <w:rFonts w:ascii="Consolas" w:eastAsia="Consolas" w:hAnsi="Consolas" w:cs="Consolas"/>
          <w:b/>
          <w:bCs/>
          <w:shd w:val="clear" w:color="auto" w:fill="F0F0F0"/>
        </w:rPr>
        <w:t>httpapi</w:t>
      </w:r>
      <w:proofErr w:type="spellEnd"/>
      <w:r>
        <w:rPr>
          <w:rFonts w:ascii="Consolas" w:eastAsia="Consolas" w:hAnsi="Consolas" w:cs="Consolas"/>
          <w:b/>
          <w:bCs/>
          <w:shd w:val="clear" w:color="auto" w:fill="F0F0F0"/>
        </w:rPr>
        <w:t>/docs</w:t>
      </w:r>
      <w:r>
        <w:t xml:space="preserve">: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TestDocs_SwaggerUIPage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TestDocs_OpenAPISpec</w:t>
      </w:r>
      <w:proofErr w:type="spellEnd"/>
      <w:r>
        <w:t xml:space="preserve"> confirm </w:t>
      </w:r>
      <w:r>
        <w:rPr>
          <w:rFonts w:ascii="Consolas" w:eastAsia="Consolas" w:hAnsi="Consolas" w:cs="Consolas"/>
          <w:shd w:val="clear" w:color="auto" w:fill="F0F0F0"/>
        </w:rPr>
        <w:t>/docs</w:t>
      </w:r>
      <w:r>
        <w:t xml:space="preserve"> serves the Swagger UI page and </w:t>
      </w:r>
      <w:r>
        <w:rPr>
          <w:rFonts w:ascii="Consolas" w:eastAsia="Consolas" w:hAnsi="Consolas" w:cs="Consolas"/>
          <w:shd w:val="clear" w:color="auto" w:fill="F0F0F0"/>
        </w:rPr>
        <w:t>/docs/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openapi.yaml</w:t>
      </w:r>
      <w:proofErr w:type="spellEnd"/>
      <w:r>
        <w:t xml:space="preserve"> serves the embedded spec.</w:t>
      </w:r>
    </w:p>
    <w:sectPr w:rsidR="0057554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FB4CF0"/>
    <w:multiLevelType w:val="hybridMultilevel"/>
    <w:tmpl w:val="8EC6D222"/>
    <w:lvl w:ilvl="0" w:tplc="F894DF52">
      <w:start w:val="1"/>
      <w:numFmt w:val="decimal"/>
      <w:lvlText w:val="%1."/>
      <w:lvlJc w:val="left"/>
    </w:lvl>
    <w:lvl w:ilvl="1" w:tplc="D7987B12">
      <w:numFmt w:val="decimal"/>
      <w:lvlText w:val=""/>
      <w:lvlJc w:val="left"/>
    </w:lvl>
    <w:lvl w:ilvl="2" w:tplc="EFE4AA9C">
      <w:numFmt w:val="decimal"/>
      <w:lvlText w:val=""/>
      <w:lvlJc w:val="left"/>
    </w:lvl>
    <w:lvl w:ilvl="3" w:tplc="AD2846D0">
      <w:numFmt w:val="decimal"/>
      <w:lvlText w:val=""/>
      <w:lvlJc w:val="left"/>
    </w:lvl>
    <w:lvl w:ilvl="4" w:tplc="EA9877F0">
      <w:numFmt w:val="decimal"/>
      <w:lvlText w:val=""/>
      <w:lvlJc w:val="left"/>
    </w:lvl>
    <w:lvl w:ilvl="5" w:tplc="99AA7D46">
      <w:numFmt w:val="decimal"/>
      <w:lvlText w:val=""/>
      <w:lvlJc w:val="left"/>
    </w:lvl>
    <w:lvl w:ilvl="6" w:tplc="6D56FFA8">
      <w:numFmt w:val="decimal"/>
      <w:lvlText w:val=""/>
      <w:lvlJc w:val="left"/>
    </w:lvl>
    <w:lvl w:ilvl="7" w:tplc="8506A1BA">
      <w:numFmt w:val="decimal"/>
      <w:lvlText w:val=""/>
      <w:lvlJc w:val="left"/>
    </w:lvl>
    <w:lvl w:ilvl="8" w:tplc="F7BA559E">
      <w:numFmt w:val="decimal"/>
      <w:lvlText w:val=""/>
      <w:lvlJc w:val="left"/>
    </w:lvl>
  </w:abstractNum>
  <w:abstractNum w:abstractNumId="1" w15:restartNumberingAfterBreak="0">
    <w:nsid w:val="46E051C2"/>
    <w:multiLevelType w:val="hybridMultilevel"/>
    <w:tmpl w:val="78A4878E"/>
    <w:lvl w:ilvl="0" w:tplc="F606E5E6">
      <w:start w:val="1"/>
      <w:numFmt w:val="bullet"/>
      <w:lvlText w:val="●"/>
      <w:lvlJc w:val="left"/>
      <w:pPr>
        <w:ind w:left="720" w:hanging="360"/>
      </w:pPr>
    </w:lvl>
    <w:lvl w:ilvl="1" w:tplc="6F720998">
      <w:start w:val="1"/>
      <w:numFmt w:val="bullet"/>
      <w:lvlText w:val="○"/>
      <w:lvlJc w:val="left"/>
      <w:pPr>
        <w:ind w:left="1440" w:hanging="360"/>
      </w:pPr>
    </w:lvl>
    <w:lvl w:ilvl="2" w:tplc="823CA250">
      <w:start w:val="1"/>
      <w:numFmt w:val="bullet"/>
      <w:lvlText w:val="■"/>
      <w:lvlJc w:val="left"/>
      <w:pPr>
        <w:ind w:left="2160" w:hanging="360"/>
      </w:pPr>
    </w:lvl>
    <w:lvl w:ilvl="3" w:tplc="422E38B0">
      <w:start w:val="1"/>
      <w:numFmt w:val="bullet"/>
      <w:lvlText w:val="●"/>
      <w:lvlJc w:val="left"/>
      <w:pPr>
        <w:ind w:left="2880" w:hanging="360"/>
      </w:pPr>
    </w:lvl>
    <w:lvl w:ilvl="4" w:tplc="1A46402C">
      <w:start w:val="1"/>
      <w:numFmt w:val="bullet"/>
      <w:lvlText w:val="○"/>
      <w:lvlJc w:val="left"/>
      <w:pPr>
        <w:ind w:left="3600" w:hanging="360"/>
      </w:pPr>
    </w:lvl>
    <w:lvl w:ilvl="5" w:tplc="38846A54">
      <w:start w:val="1"/>
      <w:numFmt w:val="bullet"/>
      <w:lvlText w:val="■"/>
      <w:lvlJc w:val="left"/>
      <w:pPr>
        <w:ind w:left="4320" w:hanging="360"/>
      </w:pPr>
    </w:lvl>
    <w:lvl w:ilvl="6" w:tplc="A6EE61D6">
      <w:start w:val="1"/>
      <w:numFmt w:val="bullet"/>
      <w:lvlText w:val="●"/>
      <w:lvlJc w:val="left"/>
      <w:pPr>
        <w:ind w:left="5040" w:hanging="360"/>
      </w:pPr>
    </w:lvl>
    <w:lvl w:ilvl="7" w:tplc="A61615BC">
      <w:start w:val="1"/>
      <w:numFmt w:val="bullet"/>
      <w:lvlText w:val="●"/>
      <w:lvlJc w:val="left"/>
      <w:pPr>
        <w:ind w:left="5760" w:hanging="360"/>
      </w:pPr>
    </w:lvl>
    <w:lvl w:ilvl="8" w:tplc="1B4486A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54B"/>
    <w:rsid w:val="0028026C"/>
    <w:rsid w:val="003B4BEF"/>
    <w:rsid w:val="0057554B"/>
    <w:rsid w:val="00E40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ED3A0"/>
  <w15:docId w15:val="{887350E5-5512-4602-8041-6DC48F74D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1308</Words>
  <Characters>7461</Characters>
  <Application>Microsoft Office Word</Application>
  <DocSecurity>0</DocSecurity>
  <Lines>62</Lines>
  <Paragraphs>17</Paragraphs>
  <ScaleCrop>false</ScaleCrop>
  <Company/>
  <LinksUpToDate>false</LinksUpToDate>
  <CharactersWithSpaces>8752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Peerapat Channak</cp:lastModifiedBy>
  <cp:revision>4</cp:revision>
  <dcterms:created xsi:type="dcterms:W3CDTF">2026-09-19T11:28:00Z</dcterms:created>
  <dcterms:modified xsi:type="dcterms:W3CDTF">2026-09-19T13:16:00Z</dcterms:modified>
</cp:coreProperties>
</file>