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34" w:rsidRPr="004D2DE1" w:rsidRDefault="00BC6D34" w:rsidP="00BC6D34">
      <w:pPr>
        <w:pStyle w:val="Title"/>
        <w:spacing w:line="276" w:lineRule="auto"/>
        <w:ind w:left="0" w:right="0"/>
        <w:rPr>
          <w:rFonts w:ascii="Sylfaen" w:hAnsi="Sylfaen"/>
          <w:b/>
        </w:rPr>
      </w:pPr>
      <w:r w:rsidRPr="004D2DE1">
        <w:rPr>
          <w:rFonts w:ascii="Sylfaen" w:hAnsi="Sylfaen"/>
          <w:b/>
        </w:rPr>
        <w:t>MEPCO SCHLENK ENGINEERING COLLEGE, SIVAKASI (AUTONOMOUS)</w:t>
      </w:r>
    </w:p>
    <w:p w:rsidR="00BC6D34" w:rsidRPr="004D2DE1" w:rsidRDefault="00BC6D34" w:rsidP="00BC6D34">
      <w:pPr>
        <w:pStyle w:val="Subtitle"/>
        <w:spacing w:line="276" w:lineRule="auto"/>
        <w:rPr>
          <w:rFonts w:ascii="Sylfaen" w:hAnsi="Sylfaen"/>
          <w:b/>
        </w:rPr>
      </w:pPr>
      <w:r w:rsidRPr="004D2DE1">
        <w:rPr>
          <w:rFonts w:ascii="Sylfaen" w:hAnsi="Sylfaen"/>
          <w:b/>
        </w:rPr>
        <w:t>DEPARTMENT OF INFORMATION TECHNOLOGY</w:t>
      </w:r>
    </w:p>
    <w:p w:rsidR="00BC6D34" w:rsidRPr="004D2DE1" w:rsidRDefault="00BC6D34" w:rsidP="00BC6D34">
      <w:pPr>
        <w:jc w:val="center"/>
        <w:rPr>
          <w:rFonts w:ascii="Sylfaen" w:hAnsi="Sylfaen"/>
          <w:b/>
          <w:sz w:val="24"/>
        </w:rPr>
      </w:pPr>
      <w:r>
        <w:rPr>
          <w:rFonts w:ascii="Sylfaen" w:hAnsi="Sylfaen"/>
          <w:b/>
          <w:sz w:val="24"/>
        </w:rPr>
        <w:t>LAB MANUAL &amp; RECORD NOTE</w:t>
      </w:r>
      <w:r w:rsidR="00F83470">
        <w:rPr>
          <w:rFonts w:ascii="Sylfaen" w:hAnsi="Sylfaen"/>
          <w:b/>
          <w:sz w:val="24"/>
        </w:rPr>
        <w:t xml:space="preserve"> </w:t>
      </w:r>
      <w:r>
        <w:rPr>
          <w:rFonts w:ascii="Sylfaen" w:hAnsi="Sylfaen"/>
          <w:b/>
          <w:sz w:val="24"/>
        </w:rPr>
        <w:t>BOOK</w:t>
      </w:r>
    </w:p>
    <w:p w:rsidR="00BC6D34" w:rsidRDefault="00BC6D34" w:rsidP="00BC6D34">
      <w:pPr>
        <w:jc w:val="center"/>
        <w:rPr>
          <w:rFonts w:ascii="Sylfaen" w:hAnsi="Sylfaen"/>
          <w:b/>
          <w:sz w:val="24"/>
        </w:rPr>
      </w:pPr>
      <w:r w:rsidRPr="004D2DE1">
        <w:rPr>
          <w:rFonts w:ascii="Sylfaen" w:hAnsi="Sylfaen"/>
          <w:b/>
          <w:sz w:val="24"/>
        </w:rPr>
        <w:t>II</w:t>
      </w:r>
      <w:r>
        <w:rPr>
          <w:rFonts w:ascii="Sylfaen" w:hAnsi="Sylfaen"/>
          <w:b/>
          <w:sz w:val="24"/>
        </w:rPr>
        <w:t>I B.TECH IT (V</w:t>
      </w:r>
      <w:r w:rsidR="00F40EE0">
        <w:rPr>
          <w:rFonts w:ascii="Sylfaen" w:hAnsi="Sylfaen"/>
          <w:b/>
          <w:sz w:val="24"/>
        </w:rPr>
        <w:t>I</w:t>
      </w:r>
      <w:r w:rsidRPr="004D2DE1">
        <w:rPr>
          <w:rFonts w:ascii="Sylfaen" w:hAnsi="Sylfaen"/>
          <w:b/>
          <w:sz w:val="24"/>
        </w:rPr>
        <w:t xml:space="preserve"> SEMESTER), 20</w:t>
      </w:r>
      <w:r w:rsidR="00E46BEE">
        <w:rPr>
          <w:rFonts w:ascii="Sylfaen" w:hAnsi="Sylfaen"/>
          <w:b/>
          <w:sz w:val="24"/>
        </w:rPr>
        <w:t>20–2021</w:t>
      </w:r>
    </w:p>
    <w:p w:rsidR="00F7072C" w:rsidRPr="004D2DE1" w:rsidRDefault="00F7072C" w:rsidP="00F7072C">
      <w:pPr>
        <w:pStyle w:val="Subtitle"/>
        <w:spacing w:line="360" w:lineRule="auto"/>
        <w:ind w:left="0"/>
        <w:jc w:val="left"/>
        <w:rPr>
          <w:rFonts w:ascii="Sylfaen" w:hAnsi="Sylfaen"/>
          <w:b/>
        </w:rPr>
      </w:pPr>
      <w:r w:rsidRPr="004D2DE1">
        <w:rPr>
          <w:rFonts w:ascii="Sylfaen" w:hAnsi="Sylfaen"/>
          <w:b/>
        </w:rPr>
        <w:t>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9"/>
        <w:gridCol w:w="4065"/>
      </w:tblGrid>
      <w:tr w:rsidR="00F7072C" w:rsidRPr="004D2DE1" w:rsidTr="004C3526">
        <w:trPr>
          <w:trHeight w:val="386"/>
          <w:jc w:val="center"/>
        </w:trPr>
        <w:tc>
          <w:tcPr>
            <w:tcW w:w="4269" w:type="dxa"/>
            <w:shd w:val="clear" w:color="auto" w:fill="CCCCCC"/>
            <w:vAlign w:val="center"/>
          </w:tcPr>
          <w:p w:rsidR="00F7072C" w:rsidRPr="004D2DE1" w:rsidRDefault="00F7072C" w:rsidP="004C3526">
            <w:pPr>
              <w:jc w:val="center"/>
              <w:rPr>
                <w:rFonts w:ascii="Sylfaen" w:hAnsi="Sylfaen"/>
                <w:b/>
                <w:bCs/>
                <w:sz w:val="24"/>
              </w:rPr>
            </w:pPr>
            <w:r w:rsidRPr="004D2DE1">
              <w:rPr>
                <w:rFonts w:ascii="Sylfaen" w:hAnsi="Sylfaen"/>
                <w:b/>
                <w:bCs/>
                <w:sz w:val="24"/>
              </w:rPr>
              <w:t>COLLEGE VISION</w:t>
            </w:r>
          </w:p>
        </w:tc>
        <w:tc>
          <w:tcPr>
            <w:tcW w:w="4065" w:type="dxa"/>
            <w:shd w:val="clear" w:color="auto" w:fill="CCCCCC"/>
            <w:vAlign w:val="center"/>
          </w:tcPr>
          <w:p w:rsidR="00F7072C" w:rsidRPr="004D2DE1" w:rsidRDefault="00F7072C" w:rsidP="004C3526">
            <w:pPr>
              <w:jc w:val="center"/>
              <w:rPr>
                <w:rFonts w:ascii="Sylfaen" w:hAnsi="Sylfaen"/>
                <w:b/>
                <w:bCs/>
                <w:sz w:val="24"/>
              </w:rPr>
            </w:pPr>
            <w:r w:rsidRPr="004D2DE1">
              <w:rPr>
                <w:rFonts w:ascii="Sylfaen" w:hAnsi="Sylfaen"/>
                <w:b/>
                <w:bCs/>
                <w:sz w:val="24"/>
              </w:rPr>
              <w:t>COLLEGE MISSION</w:t>
            </w:r>
          </w:p>
        </w:tc>
      </w:tr>
      <w:tr w:rsidR="00F7072C" w:rsidRPr="004D2DE1" w:rsidTr="004C3526">
        <w:trPr>
          <w:trHeight w:val="845"/>
          <w:jc w:val="center"/>
        </w:trPr>
        <w:tc>
          <w:tcPr>
            <w:tcW w:w="4269" w:type="dxa"/>
          </w:tcPr>
          <w:p w:rsidR="00F7072C" w:rsidRPr="004D2DE1" w:rsidRDefault="00F7072C" w:rsidP="004C3526">
            <w:pPr>
              <w:widowControl w:val="0"/>
              <w:jc w:val="both"/>
              <w:rPr>
                <w:rFonts w:ascii="Sylfaen" w:hAnsi="Sylfaen"/>
                <w:sz w:val="24"/>
              </w:rPr>
            </w:pPr>
            <w:r w:rsidRPr="004D2DE1">
              <w:rPr>
                <w:rFonts w:ascii="Sylfaen" w:hAnsi="Sylfaen"/>
                <w:sz w:val="24"/>
              </w:rPr>
              <w:t>Envisioning a World Lead by our Engineers, holding a Beacon of Hope and Confidence for Generations to come</w:t>
            </w:r>
          </w:p>
        </w:tc>
        <w:tc>
          <w:tcPr>
            <w:tcW w:w="4065" w:type="dxa"/>
          </w:tcPr>
          <w:p w:rsidR="00F7072C" w:rsidRPr="004D2DE1" w:rsidRDefault="00F7072C" w:rsidP="004C3526">
            <w:pPr>
              <w:widowControl w:val="0"/>
              <w:jc w:val="both"/>
              <w:rPr>
                <w:rFonts w:ascii="Sylfaen" w:hAnsi="Sylfaen"/>
                <w:sz w:val="24"/>
              </w:rPr>
            </w:pPr>
            <w:r w:rsidRPr="004D2DE1">
              <w:rPr>
                <w:rFonts w:ascii="Sylfaen" w:hAnsi="Sylfaen"/>
                <w:sz w:val="24"/>
              </w:rPr>
              <w:t>To Produce Competent, Disciplined and Quality Engineers &amp; Administrators through Service par Excellence</w:t>
            </w:r>
          </w:p>
        </w:tc>
      </w:tr>
      <w:tr w:rsidR="00F7072C" w:rsidRPr="004D2DE1" w:rsidTr="004C3526">
        <w:trPr>
          <w:trHeight w:val="287"/>
          <w:jc w:val="center"/>
        </w:trPr>
        <w:tc>
          <w:tcPr>
            <w:tcW w:w="4269" w:type="dxa"/>
            <w:shd w:val="clear" w:color="auto" w:fill="BFBFBF"/>
            <w:vAlign w:val="center"/>
          </w:tcPr>
          <w:p w:rsidR="00F7072C" w:rsidRPr="004D2DE1" w:rsidRDefault="00F7072C" w:rsidP="004C3526">
            <w:pPr>
              <w:widowControl w:val="0"/>
              <w:jc w:val="center"/>
              <w:rPr>
                <w:rFonts w:ascii="Sylfaen" w:hAnsi="Sylfaen"/>
                <w:sz w:val="24"/>
              </w:rPr>
            </w:pPr>
            <w:r w:rsidRPr="004D2DE1">
              <w:rPr>
                <w:rFonts w:ascii="Sylfaen" w:hAnsi="Sylfaen"/>
                <w:b/>
                <w:bCs/>
                <w:sz w:val="24"/>
              </w:rPr>
              <w:t>DEPARTMENT VISION</w:t>
            </w:r>
          </w:p>
        </w:tc>
        <w:tc>
          <w:tcPr>
            <w:tcW w:w="4065" w:type="dxa"/>
            <w:shd w:val="clear" w:color="auto" w:fill="BFBFBF"/>
            <w:vAlign w:val="center"/>
          </w:tcPr>
          <w:p w:rsidR="00F7072C" w:rsidRPr="004D2DE1" w:rsidRDefault="00F7072C" w:rsidP="004C3526">
            <w:pPr>
              <w:widowControl w:val="0"/>
              <w:jc w:val="center"/>
              <w:rPr>
                <w:rFonts w:ascii="Sylfaen" w:hAnsi="Sylfaen"/>
                <w:sz w:val="24"/>
              </w:rPr>
            </w:pPr>
            <w:r w:rsidRPr="004D2DE1">
              <w:rPr>
                <w:rFonts w:ascii="Sylfaen" w:hAnsi="Sylfaen"/>
                <w:b/>
                <w:bCs/>
                <w:sz w:val="24"/>
              </w:rPr>
              <w:t>DEPARTMENT MISSION</w:t>
            </w:r>
          </w:p>
        </w:tc>
      </w:tr>
      <w:tr w:rsidR="00F7072C" w:rsidRPr="004D2DE1" w:rsidTr="004C3526">
        <w:trPr>
          <w:trHeight w:val="1358"/>
          <w:jc w:val="center"/>
        </w:trPr>
        <w:tc>
          <w:tcPr>
            <w:tcW w:w="4269" w:type="dxa"/>
          </w:tcPr>
          <w:p w:rsidR="00F7072C" w:rsidRPr="004D2DE1" w:rsidRDefault="00F7072C" w:rsidP="004C3526">
            <w:pPr>
              <w:widowControl w:val="0"/>
              <w:jc w:val="both"/>
              <w:rPr>
                <w:rFonts w:ascii="Sylfaen" w:hAnsi="Sylfaen"/>
                <w:b/>
                <w:bCs/>
                <w:sz w:val="24"/>
              </w:rPr>
            </w:pPr>
            <w:r w:rsidRPr="004D2DE1">
              <w:rPr>
                <w:rFonts w:ascii="Sylfaen" w:hAnsi="Sylfaen"/>
                <w:sz w:val="24"/>
              </w:rPr>
              <w:t>To emerge as Realm of Preeminence that empowers the students to reach the zenith, as assertive IT professionals by offering quality technical education and research environment to best serve the nation.</w:t>
            </w:r>
          </w:p>
        </w:tc>
        <w:tc>
          <w:tcPr>
            <w:tcW w:w="4065" w:type="dxa"/>
          </w:tcPr>
          <w:p w:rsidR="00F7072C" w:rsidRPr="004D2DE1" w:rsidRDefault="00F7072C" w:rsidP="004C35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Sylfaen" w:hAnsi="Sylfaen"/>
                <w:sz w:val="24"/>
              </w:rPr>
            </w:pPr>
            <w:r w:rsidRPr="004D2DE1">
              <w:rPr>
                <w:rFonts w:ascii="Sylfaen" w:hAnsi="Sylfaen"/>
                <w:sz w:val="24"/>
              </w:rPr>
              <w:t>To develop dynamic IT professionals with globally competitive learning experience by providing high class education.</w:t>
            </w:r>
          </w:p>
          <w:p w:rsidR="00F7072C" w:rsidRPr="004D2DE1" w:rsidRDefault="00F7072C" w:rsidP="004C3526">
            <w:pPr>
              <w:widowControl w:val="0"/>
              <w:jc w:val="both"/>
              <w:rPr>
                <w:rFonts w:ascii="Sylfaen" w:hAnsi="Sylfaen"/>
                <w:b/>
                <w:bCs/>
                <w:sz w:val="24"/>
              </w:rPr>
            </w:pPr>
          </w:p>
        </w:tc>
      </w:tr>
    </w:tbl>
    <w:p w:rsidR="00F7072C" w:rsidRDefault="00F7072C" w:rsidP="008D2D6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B622F4" w:rsidRDefault="00F7072C" w:rsidP="008D2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622F4" w:rsidRPr="008D2D68">
        <w:rPr>
          <w:rFonts w:ascii="Times New Roman" w:hAnsi="Times New Roman" w:cs="Times New Roman"/>
          <w:b/>
          <w:sz w:val="24"/>
          <w:szCs w:val="24"/>
        </w:rPr>
        <w:t xml:space="preserve">Regulations </w:t>
      </w:r>
      <w:r w:rsidR="00B622F4" w:rsidRPr="008D2D68">
        <w:rPr>
          <w:rFonts w:ascii="Times New Roman" w:hAnsi="Times New Roman" w:cs="Times New Roman"/>
          <w:b/>
          <w:sz w:val="24"/>
          <w:szCs w:val="24"/>
        </w:rPr>
        <w:tab/>
      </w:r>
      <w:r w:rsidR="00B622F4" w:rsidRPr="008D2D68">
        <w:rPr>
          <w:rFonts w:ascii="Times New Roman" w:hAnsi="Times New Roman" w:cs="Times New Roman"/>
          <w:b/>
          <w:sz w:val="24"/>
          <w:szCs w:val="24"/>
        </w:rPr>
        <w:tab/>
      </w:r>
      <w:r w:rsidR="00B622F4" w:rsidRPr="008D2D68">
        <w:rPr>
          <w:rFonts w:ascii="Times New Roman" w:hAnsi="Times New Roman" w:cs="Times New Roman"/>
          <w:b/>
          <w:sz w:val="24"/>
          <w:szCs w:val="24"/>
        </w:rPr>
        <w:tab/>
      </w:r>
      <w:r w:rsidR="00B622F4" w:rsidRPr="008D2D68">
        <w:rPr>
          <w:rFonts w:ascii="Times New Roman" w:hAnsi="Times New Roman" w:cs="Times New Roman"/>
          <w:b/>
          <w:sz w:val="24"/>
          <w:szCs w:val="24"/>
        </w:rPr>
        <w:tab/>
      </w:r>
      <w:r w:rsidR="00B622F4" w:rsidRPr="008D2D6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622F4" w:rsidRPr="008D2D68">
        <w:rPr>
          <w:rFonts w:ascii="Times New Roman" w:hAnsi="Times New Roman" w:cs="Times New Roman"/>
          <w:bCs/>
          <w:sz w:val="24"/>
          <w:szCs w:val="24"/>
        </w:rPr>
        <w:t xml:space="preserve">R2015 </w:t>
      </w:r>
      <w:r w:rsidR="000E7881">
        <w:rPr>
          <w:rFonts w:ascii="Times New Roman" w:hAnsi="Times New Roman" w:cs="Times New Roman"/>
          <w:bCs/>
          <w:sz w:val="24"/>
          <w:szCs w:val="24"/>
        </w:rPr>
        <w:t>–</w:t>
      </w:r>
      <w:r w:rsidR="00B622F4" w:rsidRPr="008D2D68">
        <w:rPr>
          <w:rFonts w:ascii="Times New Roman" w:hAnsi="Times New Roman" w:cs="Times New Roman"/>
          <w:bCs/>
          <w:sz w:val="24"/>
          <w:szCs w:val="24"/>
        </w:rPr>
        <w:t xml:space="preserve"> Mepco</w:t>
      </w:r>
    </w:p>
    <w:p w:rsidR="000E7881" w:rsidRPr="000E7881" w:rsidRDefault="000E7881" w:rsidP="008D2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0E7881">
        <w:rPr>
          <w:rFonts w:ascii="Times New Roman" w:hAnsi="Times New Roman" w:cs="Times New Roman"/>
          <w:bCs/>
          <w:sz w:val="24"/>
          <w:szCs w:val="24"/>
        </w:rPr>
        <w:t>15IT652</w:t>
      </w:r>
    </w:p>
    <w:p w:rsidR="000E7881" w:rsidRPr="000E7881" w:rsidRDefault="000E7881" w:rsidP="008D2D6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  <w:t>Subject Name</w:t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788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0E7881">
        <w:rPr>
          <w:rFonts w:ascii="Times New Roman" w:hAnsi="Times New Roman" w:cs="Times New Roman"/>
          <w:bCs/>
          <w:sz w:val="24"/>
          <w:szCs w:val="24"/>
        </w:rPr>
        <w:t>Object Oriented Analysis and Design Lab</w:t>
      </w:r>
    </w:p>
    <w:p w:rsidR="00000A77" w:rsidRPr="008D2D68" w:rsidRDefault="00F7072C" w:rsidP="00F834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>Prepared By</w:t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  <w:t>Course Coordinator</w:t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000A77" w:rsidRPr="008D2D68">
        <w:rPr>
          <w:rFonts w:ascii="Times New Roman" w:eastAsia="Times New Roman" w:hAnsi="Times New Roman" w:cs="Times New Roman"/>
          <w:bCs/>
          <w:sz w:val="24"/>
          <w:szCs w:val="24"/>
        </w:rPr>
        <w:t xml:space="preserve">Mr. </w:t>
      </w:r>
      <w:proofErr w:type="spellStart"/>
      <w:r w:rsidR="00686B6B" w:rsidRPr="008D2D68">
        <w:rPr>
          <w:rFonts w:ascii="Times New Roman" w:eastAsia="Times New Roman" w:hAnsi="Times New Roman" w:cs="Times New Roman"/>
          <w:bCs/>
          <w:sz w:val="24"/>
          <w:szCs w:val="24"/>
        </w:rPr>
        <w:t>A.</w:t>
      </w:r>
      <w:r w:rsidR="00000A77" w:rsidRPr="008D2D68">
        <w:rPr>
          <w:rFonts w:ascii="Times New Roman" w:eastAsia="Times New Roman" w:hAnsi="Times New Roman" w:cs="Times New Roman"/>
          <w:bCs/>
          <w:sz w:val="24"/>
          <w:szCs w:val="24"/>
        </w:rPr>
        <w:t>S.</w:t>
      </w:r>
      <w:r w:rsidR="00686B6B" w:rsidRPr="008D2D68">
        <w:rPr>
          <w:rFonts w:ascii="Times New Roman" w:eastAsia="Times New Roman" w:hAnsi="Times New Roman" w:cs="Times New Roman"/>
          <w:bCs/>
          <w:sz w:val="24"/>
          <w:szCs w:val="24"/>
        </w:rPr>
        <w:t>Karthik</w:t>
      </w:r>
      <w:proofErr w:type="spellEnd"/>
      <w:r w:rsidR="00686B6B" w:rsidRPr="008D2D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6B6B" w:rsidRPr="008D2D68">
        <w:rPr>
          <w:rFonts w:ascii="Times New Roman" w:eastAsia="Times New Roman" w:hAnsi="Times New Roman" w:cs="Times New Roman"/>
          <w:bCs/>
          <w:sz w:val="24"/>
          <w:szCs w:val="24"/>
        </w:rPr>
        <w:t>Kannan</w:t>
      </w:r>
      <w:proofErr w:type="spellEnd"/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00A77" w:rsidRPr="008D2D68" w:rsidRDefault="00F7072C" w:rsidP="008D2D68">
      <w:pPr>
        <w:spacing w:after="0" w:line="360" w:lineRule="auto"/>
        <w:ind w:right="-33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>Reviewed By</w:t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Domain Coordinator </w:t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F40EE0">
        <w:rPr>
          <w:rFonts w:ascii="Times New Roman" w:eastAsia="Times New Roman" w:hAnsi="Times New Roman" w:cs="Times New Roman"/>
          <w:bCs/>
          <w:sz w:val="24"/>
          <w:szCs w:val="24"/>
        </w:rPr>
        <w:t>Mrs.R.Venitta</w:t>
      </w:r>
      <w:proofErr w:type="spellEnd"/>
      <w:r w:rsidR="00F40EE0">
        <w:rPr>
          <w:rFonts w:ascii="Times New Roman" w:eastAsia="Times New Roman" w:hAnsi="Times New Roman" w:cs="Times New Roman"/>
          <w:bCs/>
          <w:sz w:val="24"/>
          <w:szCs w:val="24"/>
        </w:rPr>
        <w:t xml:space="preserve"> Raj</w:t>
      </w:r>
    </w:p>
    <w:p w:rsidR="00000A77" w:rsidRPr="008D2D68" w:rsidRDefault="00000A77" w:rsidP="008D2D68">
      <w:pPr>
        <w:spacing w:after="0" w:line="360" w:lineRule="auto"/>
        <w:ind w:left="1440" w:right="-331" w:hanging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707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D2D68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8D2D68">
        <w:rPr>
          <w:rFonts w:ascii="Times New Roman" w:eastAsia="Times New Roman" w:hAnsi="Times New Roman" w:cs="Times New Roman"/>
          <w:bCs/>
          <w:sz w:val="24"/>
          <w:szCs w:val="24"/>
        </w:rPr>
        <w:t>Dr.T.Revathi</w:t>
      </w:r>
      <w:proofErr w:type="spellEnd"/>
    </w:p>
    <w:p w:rsidR="00000A77" w:rsidRPr="008D2D68" w:rsidRDefault="00F7072C" w:rsidP="008D2D68">
      <w:pPr>
        <w:spacing w:after="0" w:line="360" w:lineRule="auto"/>
        <w:ind w:right="-33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>Approved By</w:t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Programme Coordinator </w:t>
      </w:r>
      <w:r w:rsidR="00000A77" w:rsidRPr="008D2D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22498A">
        <w:rPr>
          <w:rFonts w:ascii="Times New Roman" w:eastAsia="Times New Roman" w:hAnsi="Times New Roman" w:cs="Times New Roman"/>
          <w:bCs/>
          <w:sz w:val="24"/>
          <w:szCs w:val="24"/>
        </w:rPr>
        <w:t>Dr</w:t>
      </w:r>
      <w:r w:rsidR="00000A77" w:rsidRPr="008D2D68">
        <w:rPr>
          <w:rFonts w:ascii="Times New Roman" w:eastAsia="Times New Roman" w:hAnsi="Times New Roman" w:cs="Times New Roman"/>
          <w:bCs/>
          <w:sz w:val="24"/>
          <w:szCs w:val="24"/>
        </w:rPr>
        <w:t>.J.Angela</w:t>
      </w:r>
      <w:proofErr w:type="spellEnd"/>
      <w:r w:rsidR="00000A77" w:rsidRPr="008D2D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A77" w:rsidRPr="008D2D68">
        <w:rPr>
          <w:rFonts w:ascii="Times New Roman" w:eastAsia="Times New Roman" w:hAnsi="Times New Roman" w:cs="Times New Roman"/>
          <w:bCs/>
          <w:sz w:val="24"/>
          <w:szCs w:val="24"/>
        </w:rPr>
        <w:t>Jennifa</w:t>
      </w:r>
      <w:proofErr w:type="spellEnd"/>
      <w:r w:rsidR="00000A77" w:rsidRPr="008D2D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0A77" w:rsidRPr="008D2D68">
        <w:rPr>
          <w:rFonts w:ascii="Times New Roman" w:eastAsia="Times New Roman" w:hAnsi="Times New Roman" w:cs="Times New Roman"/>
          <w:bCs/>
          <w:sz w:val="24"/>
          <w:szCs w:val="24"/>
        </w:rPr>
        <w:t>Sujana</w:t>
      </w:r>
      <w:proofErr w:type="spellEnd"/>
    </w:p>
    <w:p w:rsidR="00000A77" w:rsidRPr="008D2D68" w:rsidRDefault="00F7072C" w:rsidP="008D2D6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ab/>
      </w:r>
      <w:r w:rsidR="00000A77" w:rsidRPr="008D2D68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 xml:space="preserve">Effective date                </w:t>
      </w:r>
      <w:r w:rsidR="00000A77" w:rsidRPr="008D2D68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ab/>
      </w:r>
      <w:r w:rsidR="00000A77" w:rsidRPr="008D2D68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ab/>
      </w:r>
      <w:r w:rsidR="00000A77" w:rsidRPr="008D2D68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ab/>
        <w:t xml:space="preserve">: </w:t>
      </w:r>
      <w:r w:rsidR="00E46BEE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23</w:t>
      </w:r>
      <w:r w:rsidR="00F40EE0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.12</w:t>
      </w:r>
      <w:r w:rsidR="00000A77" w:rsidRPr="008D2D68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.20</w:t>
      </w:r>
      <w:r w:rsidR="00E46BEE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20</w:t>
      </w:r>
    </w:p>
    <w:p w:rsidR="00B622F4" w:rsidRPr="008D2D68" w:rsidRDefault="00B622F4" w:rsidP="008D2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2F4" w:rsidRDefault="00B622F4" w:rsidP="008D2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701D" w:rsidRPr="008D2D68" w:rsidRDefault="0050701D" w:rsidP="008D2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2F4" w:rsidRDefault="00B622F4" w:rsidP="008D2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71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0"/>
        <w:gridCol w:w="90"/>
        <w:gridCol w:w="9720"/>
      </w:tblGrid>
      <w:tr w:rsidR="00B622F4" w:rsidRPr="008D2D68" w:rsidTr="00F7072C">
        <w:trPr>
          <w:trHeight w:val="360"/>
        </w:trPr>
        <w:tc>
          <w:tcPr>
            <w:tcW w:w="10710" w:type="dxa"/>
            <w:gridSpan w:val="3"/>
          </w:tcPr>
          <w:p w:rsidR="00B622F4" w:rsidRPr="008D2D68" w:rsidRDefault="00F7072C" w:rsidP="00F7072C">
            <w:pPr>
              <w:spacing w:line="360" w:lineRule="auto"/>
              <w:ind w:right="-33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III                                                    </w:t>
            </w:r>
            <w:r w:rsidR="00B622F4"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Program Educational Objectives (PEO)</w:t>
            </w:r>
          </w:p>
        </w:tc>
      </w:tr>
      <w:tr w:rsidR="00B622F4" w:rsidRPr="008D2D68" w:rsidTr="00F7072C">
        <w:trPr>
          <w:trHeight w:val="360"/>
        </w:trPr>
        <w:tc>
          <w:tcPr>
            <w:tcW w:w="990" w:type="dxa"/>
            <w:gridSpan w:val="2"/>
          </w:tcPr>
          <w:p w:rsidR="00B622F4" w:rsidRPr="008D2D68" w:rsidRDefault="00B622F4" w:rsidP="008D2D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PEO1</w:t>
            </w:r>
          </w:p>
        </w:tc>
        <w:tc>
          <w:tcPr>
            <w:tcW w:w="9720" w:type="dxa"/>
          </w:tcPr>
          <w:p w:rsidR="00B622F4" w:rsidRPr="008D2D68" w:rsidRDefault="00B622F4" w:rsidP="008D2D68">
            <w:pPr>
              <w:spacing w:line="360" w:lineRule="auto"/>
              <w:ind w:right="-33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t>Excel in career as an eminent IT-professional.</w:t>
            </w:r>
          </w:p>
        </w:tc>
      </w:tr>
      <w:tr w:rsidR="00B622F4" w:rsidRPr="008D2D68" w:rsidTr="00F7072C">
        <w:trPr>
          <w:trHeight w:val="360"/>
        </w:trPr>
        <w:tc>
          <w:tcPr>
            <w:tcW w:w="990" w:type="dxa"/>
            <w:gridSpan w:val="2"/>
          </w:tcPr>
          <w:p w:rsidR="00B622F4" w:rsidRPr="008D2D68" w:rsidRDefault="00B622F4" w:rsidP="008D2D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PEO2</w:t>
            </w:r>
          </w:p>
        </w:tc>
        <w:tc>
          <w:tcPr>
            <w:tcW w:w="972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t>Engage in professional activities and commit to team work, accomplishing a common goal.</w:t>
            </w:r>
          </w:p>
        </w:tc>
      </w:tr>
      <w:tr w:rsidR="00B622F4" w:rsidRPr="008D2D68" w:rsidTr="00F7072C">
        <w:trPr>
          <w:trHeight w:val="360"/>
        </w:trPr>
        <w:tc>
          <w:tcPr>
            <w:tcW w:w="990" w:type="dxa"/>
            <w:gridSpan w:val="2"/>
          </w:tcPr>
          <w:p w:rsidR="00B622F4" w:rsidRPr="008D2D68" w:rsidRDefault="00B622F4" w:rsidP="008D2D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PEO3</w:t>
            </w:r>
          </w:p>
        </w:tc>
        <w:tc>
          <w:tcPr>
            <w:tcW w:w="972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t>Continuously update themselves to adapt to an ever changing global technological environment.</w:t>
            </w:r>
          </w:p>
        </w:tc>
      </w:tr>
      <w:tr w:rsidR="00B622F4" w:rsidRPr="008D2D68" w:rsidTr="00F7072C">
        <w:trPr>
          <w:trHeight w:val="360"/>
        </w:trPr>
        <w:tc>
          <w:tcPr>
            <w:tcW w:w="10710" w:type="dxa"/>
            <w:gridSpan w:val="3"/>
          </w:tcPr>
          <w:p w:rsidR="00B622F4" w:rsidRPr="008D2D68" w:rsidRDefault="00F7072C" w:rsidP="00F70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                                                      </w:t>
            </w:r>
            <w:r w:rsidR="00B622F4"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Program Outcomes (PO)</w:t>
            </w:r>
          </w:p>
        </w:tc>
      </w:tr>
      <w:tr w:rsidR="00B622F4" w:rsidRPr="008D2D68" w:rsidTr="00F7072C">
        <w:trPr>
          <w:trHeight w:val="751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PO1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eastAsia="Times New Roman" w:hAnsi="Times New Roman" w:cs="Times New Roman"/>
                <w:sz w:val="24"/>
                <w:szCs w:val="24"/>
              </w:rPr>
              <w:t>Apply knowledge of Mathematics, Science, Engineering fundamentals and core IT Skills   in      various areas.</w:t>
            </w:r>
          </w:p>
        </w:tc>
      </w:tr>
      <w:tr w:rsidR="00B622F4" w:rsidRPr="008D2D68" w:rsidTr="00F7072C">
        <w:trPr>
          <w:trHeight w:val="503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PO2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Study, analyze, identify and devise Engineering Problems.</w:t>
            </w:r>
          </w:p>
        </w:tc>
      </w:tr>
      <w:tr w:rsidR="00B622F4" w:rsidRPr="008D2D68" w:rsidTr="00F7072C">
        <w:trPr>
          <w:trHeight w:val="485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PO3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Design and develop solutions to solve engineering problems as per social needs.</w:t>
            </w:r>
          </w:p>
        </w:tc>
      </w:tr>
      <w:tr w:rsidR="00B622F4" w:rsidRPr="008D2D68" w:rsidTr="00F7072C">
        <w:trPr>
          <w:trHeight w:val="557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PO4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Interpret data, explore and validate conclusion for engineering solutions.</w:t>
            </w:r>
          </w:p>
        </w:tc>
      </w:tr>
      <w:tr w:rsidR="00B622F4" w:rsidRPr="008D2D68" w:rsidTr="00F7072C">
        <w:trPr>
          <w:trHeight w:val="728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PO5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ind w:hanging="18"/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Use suitable IT techniques and tools necessary for engineering practices with an awareness of limitations.</w:t>
            </w:r>
          </w:p>
        </w:tc>
      </w:tr>
      <w:tr w:rsidR="00B622F4" w:rsidRPr="008D2D68" w:rsidTr="00F7072C">
        <w:trPr>
          <w:trHeight w:val="503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PO6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Address societal, legal, cultural, health and safety issues applicable to IT practices.</w:t>
            </w:r>
          </w:p>
        </w:tc>
      </w:tr>
      <w:tr w:rsidR="00B622F4" w:rsidRPr="008D2D68" w:rsidTr="00F7072C">
        <w:trPr>
          <w:trHeight w:val="530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PO7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Comprehend the impact of IT solutions for continuous development of society and environment.</w:t>
            </w:r>
          </w:p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22F4" w:rsidRPr="008D2D68" w:rsidTr="00F7072C">
        <w:trPr>
          <w:trHeight w:val="512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PO8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Exhibit professional and ethical responsibilities needed for IT practices.</w:t>
            </w:r>
          </w:p>
        </w:tc>
      </w:tr>
      <w:tr w:rsidR="00B622F4" w:rsidRPr="008D2D68" w:rsidTr="00F7072C">
        <w:trPr>
          <w:trHeight w:val="413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PO9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Contribute productively as a leader or as a member of a team.</w:t>
            </w:r>
          </w:p>
        </w:tc>
      </w:tr>
      <w:tr w:rsidR="00B622F4" w:rsidRPr="008D2D68" w:rsidTr="00F7072C">
        <w:trPr>
          <w:trHeight w:val="728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PO10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ind w:left="-18"/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Communicate effectively with their excellent listening, comprehending, speaking, writing and presenting skills.</w:t>
            </w:r>
          </w:p>
        </w:tc>
      </w:tr>
      <w:tr w:rsidR="00B622F4" w:rsidRPr="008D2D68" w:rsidTr="00F7072C">
        <w:trPr>
          <w:trHeight w:val="395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PO11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Administer IT projects in various domains using software management principles.</w:t>
            </w:r>
          </w:p>
        </w:tc>
      </w:tr>
      <w:tr w:rsidR="00B622F4" w:rsidRPr="008D2D68" w:rsidTr="00F7072C">
        <w:trPr>
          <w:trHeight w:val="395"/>
        </w:trPr>
        <w:tc>
          <w:tcPr>
            <w:tcW w:w="90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PO12</w:t>
            </w:r>
          </w:p>
        </w:tc>
        <w:tc>
          <w:tcPr>
            <w:tcW w:w="9810" w:type="dxa"/>
            <w:gridSpan w:val="2"/>
          </w:tcPr>
          <w:p w:rsidR="00B622F4" w:rsidRPr="008D2D68" w:rsidRDefault="00B622F4" w:rsidP="008D2D68">
            <w:pPr>
              <w:pStyle w:val="NormalWeb"/>
              <w:numPr>
                <w:ilvl w:val="0"/>
                <w:numId w:val="0"/>
              </w:numPr>
              <w:contextualSpacing/>
              <w:rPr>
                <w:b/>
                <w:sz w:val="24"/>
                <w:szCs w:val="24"/>
              </w:rPr>
            </w:pPr>
            <w:r w:rsidRPr="008D2D68">
              <w:rPr>
                <w:sz w:val="24"/>
                <w:szCs w:val="24"/>
              </w:rPr>
              <w:t>Engage in lifelong self learning in IT technologies.</w:t>
            </w:r>
          </w:p>
        </w:tc>
      </w:tr>
      <w:tr w:rsidR="00B622F4" w:rsidRPr="008D2D68" w:rsidTr="00F7072C">
        <w:trPr>
          <w:trHeight w:val="360"/>
        </w:trPr>
        <w:tc>
          <w:tcPr>
            <w:tcW w:w="10710" w:type="dxa"/>
            <w:gridSpan w:val="3"/>
          </w:tcPr>
          <w:p w:rsidR="00B622F4" w:rsidRPr="008D2D68" w:rsidRDefault="00B622F4" w:rsidP="008D2D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Program Specific Outcomes (PSO)</w:t>
            </w:r>
          </w:p>
        </w:tc>
      </w:tr>
      <w:tr w:rsidR="00B622F4" w:rsidRPr="008D2D68" w:rsidTr="00F7072C">
        <w:trPr>
          <w:trHeight w:val="360"/>
        </w:trPr>
        <w:tc>
          <w:tcPr>
            <w:tcW w:w="990" w:type="dxa"/>
            <w:gridSpan w:val="2"/>
          </w:tcPr>
          <w:p w:rsidR="00B622F4" w:rsidRPr="008D2D68" w:rsidRDefault="00B622F4" w:rsidP="008D2D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PSO1</w:t>
            </w:r>
          </w:p>
        </w:tc>
        <w:tc>
          <w:tcPr>
            <w:tcW w:w="972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t>Demonstrate good programming skills.</w:t>
            </w:r>
          </w:p>
        </w:tc>
      </w:tr>
      <w:tr w:rsidR="00B622F4" w:rsidRPr="008D2D68" w:rsidTr="00F7072C">
        <w:trPr>
          <w:trHeight w:val="375"/>
        </w:trPr>
        <w:tc>
          <w:tcPr>
            <w:tcW w:w="990" w:type="dxa"/>
            <w:gridSpan w:val="2"/>
          </w:tcPr>
          <w:p w:rsidR="00B622F4" w:rsidRPr="008D2D68" w:rsidRDefault="00B622F4" w:rsidP="008D2D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PSO2</w:t>
            </w:r>
          </w:p>
        </w:tc>
        <w:tc>
          <w:tcPr>
            <w:tcW w:w="9720" w:type="dxa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t>Excel in net-centric programming development.</w:t>
            </w:r>
          </w:p>
        </w:tc>
      </w:tr>
    </w:tbl>
    <w:p w:rsidR="00B622F4" w:rsidRPr="008D2D68" w:rsidRDefault="00B622F4" w:rsidP="008D2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2F4" w:rsidRPr="008D2D68" w:rsidRDefault="004C3526" w:rsidP="008D2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B622F4" w:rsidRPr="008D2D68">
        <w:rPr>
          <w:rFonts w:ascii="Times New Roman" w:hAnsi="Times New Roman" w:cs="Times New Roman"/>
          <w:b/>
          <w:sz w:val="24"/>
          <w:szCs w:val="24"/>
        </w:rPr>
        <w:t xml:space="preserve">PEO </w:t>
      </w:r>
      <w:proofErr w:type="spellStart"/>
      <w:r w:rsidR="00B622F4" w:rsidRPr="008D2D68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="00B622F4" w:rsidRPr="008D2D68">
        <w:rPr>
          <w:rFonts w:ascii="Times New Roman" w:hAnsi="Times New Roman" w:cs="Times New Roman"/>
          <w:b/>
          <w:sz w:val="24"/>
          <w:szCs w:val="24"/>
        </w:rPr>
        <w:t xml:space="preserve"> PO Correlation Matrix</w:t>
      </w:r>
    </w:p>
    <w:tbl>
      <w:tblPr>
        <w:tblW w:w="10531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700"/>
        <w:gridCol w:w="540"/>
        <w:gridCol w:w="474"/>
        <w:gridCol w:w="569"/>
        <w:gridCol w:w="573"/>
        <w:gridCol w:w="570"/>
        <w:gridCol w:w="558"/>
        <w:gridCol w:w="573"/>
        <w:gridCol w:w="573"/>
        <w:gridCol w:w="554"/>
        <w:gridCol w:w="554"/>
        <w:gridCol w:w="571"/>
        <w:gridCol w:w="572"/>
        <w:gridCol w:w="574"/>
        <w:gridCol w:w="576"/>
      </w:tblGrid>
      <w:tr w:rsidR="00B622F4" w:rsidRPr="008D2D68" w:rsidTr="00F0111D">
        <w:trPr>
          <w:trHeight w:val="562"/>
        </w:trPr>
        <w:tc>
          <w:tcPr>
            <w:tcW w:w="2700" w:type="dxa"/>
            <w:vMerge w:val="restart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</w:t>
            </w:r>
          </w:p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</w:t>
            </w:r>
          </w:p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7831" w:type="dxa"/>
            <w:gridSpan w:val="14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PO/PSO</w:t>
            </w:r>
          </w:p>
        </w:tc>
      </w:tr>
      <w:tr w:rsidR="00B622F4" w:rsidRPr="008D2D68" w:rsidTr="00F0111D">
        <w:trPr>
          <w:trHeight w:val="299"/>
        </w:trPr>
        <w:tc>
          <w:tcPr>
            <w:tcW w:w="2700" w:type="dxa"/>
            <w:vMerge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4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9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73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70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73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73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54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4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71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72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74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76" w:type="dxa"/>
            <w:shd w:val="clear" w:color="auto" w:fill="9CC2E5" w:themeFill="accent1" w:themeFillTint="99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B622F4" w:rsidRPr="008D2D68" w:rsidTr="00F0111D">
        <w:trPr>
          <w:trHeight w:val="562"/>
        </w:trPr>
        <w:tc>
          <w:tcPr>
            <w:tcW w:w="2700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- Excel in career as an </w:t>
            </w:r>
            <w:proofErr w:type="gramStart"/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eminent  IT</w:t>
            </w:r>
            <w:proofErr w:type="gramEnd"/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-professional.</w:t>
            </w:r>
          </w:p>
        </w:tc>
        <w:tc>
          <w:tcPr>
            <w:tcW w:w="540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47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69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0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58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5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1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2" w:type="dxa"/>
            <w:vAlign w:val="center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574" w:type="dxa"/>
            <w:vAlign w:val="center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576" w:type="dxa"/>
            <w:vAlign w:val="center"/>
          </w:tcPr>
          <w:p w:rsidR="00B622F4" w:rsidRPr="008D2D68" w:rsidRDefault="00B622F4" w:rsidP="008D2D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B622F4" w:rsidRPr="008D2D68" w:rsidTr="00F0111D">
        <w:trPr>
          <w:trHeight w:val="562"/>
        </w:trPr>
        <w:tc>
          <w:tcPr>
            <w:tcW w:w="2700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II - Engage in professional activities and commit to team work, accomplishing a common goal.</w:t>
            </w:r>
          </w:p>
        </w:tc>
        <w:tc>
          <w:tcPr>
            <w:tcW w:w="540" w:type="dxa"/>
            <w:vAlign w:val="center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474" w:type="dxa"/>
            <w:vAlign w:val="center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569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0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8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5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5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1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2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B622F4" w:rsidRPr="008D2D68" w:rsidTr="00F0111D">
        <w:trPr>
          <w:trHeight w:val="562"/>
        </w:trPr>
        <w:tc>
          <w:tcPr>
            <w:tcW w:w="2700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III - Continuously update themselves to adapt to an ever changing global technological environment.</w:t>
            </w:r>
          </w:p>
        </w:tc>
        <w:tc>
          <w:tcPr>
            <w:tcW w:w="540" w:type="dxa"/>
            <w:vAlign w:val="center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474" w:type="dxa"/>
            <w:vAlign w:val="center"/>
          </w:tcPr>
          <w:p w:rsidR="00B622F4" w:rsidRPr="008D2D68" w:rsidRDefault="00B622F4" w:rsidP="008D2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58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3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1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2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4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FC"/>
            </w:r>
          </w:p>
        </w:tc>
        <w:tc>
          <w:tcPr>
            <w:tcW w:w="576" w:type="dxa"/>
            <w:vAlign w:val="center"/>
          </w:tcPr>
          <w:p w:rsidR="00B622F4" w:rsidRPr="008D2D68" w:rsidRDefault="00B622F4" w:rsidP="008D2D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</w:tbl>
    <w:tbl>
      <w:tblPr>
        <w:tblStyle w:val="TableGrid"/>
        <w:tblW w:w="10530" w:type="dxa"/>
        <w:tblInd w:w="-612" w:type="dxa"/>
        <w:tblLook w:val="04A0"/>
      </w:tblPr>
      <w:tblGrid>
        <w:gridCol w:w="1428"/>
        <w:gridCol w:w="9102"/>
      </w:tblGrid>
      <w:tr w:rsidR="00B622F4" w:rsidRPr="008D2D68" w:rsidTr="00EC72BC">
        <w:tc>
          <w:tcPr>
            <w:tcW w:w="10530" w:type="dxa"/>
            <w:gridSpan w:val="2"/>
            <w:vAlign w:val="center"/>
          </w:tcPr>
          <w:p w:rsidR="00B622F4" w:rsidRPr="008D2D68" w:rsidRDefault="00A95429" w:rsidP="00EC72B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  <w:r w:rsidR="004C3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622F4" w:rsidRPr="008D2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</w:t>
            </w:r>
          </w:p>
        </w:tc>
      </w:tr>
      <w:tr w:rsidR="00686B6B" w:rsidRPr="008D2D68" w:rsidTr="00B622F4">
        <w:trPr>
          <w:trHeight w:val="413"/>
        </w:trPr>
        <w:tc>
          <w:tcPr>
            <w:tcW w:w="1428" w:type="dxa"/>
          </w:tcPr>
          <w:p w:rsidR="00686B6B" w:rsidRPr="008D2D68" w:rsidRDefault="00686B6B" w:rsidP="008024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9102" w:type="dxa"/>
          </w:tcPr>
          <w:p w:rsidR="00686B6B" w:rsidRPr="00802479" w:rsidRDefault="00A95429" w:rsidP="00802479">
            <w:pPr>
              <w:spacing w:before="120" w:after="120" w:line="360" w:lineRule="auto"/>
              <w:ind w:right="-3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29">
              <w:rPr>
                <w:rFonts w:ascii="Times New Roman" w:hAnsi="Times New Roman"/>
                <w:sz w:val="24"/>
                <w:szCs w:val="24"/>
              </w:rPr>
              <w:t>Construct various UML models for projects</w:t>
            </w:r>
          </w:p>
        </w:tc>
      </w:tr>
      <w:tr w:rsidR="00686B6B" w:rsidRPr="008D2D68" w:rsidTr="00B622F4">
        <w:tc>
          <w:tcPr>
            <w:tcW w:w="1428" w:type="dxa"/>
          </w:tcPr>
          <w:p w:rsidR="00686B6B" w:rsidRPr="008D2D68" w:rsidRDefault="00686B6B" w:rsidP="008024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9102" w:type="dxa"/>
          </w:tcPr>
          <w:p w:rsidR="00686B6B" w:rsidRPr="00802479" w:rsidRDefault="00A95429" w:rsidP="00802479">
            <w:pPr>
              <w:spacing w:before="120" w:after="120" w:line="360" w:lineRule="auto"/>
              <w:ind w:right="-3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29">
              <w:rPr>
                <w:rFonts w:ascii="Times New Roman" w:hAnsi="Times New Roman"/>
                <w:sz w:val="24"/>
                <w:szCs w:val="24"/>
              </w:rPr>
              <w:t>Implement forward and reverse engineering</w:t>
            </w:r>
          </w:p>
        </w:tc>
      </w:tr>
      <w:tr w:rsidR="00686B6B" w:rsidRPr="008D2D68" w:rsidTr="00B622F4">
        <w:tc>
          <w:tcPr>
            <w:tcW w:w="1428" w:type="dxa"/>
          </w:tcPr>
          <w:p w:rsidR="00686B6B" w:rsidRPr="008D2D68" w:rsidRDefault="00686B6B" w:rsidP="008024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9102" w:type="dxa"/>
          </w:tcPr>
          <w:p w:rsidR="00686B6B" w:rsidRPr="008D2D68" w:rsidRDefault="00A95429" w:rsidP="00802479">
            <w:pPr>
              <w:spacing w:before="120" w:after="120" w:line="36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429">
              <w:rPr>
                <w:rFonts w:ascii="Times New Roman" w:hAnsi="Times New Roman"/>
                <w:sz w:val="24"/>
                <w:szCs w:val="24"/>
              </w:rPr>
              <w:t xml:space="preserve">Perform testing for simple applications </w:t>
            </w:r>
          </w:p>
        </w:tc>
      </w:tr>
    </w:tbl>
    <w:p w:rsidR="004E002C" w:rsidRDefault="004E002C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</w:p>
    <w:p w:rsidR="00A95429" w:rsidRDefault="00A95429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</w:p>
    <w:p w:rsidR="00A95429" w:rsidRDefault="00A95429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</w:p>
    <w:p w:rsidR="00A95429" w:rsidRDefault="00A95429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</w:p>
    <w:p w:rsidR="00A95429" w:rsidRPr="008D2D68" w:rsidRDefault="00A95429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</w:p>
    <w:p w:rsidR="00B622F4" w:rsidRDefault="004C3526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VII </w:t>
      </w:r>
      <w:r w:rsidR="00B622F4" w:rsidRPr="008D2D68">
        <w:rPr>
          <w:rFonts w:ascii="Times New Roman" w:hAnsi="Times New Roman"/>
          <w:b/>
          <w:bCs/>
          <w:sz w:val="24"/>
          <w:szCs w:val="24"/>
        </w:rPr>
        <w:t>Course Outcome – Program Outcome/Program Specific Outcome Matrix</w:t>
      </w:r>
    </w:p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3"/>
        <w:gridCol w:w="717"/>
        <w:gridCol w:w="733"/>
        <w:gridCol w:w="707"/>
        <w:gridCol w:w="643"/>
        <w:gridCol w:w="707"/>
        <w:gridCol w:w="643"/>
        <w:gridCol w:w="774"/>
        <w:gridCol w:w="643"/>
        <w:gridCol w:w="643"/>
        <w:gridCol w:w="627"/>
        <w:gridCol w:w="630"/>
        <w:gridCol w:w="540"/>
        <w:gridCol w:w="900"/>
        <w:gridCol w:w="720"/>
      </w:tblGrid>
      <w:tr w:rsidR="009A285C" w:rsidRPr="009A285C" w:rsidTr="009A285C">
        <w:trPr>
          <w:trHeight w:val="506"/>
          <w:tblHeader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Comp.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  <w:p w:rsidR="00A95429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  <w:p w:rsidR="00A95429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Cs/>
                <w:sz w:val="24"/>
                <w:szCs w:val="24"/>
              </w:rPr>
              <w:t>PO</w:t>
            </w:r>
          </w:p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  <w:p w:rsidR="00A95429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Cs/>
                <w:sz w:val="24"/>
                <w:szCs w:val="24"/>
              </w:rPr>
              <w:t>PO</w:t>
            </w:r>
          </w:p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Cs/>
                <w:sz w:val="24"/>
                <w:szCs w:val="24"/>
              </w:rPr>
              <w:t>PO10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Cs/>
                <w:sz w:val="24"/>
                <w:szCs w:val="24"/>
              </w:rPr>
              <w:t>PO11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Cs/>
                <w:sz w:val="24"/>
                <w:szCs w:val="24"/>
              </w:rPr>
              <w:t>P012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85C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PSO</w:t>
            </w:r>
          </w:p>
          <w:p w:rsidR="00A95429" w:rsidRPr="00064D12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Cs/>
                <w:sz w:val="24"/>
                <w:szCs w:val="24"/>
              </w:rPr>
              <w:t>PSO2</w:t>
            </w:r>
          </w:p>
        </w:tc>
      </w:tr>
      <w:tr w:rsidR="009A285C" w:rsidRPr="009A285C" w:rsidTr="009A285C">
        <w:trPr>
          <w:trHeight w:val="506"/>
          <w:tblHeader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064D12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85C" w:rsidRPr="009A285C" w:rsidTr="009A285C">
        <w:trPr>
          <w:trHeight w:val="506"/>
          <w:tblHeader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064D12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064D12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85C" w:rsidRPr="009A285C" w:rsidTr="009A285C">
        <w:trPr>
          <w:trHeight w:val="521"/>
          <w:tblHeader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064D12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064D12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429" w:rsidRPr="009A285C" w:rsidRDefault="00064D12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064D12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064D12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29" w:rsidRPr="009A285C" w:rsidRDefault="00A95429" w:rsidP="009A285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5429" w:rsidRDefault="00A95429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</w:p>
    <w:p w:rsidR="009A285C" w:rsidRPr="0027051B" w:rsidRDefault="0027051B" w:rsidP="009A28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51B">
        <w:rPr>
          <w:rFonts w:ascii="Times New Roman" w:hAnsi="Times New Roman" w:cs="Times New Roman"/>
          <w:b/>
          <w:sz w:val="24"/>
          <w:szCs w:val="24"/>
        </w:rPr>
        <w:t xml:space="preserve">VIII </w:t>
      </w:r>
      <w:r w:rsidR="009A285C" w:rsidRPr="0027051B">
        <w:rPr>
          <w:rFonts w:ascii="Times New Roman" w:hAnsi="Times New Roman" w:cs="Times New Roman"/>
          <w:b/>
          <w:sz w:val="24"/>
          <w:szCs w:val="24"/>
        </w:rPr>
        <w:t>Syllabus 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9A285C" w:rsidRPr="0027051B">
        <w:rPr>
          <w:rFonts w:ascii="Times New Roman" w:hAnsi="Times New Roman" w:cs="Times New Roman"/>
          <w:b/>
          <w:sz w:val="24"/>
          <w:szCs w:val="24"/>
        </w:rPr>
        <w:t>s prescribed by Mepco Autonomous):</w:t>
      </w:r>
    </w:p>
    <w:p w:rsidR="009A285C" w:rsidRPr="00583315" w:rsidRDefault="009A285C" w:rsidP="009A285C">
      <w:pPr>
        <w:pStyle w:val="Heading2"/>
        <w:rPr>
          <w:lang w:val="de-DE"/>
        </w:rPr>
      </w:pPr>
      <w:r w:rsidRPr="00583315">
        <w:t>1</w:t>
      </w:r>
      <w:r>
        <w:t>5</w:t>
      </w:r>
      <w:r w:rsidRPr="00583315">
        <w:t>IT652</w:t>
      </w:r>
      <w:r w:rsidRPr="00583315">
        <w:rPr>
          <w:bCs w:val="0"/>
          <w:lang w:val="de-DE"/>
        </w:rPr>
        <w:tab/>
      </w:r>
      <w:r w:rsidRPr="00583315">
        <w:rPr>
          <w:bCs w:val="0"/>
          <w:spacing w:val="1"/>
        </w:rPr>
        <w:t xml:space="preserve">Object Oriented Analysis and Design </w:t>
      </w:r>
      <w:r w:rsidRPr="00583315">
        <w:rPr>
          <w:bCs w:val="0"/>
        </w:rPr>
        <w:t>Lab</w:t>
      </w:r>
      <w:r>
        <w:rPr>
          <w:bCs w:val="0"/>
        </w:rPr>
        <w:tab/>
      </w:r>
      <w:r w:rsidRPr="00583315">
        <w:rPr>
          <w:lang w:val="de-DE"/>
        </w:rPr>
        <w:tab/>
      </w:r>
      <w:r w:rsidRPr="00583315">
        <w:rPr>
          <w:lang w:val="de-DE"/>
        </w:rPr>
        <w:tab/>
      </w:r>
      <w:r w:rsidRPr="00583315">
        <w:rPr>
          <w:lang w:val="de-DE"/>
        </w:rPr>
        <w:tab/>
        <w:t xml:space="preserve">LTPC </w:t>
      </w:r>
    </w:p>
    <w:p w:rsidR="009A285C" w:rsidRPr="00583315" w:rsidRDefault="009A285C" w:rsidP="009A285C">
      <w:pPr>
        <w:pStyle w:val="Heading2"/>
        <w:rPr>
          <w:lang w:val="de-DE"/>
        </w:rPr>
      </w:pPr>
      <w:r w:rsidRPr="00583315">
        <w:rPr>
          <w:lang w:val="de-DE"/>
        </w:rPr>
        <w:t xml:space="preserve">                                                                                                            </w:t>
      </w:r>
      <w:r w:rsidRPr="00583315">
        <w:rPr>
          <w:lang w:val="de-DE"/>
        </w:rPr>
        <w:tab/>
      </w:r>
      <w:r w:rsidRPr="00583315">
        <w:rPr>
          <w:lang w:val="de-DE"/>
        </w:rPr>
        <w:tab/>
        <w:t xml:space="preserve">0 0 </w:t>
      </w:r>
      <w:r>
        <w:rPr>
          <w:lang w:val="de-DE"/>
        </w:rPr>
        <w:t>4</w:t>
      </w:r>
      <w:r w:rsidRPr="00583315">
        <w:rPr>
          <w:lang w:val="de-DE"/>
        </w:rPr>
        <w:t xml:space="preserve"> 2</w:t>
      </w:r>
    </w:p>
    <w:tbl>
      <w:tblPr>
        <w:tblW w:w="5000" w:type="pct"/>
        <w:tblLook w:val="04A0"/>
      </w:tblPr>
      <w:tblGrid>
        <w:gridCol w:w="9936"/>
      </w:tblGrid>
      <w:tr w:rsidR="009A285C" w:rsidRPr="009A285C" w:rsidTr="009A285C">
        <w:tc>
          <w:tcPr>
            <w:tcW w:w="5000" w:type="pct"/>
          </w:tcPr>
          <w:p w:rsidR="009A285C" w:rsidRPr="009A285C" w:rsidRDefault="009A285C" w:rsidP="002705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 of Exercises </w:t>
            </w:r>
          </w:p>
        </w:tc>
      </w:tr>
      <w:tr w:rsidR="009A285C" w:rsidRPr="009A285C" w:rsidTr="009A285C">
        <w:tc>
          <w:tcPr>
            <w:tcW w:w="5000" w:type="pct"/>
          </w:tcPr>
          <w:p w:rsidR="009A285C" w:rsidRPr="009A285C" w:rsidRDefault="009A285C" w:rsidP="009A285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Practice the following for a given project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 xml:space="preserve">Identify a problem and prepare statement of work. 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 xml:space="preserve">Develop an IEEE standard SRS document. Also develop project plan (Gantt chart). 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 xml:space="preserve">Identify Use Cases and develop functional model (Functional Requirement Specification). 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 xml:space="preserve">Identify the business activities and develop an UML Activity diagram. 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Identity the conceptual classes and develop a domain model and UML Class diagram.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 xml:space="preserve">Using the identified scenarios find the interaction between objects and represent them using UML Interaction diagrams. 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 xml:space="preserve">Draw the State Chart diagram. 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 xml:space="preserve">Identify the User Interface, Domain objects, and Technical services(Code generation) 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 xml:space="preserve">Draw Component and Deployment diagrams. </w:t>
            </w:r>
          </w:p>
          <w:p w:rsidR="009A285C" w:rsidRPr="009A285C" w:rsidRDefault="009A285C" w:rsidP="009A285C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sz w:val="24"/>
                <w:szCs w:val="24"/>
              </w:rPr>
              <w:t>Perform testing for software projects</w:t>
            </w:r>
          </w:p>
        </w:tc>
      </w:tr>
      <w:tr w:rsidR="009A285C" w:rsidRPr="009A285C" w:rsidTr="009A285C">
        <w:tc>
          <w:tcPr>
            <w:tcW w:w="5000" w:type="pct"/>
          </w:tcPr>
          <w:p w:rsidR="009A285C" w:rsidRPr="009A285C" w:rsidRDefault="009A285C" w:rsidP="009A285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8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TOTAL: 45 Periods</w:t>
            </w:r>
          </w:p>
        </w:tc>
      </w:tr>
    </w:tbl>
    <w:p w:rsidR="009A285C" w:rsidRDefault="009A285C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</w:p>
    <w:p w:rsidR="009A285C" w:rsidRDefault="009A285C" w:rsidP="008D2D68">
      <w:pPr>
        <w:pStyle w:val="ListParagraph"/>
        <w:spacing w:after="0" w:line="360" w:lineRule="auto"/>
        <w:ind w:left="0" w:right="-331"/>
        <w:rPr>
          <w:rFonts w:ascii="Times New Roman" w:hAnsi="Times New Roman"/>
          <w:b/>
          <w:bCs/>
          <w:sz w:val="24"/>
          <w:szCs w:val="24"/>
        </w:rPr>
      </w:pPr>
    </w:p>
    <w:p w:rsidR="004C3526" w:rsidRDefault="004C3526" w:rsidP="004C3526">
      <w:pPr>
        <w:pStyle w:val="BodyTextIndent"/>
        <w:rPr>
          <w:b/>
          <w:bCs/>
          <w:sz w:val="24"/>
        </w:rPr>
      </w:pPr>
    </w:p>
    <w:p w:rsidR="009A285C" w:rsidRDefault="009A285C" w:rsidP="004C3526">
      <w:pPr>
        <w:pStyle w:val="BodyTextIndent"/>
        <w:rPr>
          <w:b/>
          <w:bCs/>
          <w:sz w:val="24"/>
        </w:rPr>
      </w:pPr>
    </w:p>
    <w:p w:rsidR="009A285C" w:rsidRDefault="009A285C" w:rsidP="004C3526">
      <w:pPr>
        <w:pStyle w:val="BodyTextIndent"/>
        <w:rPr>
          <w:b/>
          <w:bCs/>
          <w:sz w:val="24"/>
        </w:rPr>
      </w:pPr>
    </w:p>
    <w:p w:rsidR="009A285C" w:rsidRDefault="009A285C" w:rsidP="004C3526">
      <w:pPr>
        <w:pStyle w:val="BodyTextIndent"/>
        <w:rPr>
          <w:b/>
          <w:bCs/>
          <w:sz w:val="24"/>
        </w:rPr>
      </w:pPr>
    </w:p>
    <w:p w:rsidR="009A285C" w:rsidRDefault="009A285C" w:rsidP="004C3526">
      <w:pPr>
        <w:pStyle w:val="BodyTextIndent"/>
        <w:rPr>
          <w:b/>
          <w:bCs/>
          <w:sz w:val="24"/>
        </w:rPr>
      </w:pPr>
    </w:p>
    <w:p w:rsidR="007D4E7C" w:rsidRDefault="007D4E7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tbl>
      <w:tblPr>
        <w:tblpPr w:leftFromText="180" w:rightFromText="180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6120"/>
        <w:gridCol w:w="1800"/>
      </w:tblGrid>
      <w:tr w:rsidR="007D4E7C" w:rsidRPr="007D4E7C" w:rsidTr="00802479">
        <w:trPr>
          <w:tblHeader/>
        </w:trPr>
        <w:tc>
          <w:tcPr>
            <w:tcW w:w="1008" w:type="dxa"/>
            <w:shd w:val="clear" w:color="auto" w:fill="7F7F7F"/>
            <w:vAlign w:val="center"/>
          </w:tcPr>
          <w:p w:rsidR="007D4E7C" w:rsidRPr="007D4E7C" w:rsidRDefault="007D4E7C" w:rsidP="008024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4E7C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  <w:r w:rsidRPr="007D4E7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120" w:type="dxa"/>
            <w:shd w:val="clear" w:color="auto" w:fill="7F7F7F"/>
            <w:vAlign w:val="center"/>
          </w:tcPr>
          <w:p w:rsidR="007D4E7C" w:rsidRPr="007D4E7C" w:rsidRDefault="007D4E7C" w:rsidP="008024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b/>
                <w:sz w:val="24"/>
                <w:szCs w:val="24"/>
              </w:rPr>
              <w:t>Name of the Exercise</w:t>
            </w:r>
          </w:p>
        </w:tc>
        <w:tc>
          <w:tcPr>
            <w:tcW w:w="1800" w:type="dxa"/>
            <w:shd w:val="clear" w:color="auto" w:fill="7F7F7F"/>
            <w:vAlign w:val="center"/>
          </w:tcPr>
          <w:p w:rsidR="007D4E7C" w:rsidRPr="007D4E7C" w:rsidRDefault="007D4E7C" w:rsidP="008024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b/>
                <w:sz w:val="24"/>
                <w:szCs w:val="24"/>
              </w:rPr>
              <w:t>No. of  Periods</w:t>
            </w:r>
          </w:p>
        </w:tc>
      </w:tr>
      <w:tr w:rsidR="002B64B9" w:rsidRPr="007D4E7C" w:rsidTr="00802479">
        <w:tc>
          <w:tcPr>
            <w:tcW w:w="1008" w:type="dxa"/>
            <w:vMerge w:val="restart"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2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Allocation of Projects and formulate a problem statement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Merge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Develop an IEEE standard SRS document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4E7C" w:rsidRPr="007D4E7C" w:rsidTr="00802479">
        <w:tc>
          <w:tcPr>
            <w:tcW w:w="1008" w:type="dxa"/>
            <w:vAlign w:val="center"/>
          </w:tcPr>
          <w:p w:rsidR="007D4E7C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20" w:type="dxa"/>
            <w:vAlign w:val="center"/>
          </w:tcPr>
          <w:p w:rsidR="007D4E7C" w:rsidRPr="007D4E7C" w:rsidRDefault="007D4E7C" w:rsidP="0080247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Develop Project Plan (Using Gantt chart).</w:t>
            </w:r>
          </w:p>
          <w:p w:rsidR="007D4E7C" w:rsidRPr="007D4E7C" w:rsidRDefault="007D4E7C" w:rsidP="00802479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D4E7C" w:rsidRPr="007D4E7C" w:rsidRDefault="007D4E7C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20" w:type="dxa"/>
            <w:vAlign w:val="center"/>
          </w:tcPr>
          <w:p w:rsidR="002B64B9" w:rsidRPr="007D4E7C" w:rsidRDefault="002B64B9" w:rsidP="004F33BB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 xml:space="preserve">Draw the Use Case diagram and </w:t>
            </w:r>
            <w:r w:rsidR="004F33BB">
              <w:rPr>
                <w:rFonts w:ascii="Times New Roman" w:hAnsi="Times New Roman" w:cs="Times New Roman"/>
                <w:sz w:val="24"/>
                <w:szCs w:val="24"/>
              </w:rPr>
              <w:t>represent the use case templates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12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Draw UML Activity diagram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12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Develop a domain model and  draw UML Class diagram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12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Draw UML Sequence diagrams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120" w:type="dxa"/>
            <w:vAlign w:val="center"/>
          </w:tcPr>
          <w:p w:rsidR="002B64B9" w:rsidRPr="007D4E7C" w:rsidRDefault="002B64B9" w:rsidP="0080247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Draw State chart diagram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Merge w:val="restart"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2B64B9" w:rsidRPr="007D4E7C" w:rsidRDefault="00657024" w:rsidP="0080247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F</w:t>
            </w:r>
            <w:r w:rsidR="002B64B9" w:rsidRPr="007D4E7C">
              <w:rPr>
                <w:rFonts w:ascii="Times New Roman" w:hAnsi="Times New Roman" w:cs="Times New Roman"/>
                <w:sz w:val="24"/>
                <w:szCs w:val="24"/>
              </w:rPr>
              <w:t xml:space="preserve">orward Engineering (Code Generation) 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Merge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2B64B9" w:rsidRPr="007D4E7C" w:rsidRDefault="002B64B9" w:rsidP="0080247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Implement Reverse Engineering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64B9" w:rsidRPr="007D4E7C" w:rsidTr="00802479">
        <w:tc>
          <w:tcPr>
            <w:tcW w:w="1008" w:type="dxa"/>
            <w:vAlign w:val="center"/>
          </w:tcPr>
          <w:p w:rsidR="002B64B9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12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Draw Component and Deployment diagrams</w:t>
            </w:r>
          </w:p>
        </w:tc>
        <w:tc>
          <w:tcPr>
            <w:tcW w:w="1800" w:type="dxa"/>
            <w:vAlign w:val="center"/>
          </w:tcPr>
          <w:p w:rsidR="002B64B9" w:rsidRPr="007D4E7C" w:rsidRDefault="002B64B9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4E7C" w:rsidRPr="007D4E7C" w:rsidTr="00802479">
        <w:trPr>
          <w:trHeight w:val="692"/>
        </w:trPr>
        <w:tc>
          <w:tcPr>
            <w:tcW w:w="1008" w:type="dxa"/>
            <w:vAlign w:val="center"/>
          </w:tcPr>
          <w:p w:rsidR="007D4E7C" w:rsidRPr="007D4E7C" w:rsidRDefault="002B64B9" w:rsidP="008024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120" w:type="dxa"/>
            <w:vAlign w:val="center"/>
          </w:tcPr>
          <w:p w:rsidR="007D4E7C" w:rsidRPr="007D4E7C" w:rsidRDefault="007D4E7C" w:rsidP="0080247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</w:p>
        </w:tc>
        <w:tc>
          <w:tcPr>
            <w:tcW w:w="1800" w:type="dxa"/>
            <w:vAlign w:val="center"/>
          </w:tcPr>
          <w:p w:rsidR="007D4E7C" w:rsidRPr="007D4E7C" w:rsidRDefault="007D4E7C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4E7C" w:rsidRPr="007D4E7C" w:rsidTr="00802479">
        <w:tc>
          <w:tcPr>
            <w:tcW w:w="1008" w:type="dxa"/>
          </w:tcPr>
          <w:p w:rsidR="007D4E7C" w:rsidRPr="007D4E7C" w:rsidRDefault="007D4E7C" w:rsidP="007D4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7D4E7C" w:rsidRPr="007D4E7C" w:rsidRDefault="00862013" w:rsidP="00802479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Evaluatory I and II</w:t>
            </w:r>
          </w:p>
        </w:tc>
        <w:tc>
          <w:tcPr>
            <w:tcW w:w="1800" w:type="dxa"/>
            <w:vAlign w:val="center"/>
          </w:tcPr>
          <w:p w:rsidR="007D4E7C" w:rsidRPr="007D4E7C" w:rsidRDefault="007D4E7C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4E7C" w:rsidRPr="007D4E7C" w:rsidTr="00802479">
        <w:tc>
          <w:tcPr>
            <w:tcW w:w="7128" w:type="dxa"/>
            <w:gridSpan w:val="2"/>
          </w:tcPr>
          <w:p w:rsidR="007D4E7C" w:rsidRPr="007D4E7C" w:rsidRDefault="007D4E7C" w:rsidP="00064D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7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vAlign w:val="center"/>
          </w:tcPr>
          <w:p w:rsidR="007D4E7C" w:rsidRPr="007D4E7C" w:rsidRDefault="007D4E7C" w:rsidP="0080247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7D4E7C" w:rsidRDefault="007D4E7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:rsidR="009A285C" w:rsidRDefault="009A285C" w:rsidP="004C3526">
      <w:pPr>
        <w:pStyle w:val="BodyTextIndent"/>
        <w:rPr>
          <w:b/>
          <w:bCs/>
          <w:sz w:val="24"/>
        </w:rPr>
      </w:pPr>
    </w:p>
    <w:p w:rsidR="007D4E7C" w:rsidRDefault="007D4E7C" w:rsidP="004C3526">
      <w:pPr>
        <w:pStyle w:val="BodyTextIndent"/>
        <w:rPr>
          <w:b/>
          <w:bCs/>
          <w:sz w:val="24"/>
        </w:rPr>
      </w:pPr>
    </w:p>
    <w:p w:rsidR="007D4E7C" w:rsidRDefault="007D4E7C" w:rsidP="004C3526">
      <w:pPr>
        <w:pStyle w:val="BodyTextIndent"/>
        <w:rPr>
          <w:b/>
          <w:bCs/>
          <w:sz w:val="24"/>
        </w:rPr>
      </w:pPr>
    </w:p>
    <w:p w:rsidR="007D4E7C" w:rsidRDefault="007D4E7C" w:rsidP="004C3526">
      <w:pPr>
        <w:pStyle w:val="BodyTextIndent"/>
        <w:rPr>
          <w:b/>
          <w:bCs/>
          <w:sz w:val="24"/>
        </w:rPr>
      </w:pPr>
    </w:p>
    <w:p w:rsidR="007D4E7C" w:rsidRDefault="007D4E7C" w:rsidP="004C3526">
      <w:pPr>
        <w:pStyle w:val="BodyTextIndent"/>
        <w:rPr>
          <w:b/>
          <w:bCs/>
          <w:sz w:val="24"/>
        </w:rPr>
      </w:pPr>
    </w:p>
    <w:p w:rsidR="004C3526" w:rsidRPr="00124639" w:rsidRDefault="004C3526" w:rsidP="004C3526">
      <w:pPr>
        <w:pStyle w:val="BodyTextIndent"/>
        <w:rPr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7D4E7C" w:rsidRDefault="007D4E7C" w:rsidP="00AA4563">
      <w:pPr>
        <w:spacing w:after="160" w:line="259" w:lineRule="auto"/>
        <w:rPr>
          <w:rFonts w:ascii="Sylfaen" w:hAnsi="Sylfaen"/>
          <w:b/>
          <w:bCs/>
          <w:sz w:val="24"/>
        </w:rPr>
      </w:pPr>
    </w:p>
    <w:p w:rsidR="00AA4563" w:rsidRPr="004D2DE1" w:rsidRDefault="00AA4563" w:rsidP="00AA4563">
      <w:pPr>
        <w:spacing w:after="160" w:line="259" w:lineRule="auto"/>
        <w:rPr>
          <w:rFonts w:ascii="Sylfaen" w:hAnsi="Sylfaen"/>
          <w:b/>
          <w:bCs/>
          <w:sz w:val="24"/>
        </w:rPr>
      </w:pPr>
      <w:r w:rsidRPr="004D2DE1">
        <w:rPr>
          <w:rFonts w:ascii="Sylfaen" w:hAnsi="Sylfaen"/>
          <w:b/>
          <w:bCs/>
          <w:sz w:val="24"/>
        </w:rPr>
        <w:t xml:space="preserve">X. Assessment of Internal Marks (Max: 100 marks) </w:t>
      </w:r>
    </w:p>
    <w:p w:rsidR="00AA4563" w:rsidRPr="004D2DE1" w:rsidRDefault="00AA4563" w:rsidP="00AA4563">
      <w:pPr>
        <w:numPr>
          <w:ilvl w:val="0"/>
          <w:numId w:val="39"/>
        </w:numPr>
        <w:tabs>
          <w:tab w:val="clear" w:pos="360"/>
          <w:tab w:val="num" w:pos="1080"/>
        </w:tabs>
        <w:spacing w:after="0" w:line="360" w:lineRule="auto"/>
        <w:ind w:left="108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Observation </w:t>
      </w:r>
      <w:r w:rsidRPr="004D2DE1">
        <w:rPr>
          <w:rFonts w:ascii="Sylfaen" w:hAnsi="Sylfaen"/>
          <w:sz w:val="24"/>
        </w:rPr>
        <w:t>&amp; Record</w:t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>
        <w:rPr>
          <w:rFonts w:ascii="Sylfaen" w:hAnsi="Sylfaen"/>
          <w:sz w:val="24"/>
        </w:rPr>
        <w:tab/>
      </w:r>
      <w:r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>:</w:t>
      </w:r>
      <w:r w:rsidRPr="004D2DE1">
        <w:rPr>
          <w:rFonts w:ascii="Sylfaen" w:hAnsi="Sylfaen"/>
          <w:sz w:val="24"/>
        </w:rPr>
        <w:tab/>
        <w:t xml:space="preserve">50 </w:t>
      </w:r>
      <w:r>
        <w:rPr>
          <w:rFonts w:ascii="Sylfaen" w:hAnsi="Sylfaen"/>
          <w:sz w:val="24"/>
        </w:rPr>
        <w:t>M</w:t>
      </w:r>
      <w:r w:rsidRPr="004D2DE1">
        <w:rPr>
          <w:rFonts w:ascii="Sylfaen" w:hAnsi="Sylfaen"/>
          <w:sz w:val="24"/>
        </w:rPr>
        <w:t xml:space="preserve">arks </w:t>
      </w:r>
    </w:p>
    <w:p w:rsidR="00AA4563" w:rsidRPr="004D2DE1" w:rsidRDefault="00AA4563" w:rsidP="00AA4563">
      <w:pPr>
        <w:numPr>
          <w:ilvl w:val="0"/>
          <w:numId w:val="39"/>
        </w:numPr>
        <w:tabs>
          <w:tab w:val="clear" w:pos="360"/>
          <w:tab w:val="num" w:pos="1080"/>
        </w:tabs>
        <w:spacing w:after="0" w:line="360" w:lineRule="auto"/>
        <w:ind w:left="1080"/>
        <w:jc w:val="both"/>
        <w:rPr>
          <w:rFonts w:ascii="Sylfaen" w:hAnsi="Sylfaen"/>
          <w:sz w:val="24"/>
        </w:rPr>
      </w:pPr>
      <w:r w:rsidRPr="004D2DE1">
        <w:rPr>
          <w:rFonts w:ascii="Sylfaen" w:hAnsi="Sylfaen"/>
          <w:sz w:val="24"/>
        </w:rPr>
        <w:t>Model Exam</w:t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>:</w:t>
      </w:r>
      <w:r w:rsidRPr="004D2DE1">
        <w:rPr>
          <w:rFonts w:ascii="Sylfaen" w:hAnsi="Sylfaen"/>
          <w:sz w:val="24"/>
        </w:rPr>
        <w:tab/>
        <w:t xml:space="preserve">40 </w:t>
      </w:r>
      <w:r>
        <w:rPr>
          <w:rFonts w:ascii="Sylfaen" w:hAnsi="Sylfaen"/>
          <w:sz w:val="24"/>
        </w:rPr>
        <w:t>M</w:t>
      </w:r>
      <w:r w:rsidRPr="004D2DE1">
        <w:rPr>
          <w:rFonts w:ascii="Sylfaen" w:hAnsi="Sylfaen"/>
          <w:sz w:val="24"/>
        </w:rPr>
        <w:t>arks</w:t>
      </w:r>
    </w:p>
    <w:p w:rsidR="00AA4563" w:rsidRPr="004D2DE1" w:rsidRDefault="00AA4563" w:rsidP="00AA4563">
      <w:pPr>
        <w:numPr>
          <w:ilvl w:val="0"/>
          <w:numId w:val="39"/>
        </w:numPr>
        <w:tabs>
          <w:tab w:val="clear" w:pos="360"/>
          <w:tab w:val="num" w:pos="1080"/>
        </w:tabs>
        <w:spacing w:after="0" w:line="360" w:lineRule="auto"/>
        <w:ind w:left="1080"/>
        <w:jc w:val="both"/>
        <w:rPr>
          <w:rFonts w:ascii="Sylfaen" w:hAnsi="Sylfaen"/>
          <w:sz w:val="24"/>
        </w:rPr>
      </w:pPr>
      <w:r w:rsidRPr="004D2DE1">
        <w:rPr>
          <w:rFonts w:ascii="Sylfaen" w:hAnsi="Sylfaen"/>
          <w:sz w:val="24"/>
        </w:rPr>
        <w:t>Attendance</w:t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</w:r>
      <w:r w:rsidRPr="004D2DE1">
        <w:rPr>
          <w:rFonts w:ascii="Sylfaen" w:hAnsi="Sylfaen"/>
          <w:sz w:val="24"/>
        </w:rPr>
        <w:tab/>
        <w:t>:</w:t>
      </w:r>
      <w:r w:rsidRPr="004D2DE1">
        <w:rPr>
          <w:rFonts w:ascii="Sylfaen" w:hAnsi="Sylfaen"/>
          <w:sz w:val="24"/>
        </w:rPr>
        <w:tab/>
        <w:t xml:space="preserve">10 </w:t>
      </w:r>
      <w:r>
        <w:rPr>
          <w:rFonts w:ascii="Sylfaen" w:hAnsi="Sylfaen"/>
          <w:sz w:val="24"/>
        </w:rPr>
        <w:t>M</w:t>
      </w:r>
      <w:r w:rsidRPr="004D2DE1">
        <w:rPr>
          <w:rFonts w:ascii="Sylfaen" w:hAnsi="Sylfaen"/>
          <w:sz w:val="24"/>
        </w:rPr>
        <w:t>ark</w:t>
      </w:r>
      <w:r>
        <w:rPr>
          <w:rFonts w:ascii="Sylfaen" w:hAnsi="Sylfaen"/>
          <w:sz w:val="24"/>
        </w:rPr>
        <w:t>s</w:t>
      </w:r>
    </w:p>
    <w:p w:rsidR="00AA4563" w:rsidRDefault="00AA4563" w:rsidP="00AA4563">
      <w:pPr>
        <w:jc w:val="both"/>
        <w:rPr>
          <w:rFonts w:ascii="Sylfaen" w:hAnsi="Sylfaen"/>
          <w:b/>
          <w:sz w:val="24"/>
        </w:rPr>
      </w:pPr>
    </w:p>
    <w:p w:rsidR="000F39FA" w:rsidRDefault="000F39FA" w:rsidP="00AA4563">
      <w:pPr>
        <w:jc w:val="both"/>
        <w:rPr>
          <w:rFonts w:ascii="Sylfaen" w:hAnsi="Sylfaen"/>
          <w:b/>
          <w:sz w:val="24"/>
        </w:rPr>
      </w:pPr>
    </w:p>
    <w:sectPr w:rsidR="000F39FA" w:rsidSect="00802479">
      <w:footerReference w:type="default" r:id="rId7"/>
      <w:pgSz w:w="12240" w:h="15840"/>
      <w:pgMar w:top="810" w:right="108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D12" w:rsidRDefault="00064D12" w:rsidP="0057680D">
      <w:pPr>
        <w:spacing w:after="0" w:line="240" w:lineRule="auto"/>
      </w:pPr>
      <w:r>
        <w:separator/>
      </w:r>
    </w:p>
  </w:endnote>
  <w:endnote w:type="continuationSeparator" w:id="1">
    <w:p w:rsidR="00064D12" w:rsidRDefault="00064D12" w:rsidP="0057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7580"/>
      <w:docPartObj>
        <w:docPartGallery w:val="Page Numbers (Bottom of Page)"/>
        <w:docPartUnique/>
      </w:docPartObj>
    </w:sdtPr>
    <w:sdtContent>
      <w:p w:rsidR="00064D12" w:rsidRDefault="007E4299">
        <w:pPr>
          <w:pStyle w:val="Footer"/>
          <w:jc w:val="center"/>
        </w:pPr>
        <w:fldSimple w:instr=" PAGE   \* MERGEFORMAT ">
          <w:r w:rsidR="00E46BEE">
            <w:rPr>
              <w:noProof/>
            </w:rPr>
            <w:t>1</w:t>
          </w:r>
        </w:fldSimple>
      </w:p>
    </w:sdtContent>
  </w:sdt>
  <w:p w:rsidR="00064D12" w:rsidRDefault="00064D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D12" w:rsidRDefault="00064D12" w:rsidP="0057680D">
      <w:pPr>
        <w:spacing w:after="0" w:line="240" w:lineRule="auto"/>
      </w:pPr>
      <w:r>
        <w:separator/>
      </w:r>
    </w:p>
  </w:footnote>
  <w:footnote w:type="continuationSeparator" w:id="1">
    <w:p w:rsidR="00064D12" w:rsidRDefault="00064D12" w:rsidP="00576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i w:val="0"/>
      </w:rPr>
    </w:lvl>
  </w:abstractNum>
  <w:abstractNum w:abstractNumId="5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lef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left"/>
      <w:pPr>
        <w:tabs>
          <w:tab w:val="num" w:pos="5400"/>
        </w:tabs>
        <w:ind w:left="5400" w:hanging="180"/>
      </w:pPr>
    </w:lvl>
  </w:abstractNum>
  <w:abstractNum w:abstractNumId="6">
    <w:nsid w:val="053F72A5"/>
    <w:multiLevelType w:val="hybridMultilevel"/>
    <w:tmpl w:val="D50E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24564A"/>
    <w:multiLevelType w:val="hybridMultilevel"/>
    <w:tmpl w:val="32B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7E6281"/>
    <w:multiLevelType w:val="hybridMultilevel"/>
    <w:tmpl w:val="9464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43179"/>
    <w:multiLevelType w:val="hybridMultilevel"/>
    <w:tmpl w:val="43800BB0"/>
    <w:lvl w:ilvl="0" w:tplc="87984A70">
      <w:start w:val="1"/>
      <w:numFmt w:val="lowerRoman"/>
      <w:lvlText w:val="%1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0">
    <w:nsid w:val="1623646C"/>
    <w:multiLevelType w:val="hybridMultilevel"/>
    <w:tmpl w:val="856C1FC0"/>
    <w:lvl w:ilvl="0" w:tplc="9174B6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0541D"/>
    <w:multiLevelType w:val="hybridMultilevel"/>
    <w:tmpl w:val="5F44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26AAE"/>
    <w:multiLevelType w:val="hybridMultilevel"/>
    <w:tmpl w:val="B390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865C2"/>
    <w:multiLevelType w:val="hybridMultilevel"/>
    <w:tmpl w:val="9A9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9A3A4D"/>
    <w:multiLevelType w:val="hybridMultilevel"/>
    <w:tmpl w:val="6004E4EC"/>
    <w:lvl w:ilvl="0" w:tplc="BE2AFC1A">
      <w:start w:val="1"/>
      <w:numFmt w:val="decimal"/>
      <w:pStyle w:val="NormalWe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BA45F1"/>
    <w:multiLevelType w:val="hybridMultilevel"/>
    <w:tmpl w:val="E9342024"/>
    <w:lvl w:ilvl="0" w:tplc="37CE4AD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i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9549FC"/>
    <w:multiLevelType w:val="hybridMultilevel"/>
    <w:tmpl w:val="F58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F08CE"/>
    <w:multiLevelType w:val="multilevel"/>
    <w:tmpl w:val="1146015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lef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left"/>
      <w:pPr>
        <w:tabs>
          <w:tab w:val="num" w:pos="5400"/>
        </w:tabs>
        <w:ind w:left="5400" w:hanging="180"/>
      </w:pPr>
    </w:lvl>
  </w:abstractNum>
  <w:abstractNum w:abstractNumId="18">
    <w:nsid w:val="2D2D56EE"/>
    <w:multiLevelType w:val="hybridMultilevel"/>
    <w:tmpl w:val="48766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EAD36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5C1040"/>
    <w:multiLevelType w:val="hybridMultilevel"/>
    <w:tmpl w:val="27AA2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0B71B7C"/>
    <w:multiLevelType w:val="hybridMultilevel"/>
    <w:tmpl w:val="2014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63EC9"/>
    <w:multiLevelType w:val="hybridMultilevel"/>
    <w:tmpl w:val="EBB4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D3048"/>
    <w:multiLevelType w:val="hybridMultilevel"/>
    <w:tmpl w:val="578C1E3A"/>
    <w:lvl w:ilvl="0" w:tplc="DB4A2D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6D35B2"/>
    <w:multiLevelType w:val="hybridMultilevel"/>
    <w:tmpl w:val="4C38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7B5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FB54E6B"/>
    <w:multiLevelType w:val="hybridMultilevel"/>
    <w:tmpl w:val="7DF2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731B42"/>
    <w:multiLevelType w:val="hybridMultilevel"/>
    <w:tmpl w:val="D2F8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72EB2"/>
    <w:multiLevelType w:val="hybridMultilevel"/>
    <w:tmpl w:val="48766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EAD36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B10987"/>
    <w:multiLevelType w:val="hybridMultilevel"/>
    <w:tmpl w:val="477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79665C"/>
    <w:multiLevelType w:val="hybridMultilevel"/>
    <w:tmpl w:val="5A40C172"/>
    <w:lvl w:ilvl="0" w:tplc="AFF6E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2AF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2DF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88D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29E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C50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620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42A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296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4021F3"/>
    <w:multiLevelType w:val="hybridMultilevel"/>
    <w:tmpl w:val="597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4D91"/>
    <w:multiLevelType w:val="hybridMultilevel"/>
    <w:tmpl w:val="540E0BAA"/>
    <w:lvl w:ilvl="0" w:tplc="8CF4E174">
      <w:start w:val="1"/>
      <w:numFmt w:val="lowerLetter"/>
      <w:lvlText w:val="%1."/>
      <w:lvlJc w:val="left"/>
      <w:pPr>
        <w:tabs>
          <w:tab w:val="num" w:pos="2040"/>
        </w:tabs>
        <w:ind w:left="2040" w:hanging="720"/>
      </w:pPr>
      <w:rPr>
        <w:rFonts w:ascii="Times New Roman" w:eastAsia="Times New Roman" w:hAnsi="Times New Roman" w:cs="Times New Roman"/>
      </w:rPr>
    </w:lvl>
    <w:lvl w:ilvl="1" w:tplc="B99AD758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32">
    <w:nsid w:val="54B15C9A"/>
    <w:multiLevelType w:val="hybridMultilevel"/>
    <w:tmpl w:val="4924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D5B3C51"/>
    <w:multiLevelType w:val="hybridMultilevel"/>
    <w:tmpl w:val="3488AE90"/>
    <w:lvl w:ilvl="0" w:tplc="52A4C148">
      <w:start w:val="1"/>
      <w:numFmt w:val="lowerRoman"/>
      <w:lvlText w:val="%1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52BEC654">
      <w:start w:val="7"/>
      <w:numFmt w:val="decimal"/>
      <w:lvlText w:val="%3."/>
      <w:lvlJc w:val="left"/>
      <w:pPr>
        <w:tabs>
          <w:tab w:val="num" w:pos="3255"/>
        </w:tabs>
        <w:ind w:left="325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34">
    <w:nsid w:val="5E2C06A6"/>
    <w:multiLevelType w:val="hybridMultilevel"/>
    <w:tmpl w:val="79AC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DF3100"/>
    <w:multiLevelType w:val="hybridMultilevel"/>
    <w:tmpl w:val="2664414C"/>
    <w:lvl w:ilvl="0" w:tplc="AFF6E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210F1"/>
    <w:multiLevelType w:val="hybridMultilevel"/>
    <w:tmpl w:val="626C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230E94"/>
    <w:multiLevelType w:val="hybridMultilevel"/>
    <w:tmpl w:val="CDC222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3A7D30"/>
    <w:multiLevelType w:val="hybridMultilevel"/>
    <w:tmpl w:val="DEA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253332"/>
    <w:multiLevelType w:val="hybridMultilevel"/>
    <w:tmpl w:val="71A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52137B"/>
    <w:multiLevelType w:val="hybridMultilevel"/>
    <w:tmpl w:val="D9F0843E"/>
    <w:lvl w:ilvl="0" w:tplc="B900DCE4">
      <w:start w:val="5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D210E5"/>
    <w:multiLevelType w:val="multilevel"/>
    <w:tmpl w:val="BBB0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37764"/>
    <w:multiLevelType w:val="hybridMultilevel"/>
    <w:tmpl w:val="5630E874"/>
    <w:lvl w:ilvl="0" w:tplc="52C6DF04">
      <w:start w:val="14"/>
      <w:numFmt w:val="decimal"/>
      <w:lvlText w:val="%1."/>
      <w:lvlJc w:val="left"/>
      <w:pPr>
        <w:tabs>
          <w:tab w:val="num" w:pos="990"/>
        </w:tabs>
        <w:ind w:left="990" w:hanging="570"/>
      </w:pPr>
      <w:rPr>
        <w:rFonts w:hint="default"/>
      </w:rPr>
    </w:lvl>
    <w:lvl w:ilvl="1" w:tplc="587C1760">
      <w:start w:val="1"/>
      <w:numFmt w:val="lowerRoman"/>
      <w:lvlText w:val="%2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3">
    <w:nsid w:val="7A3B71AA"/>
    <w:multiLevelType w:val="hybridMultilevel"/>
    <w:tmpl w:val="B328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</w:num>
  <w:num w:numId="5">
    <w:abstractNumId w:val="4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7"/>
  </w:num>
  <w:num w:numId="8">
    <w:abstractNumId w:val="23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36"/>
  </w:num>
  <w:num w:numId="14">
    <w:abstractNumId w:val="5"/>
  </w:num>
  <w:num w:numId="15">
    <w:abstractNumId w:val="17"/>
  </w:num>
  <w:num w:numId="16">
    <w:abstractNumId w:val="32"/>
  </w:num>
  <w:num w:numId="17">
    <w:abstractNumId w:val="19"/>
  </w:num>
  <w:num w:numId="18">
    <w:abstractNumId w:val="29"/>
  </w:num>
  <w:num w:numId="19">
    <w:abstractNumId w:val="7"/>
  </w:num>
  <w:num w:numId="20">
    <w:abstractNumId w:val="43"/>
  </w:num>
  <w:num w:numId="21">
    <w:abstractNumId w:val="13"/>
  </w:num>
  <w:num w:numId="22">
    <w:abstractNumId w:val="11"/>
  </w:num>
  <w:num w:numId="23">
    <w:abstractNumId w:val="39"/>
  </w:num>
  <w:num w:numId="24">
    <w:abstractNumId w:val="12"/>
  </w:num>
  <w:num w:numId="25">
    <w:abstractNumId w:val="21"/>
  </w:num>
  <w:num w:numId="26">
    <w:abstractNumId w:val="16"/>
  </w:num>
  <w:num w:numId="27">
    <w:abstractNumId w:val="38"/>
  </w:num>
  <w:num w:numId="28">
    <w:abstractNumId w:val="18"/>
  </w:num>
  <w:num w:numId="29">
    <w:abstractNumId w:val="31"/>
  </w:num>
  <w:num w:numId="30">
    <w:abstractNumId w:val="9"/>
  </w:num>
  <w:num w:numId="31">
    <w:abstractNumId w:val="33"/>
  </w:num>
  <w:num w:numId="32">
    <w:abstractNumId w:val="42"/>
  </w:num>
  <w:num w:numId="33">
    <w:abstractNumId w:val="35"/>
  </w:num>
  <w:num w:numId="34">
    <w:abstractNumId w:val="8"/>
  </w:num>
  <w:num w:numId="35">
    <w:abstractNumId w:val="34"/>
  </w:num>
  <w:num w:numId="36">
    <w:abstractNumId w:val="41"/>
  </w:num>
  <w:num w:numId="37">
    <w:abstractNumId w:val="30"/>
  </w:num>
  <w:num w:numId="38">
    <w:abstractNumId w:val="25"/>
  </w:num>
  <w:num w:numId="39">
    <w:abstractNumId w:val="24"/>
  </w:num>
  <w:num w:numId="40">
    <w:abstractNumId w:val="26"/>
  </w:num>
  <w:num w:numId="41">
    <w:abstractNumId w:val="28"/>
  </w:num>
  <w:num w:numId="42">
    <w:abstractNumId w:val="22"/>
  </w:num>
  <w:num w:numId="43">
    <w:abstractNumId w:val="6"/>
  </w:num>
  <w:num w:numId="44">
    <w:abstractNumId w:val="1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22F4"/>
    <w:rsid w:val="00000A77"/>
    <w:rsid w:val="000071BB"/>
    <w:rsid w:val="000576DF"/>
    <w:rsid w:val="00060CA1"/>
    <w:rsid w:val="00064D12"/>
    <w:rsid w:val="000731B4"/>
    <w:rsid w:val="000910A2"/>
    <w:rsid w:val="000B25F2"/>
    <w:rsid w:val="000C3AD3"/>
    <w:rsid w:val="000E4ADB"/>
    <w:rsid w:val="000E7881"/>
    <w:rsid w:val="000F39FA"/>
    <w:rsid w:val="001051B1"/>
    <w:rsid w:val="00113893"/>
    <w:rsid w:val="001178B0"/>
    <w:rsid w:val="00171C1F"/>
    <w:rsid w:val="00193C5D"/>
    <w:rsid w:val="001C36C1"/>
    <w:rsid w:val="001E4ACB"/>
    <w:rsid w:val="0020627D"/>
    <w:rsid w:val="0022498A"/>
    <w:rsid w:val="00243D90"/>
    <w:rsid w:val="00262C82"/>
    <w:rsid w:val="0027051B"/>
    <w:rsid w:val="002755E3"/>
    <w:rsid w:val="00280DE4"/>
    <w:rsid w:val="00286BA9"/>
    <w:rsid w:val="0029255D"/>
    <w:rsid w:val="002931EB"/>
    <w:rsid w:val="00293731"/>
    <w:rsid w:val="00297477"/>
    <w:rsid w:val="002B64B9"/>
    <w:rsid w:val="002B7897"/>
    <w:rsid w:val="002F3862"/>
    <w:rsid w:val="00303553"/>
    <w:rsid w:val="00310787"/>
    <w:rsid w:val="003262AA"/>
    <w:rsid w:val="00332D53"/>
    <w:rsid w:val="00354F08"/>
    <w:rsid w:val="003623DC"/>
    <w:rsid w:val="00367969"/>
    <w:rsid w:val="003815CA"/>
    <w:rsid w:val="003E0AB4"/>
    <w:rsid w:val="003E2E8D"/>
    <w:rsid w:val="003F6F78"/>
    <w:rsid w:val="00414A4B"/>
    <w:rsid w:val="00414C98"/>
    <w:rsid w:val="00424AE7"/>
    <w:rsid w:val="00456C52"/>
    <w:rsid w:val="004612DB"/>
    <w:rsid w:val="004753FC"/>
    <w:rsid w:val="004A27DA"/>
    <w:rsid w:val="004C3526"/>
    <w:rsid w:val="004E002C"/>
    <w:rsid w:val="004E6A16"/>
    <w:rsid w:val="004F292C"/>
    <w:rsid w:val="004F33BB"/>
    <w:rsid w:val="0050701D"/>
    <w:rsid w:val="00511A4E"/>
    <w:rsid w:val="005225B4"/>
    <w:rsid w:val="0054334E"/>
    <w:rsid w:val="00575C15"/>
    <w:rsid w:val="0057680D"/>
    <w:rsid w:val="0058219B"/>
    <w:rsid w:val="005B355B"/>
    <w:rsid w:val="005B4611"/>
    <w:rsid w:val="006223FD"/>
    <w:rsid w:val="0064041C"/>
    <w:rsid w:val="00642307"/>
    <w:rsid w:val="00643C78"/>
    <w:rsid w:val="00654DFB"/>
    <w:rsid w:val="00657024"/>
    <w:rsid w:val="006570C4"/>
    <w:rsid w:val="00686B6B"/>
    <w:rsid w:val="0069713A"/>
    <w:rsid w:val="006B3260"/>
    <w:rsid w:val="006D3379"/>
    <w:rsid w:val="006D337C"/>
    <w:rsid w:val="006F0E8F"/>
    <w:rsid w:val="00704936"/>
    <w:rsid w:val="00715F96"/>
    <w:rsid w:val="00731247"/>
    <w:rsid w:val="00757E7C"/>
    <w:rsid w:val="0077789B"/>
    <w:rsid w:val="0079230B"/>
    <w:rsid w:val="007A0B87"/>
    <w:rsid w:val="007A151E"/>
    <w:rsid w:val="007D20A0"/>
    <w:rsid w:val="007D4E7C"/>
    <w:rsid w:val="007E4299"/>
    <w:rsid w:val="00802479"/>
    <w:rsid w:val="00803288"/>
    <w:rsid w:val="00817161"/>
    <w:rsid w:val="00817AAF"/>
    <w:rsid w:val="008245C2"/>
    <w:rsid w:val="00854BD0"/>
    <w:rsid w:val="00862013"/>
    <w:rsid w:val="0089414D"/>
    <w:rsid w:val="008951E6"/>
    <w:rsid w:val="008B09F3"/>
    <w:rsid w:val="008B5E6A"/>
    <w:rsid w:val="008C3997"/>
    <w:rsid w:val="008D2D68"/>
    <w:rsid w:val="009017D9"/>
    <w:rsid w:val="00903C6C"/>
    <w:rsid w:val="009278FB"/>
    <w:rsid w:val="00941066"/>
    <w:rsid w:val="00950438"/>
    <w:rsid w:val="0095689F"/>
    <w:rsid w:val="009A285C"/>
    <w:rsid w:val="009A67FB"/>
    <w:rsid w:val="009C1B9A"/>
    <w:rsid w:val="009D03EC"/>
    <w:rsid w:val="00A42FFA"/>
    <w:rsid w:val="00A51736"/>
    <w:rsid w:val="00A52D9C"/>
    <w:rsid w:val="00A5592A"/>
    <w:rsid w:val="00A61E53"/>
    <w:rsid w:val="00A91B32"/>
    <w:rsid w:val="00A945CB"/>
    <w:rsid w:val="00A95429"/>
    <w:rsid w:val="00AA1F67"/>
    <w:rsid w:val="00AA4563"/>
    <w:rsid w:val="00AB7156"/>
    <w:rsid w:val="00AE61E1"/>
    <w:rsid w:val="00B133E3"/>
    <w:rsid w:val="00B1540E"/>
    <w:rsid w:val="00B217DF"/>
    <w:rsid w:val="00B26E1F"/>
    <w:rsid w:val="00B43C2E"/>
    <w:rsid w:val="00B5050A"/>
    <w:rsid w:val="00B622F4"/>
    <w:rsid w:val="00B63403"/>
    <w:rsid w:val="00BA50DC"/>
    <w:rsid w:val="00BB1AFA"/>
    <w:rsid w:val="00BC17FA"/>
    <w:rsid w:val="00BC2D8B"/>
    <w:rsid w:val="00BC6D34"/>
    <w:rsid w:val="00BC75D3"/>
    <w:rsid w:val="00BD1CE0"/>
    <w:rsid w:val="00BE4C55"/>
    <w:rsid w:val="00BF54EB"/>
    <w:rsid w:val="00BF5891"/>
    <w:rsid w:val="00BF6E4A"/>
    <w:rsid w:val="00C3651F"/>
    <w:rsid w:val="00C36558"/>
    <w:rsid w:val="00C574C3"/>
    <w:rsid w:val="00C662AB"/>
    <w:rsid w:val="00C74A20"/>
    <w:rsid w:val="00C849DE"/>
    <w:rsid w:val="00C9579F"/>
    <w:rsid w:val="00CA07D0"/>
    <w:rsid w:val="00CE2A7D"/>
    <w:rsid w:val="00CE4A3D"/>
    <w:rsid w:val="00D104E5"/>
    <w:rsid w:val="00D471DC"/>
    <w:rsid w:val="00D5032F"/>
    <w:rsid w:val="00D50B07"/>
    <w:rsid w:val="00D65572"/>
    <w:rsid w:val="00D77324"/>
    <w:rsid w:val="00D8451D"/>
    <w:rsid w:val="00D872B3"/>
    <w:rsid w:val="00D91B22"/>
    <w:rsid w:val="00DA48FD"/>
    <w:rsid w:val="00E16FAC"/>
    <w:rsid w:val="00E253A5"/>
    <w:rsid w:val="00E25985"/>
    <w:rsid w:val="00E4115F"/>
    <w:rsid w:val="00E46BEE"/>
    <w:rsid w:val="00E8067B"/>
    <w:rsid w:val="00E949FF"/>
    <w:rsid w:val="00EA12A9"/>
    <w:rsid w:val="00EC0D92"/>
    <w:rsid w:val="00EC4ABF"/>
    <w:rsid w:val="00EC72BC"/>
    <w:rsid w:val="00ED5E35"/>
    <w:rsid w:val="00EE44E5"/>
    <w:rsid w:val="00EE4843"/>
    <w:rsid w:val="00F0111D"/>
    <w:rsid w:val="00F0363E"/>
    <w:rsid w:val="00F1059F"/>
    <w:rsid w:val="00F40EE0"/>
    <w:rsid w:val="00F51531"/>
    <w:rsid w:val="00F7072C"/>
    <w:rsid w:val="00F80F0C"/>
    <w:rsid w:val="00F83470"/>
    <w:rsid w:val="00F8721D"/>
    <w:rsid w:val="00FA62C0"/>
    <w:rsid w:val="00FB514B"/>
    <w:rsid w:val="00FC1779"/>
    <w:rsid w:val="00FE777A"/>
    <w:rsid w:val="00FF0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2F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2931EB"/>
    <w:pPr>
      <w:keepNext/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D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622F4"/>
    <w:pPr>
      <w:numPr>
        <w:numId w:val="1"/>
      </w:numPr>
      <w:spacing w:after="0" w:line="36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622F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B622F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4E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DE4"/>
    <w:rPr>
      <w:rFonts w:asciiTheme="majorHAnsi" w:eastAsiaTheme="majorEastAsia" w:hAnsiTheme="majorHAnsi" w:cstheme="majorBidi"/>
      <w:color w:val="1F4D78" w:themeColor="accent1" w:themeShade="7F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76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0D"/>
  </w:style>
  <w:style w:type="paragraph" w:styleId="Footer">
    <w:name w:val="footer"/>
    <w:basedOn w:val="Normal"/>
    <w:link w:val="FooterChar"/>
    <w:uiPriority w:val="99"/>
    <w:unhideWhenUsed/>
    <w:rsid w:val="00576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0D"/>
  </w:style>
  <w:style w:type="paragraph" w:customStyle="1" w:styleId="WW-NormalWeb">
    <w:name w:val="WW-Normal (Web)"/>
    <w:basedOn w:val="Normal"/>
    <w:rsid w:val="00113893"/>
    <w:pPr>
      <w:suppressAutoHyphens/>
      <w:spacing w:before="280" w:after="115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113893"/>
    <w:pPr>
      <w:suppressAutoHyphens/>
      <w:spacing w:after="0" w:line="240" w:lineRule="auto"/>
      <w:ind w:left="75"/>
      <w:jc w:val="both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113893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2931EB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EC0D92"/>
  </w:style>
  <w:style w:type="character" w:customStyle="1" w:styleId="Heading3Char">
    <w:name w:val="Heading 3 Char"/>
    <w:basedOn w:val="DefaultParagraphFont"/>
    <w:link w:val="Heading3"/>
    <w:uiPriority w:val="9"/>
    <w:semiHidden/>
    <w:rsid w:val="00193C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93C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C5D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Sample">
    <w:name w:val="HTML Sample"/>
    <w:basedOn w:val="DefaultParagraphFont"/>
    <w:uiPriority w:val="99"/>
    <w:semiHidden/>
    <w:unhideWhenUsed/>
    <w:rsid w:val="00193C5D"/>
    <w:rPr>
      <w:rFonts w:ascii="Courier New" w:eastAsia="Times New Roman" w:hAnsi="Courier New" w:cs="Courier New"/>
    </w:rPr>
  </w:style>
  <w:style w:type="paragraph" w:customStyle="1" w:styleId="shortdesc">
    <w:name w:val="shortdesc"/>
    <w:basedOn w:val="Normal"/>
    <w:rsid w:val="00E2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E253A5"/>
    <w:rPr>
      <w:b/>
      <w:bCs/>
    </w:rPr>
  </w:style>
  <w:style w:type="paragraph" w:customStyle="1" w:styleId="p">
    <w:name w:val="p"/>
    <w:basedOn w:val="Normal"/>
    <w:rsid w:val="00E2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Emphasis">
    <w:name w:val="Emphasis"/>
    <w:basedOn w:val="DefaultParagraphFont"/>
    <w:uiPriority w:val="20"/>
    <w:qFormat/>
    <w:rsid w:val="00BC2D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61E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BC6D34"/>
    <w:pPr>
      <w:spacing w:after="0" w:line="240" w:lineRule="auto"/>
      <w:ind w:left="810" w:right="72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C6D34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BC6D34"/>
    <w:pPr>
      <w:spacing w:after="0" w:line="240" w:lineRule="auto"/>
      <w:ind w:left="810" w:right="72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6D3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2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8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8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</dc:creator>
  <cp:lastModifiedBy>administrator</cp:lastModifiedBy>
  <cp:revision>137</cp:revision>
  <cp:lastPrinted>2018-12-12T00:18:00Z</cp:lastPrinted>
  <dcterms:created xsi:type="dcterms:W3CDTF">2018-05-24T08:50:00Z</dcterms:created>
  <dcterms:modified xsi:type="dcterms:W3CDTF">2020-12-31T05:34:00Z</dcterms:modified>
</cp:coreProperties>
</file>