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6452B" w14:textId="74B3D7F1" w:rsidR="002A631D" w:rsidRPr="0007733C" w:rsidRDefault="00D92A25" w:rsidP="002A631D">
      <w:pPr>
        <w:pStyle w:val="NoSpacing"/>
        <w:jc w:val="center"/>
        <w:rPr>
          <w:rFonts w:ascii="Times New Roman" w:hAnsi="Times New Roman"/>
          <w:b/>
          <w:sz w:val="40"/>
          <w:szCs w:val="28"/>
        </w:rPr>
      </w:pPr>
      <w:bookmarkStart w:id="0" w:name="_Hlk150268850"/>
      <w:r w:rsidRPr="0007733C">
        <w:rPr>
          <w:rFonts w:ascii="Times New Roman" w:hAnsi="Times New Roman"/>
          <w:noProof/>
        </w:rPr>
        <w:drawing>
          <wp:anchor distT="0" distB="0" distL="114300" distR="114300" simplePos="0" relativeHeight="251684352" behindDoc="0" locked="0" layoutInCell="1" allowOverlap="1" wp14:anchorId="628857F6" wp14:editId="1CD966CF">
            <wp:simplePos x="0" y="0"/>
            <wp:positionH relativeFrom="column">
              <wp:posOffset>3953722</wp:posOffset>
            </wp:positionH>
            <wp:positionV relativeFrom="paragraph">
              <wp:posOffset>-702945</wp:posOffset>
            </wp:positionV>
            <wp:extent cx="2130425" cy="17519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0425" cy="1751965"/>
                    </a:xfrm>
                    <a:prstGeom prst="rect">
                      <a:avLst/>
                    </a:prstGeom>
                  </pic:spPr>
                </pic:pic>
              </a:graphicData>
            </a:graphic>
            <wp14:sizeRelH relativeFrom="margin">
              <wp14:pctWidth>0</wp14:pctWidth>
            </wp14:sizeRelH>
            <wp14:sizeRelV relativeFrom="margin">
              <wp14:pctHeight>0</wp14:pctHeight>
            </wp14:sizeRelV>
          </wp:anchor>
        </w:drawing>
      </w:r>
    </w:p>
    <w:p w14:paraId="37EA6295" w14:textId="5192EEAE" w:rsidR="007D3B65" w:rsidRPr="00D92A25" w:rsidRDefault="005F5C27" w:rsidP="002A631D">
      <w:pPr>
        <w:pStyle w:val="NoSpacing"/>
        <w:jc w:val="center"/>
        <w:rPr>
          <w:rFonts w:ascii="Times New Roman" w:hAnsi="Times New Roman"/>
          <w:b/>
          <w:sz w:val="40"/>
          <w:szCs w:val="40"/>
        </w:rPr>
      </w:pPr>
      <w:r w:rsidRPr="00D92A25">
        <w:rPr>
          <w:rFonts w:ascii="Times New Roman" w:hAnsi="Times New Roman"/>
          <w:b/>
          <w:sz w:val="52"/>
          <w:szCs w:val="40"/>
        </w:rPr>
        <w:t xml:space="preserve">The Superior </w:t>
      </w:r>
      <w:r w:rsidR="00901304" w:rsidRPr="00D92A25">
        <w:rPr>
          <w:rFonts w:ascii="Times New Roman" w:hAnsi="Times New Roman"/>
          <w:b/>
          <w:sz w:val="52"/>
          <w:szCs w:val="40"/>
        </w:rPr>
        <w:t>University</w:t>
      </w:r>
      <w:r w:rsidR="007D3B65" w:rsidRPr="00D92A25">
        <w:rPr>
          <w:rFonts w:ascii="Times New Roman" w:hAnsi="Times New Roman"/>
          <w:b/>
          <w:sz w:val="52"/>
          <w:szCs w:val="40"/>
        </w:rPr>
        <w:t>,</w:t>
      </w:r>
      <w:r w:rsidR="00DE02B1" w:rsidRPr="00D92A25">
        <w:rPr>
          <w:rFonts w:ascii="Times New Roman" w:hAnsi="Times New Roman"/>
          <w:b/>
          <w:sz w:val="52"/>
          <w:szCs w:val="40"/>
        </w:rPr>
        <w:t xml:space="preserve"> Lahore</w:t>
      </w:r>
    </w:p>
    <w:p w14:paraId="35D4CFB0" w14:textId="64AED708" w:rsidR="00DE02B1" w:rsidRPr="0007733C" w:rsidRDefault="001F4BE6" w:rsidP="004C1BA4">
      <w:pPr>
        <w:pStyle w:val="NoSpacing"/>
        <w:rPr>
          <w:rFonts w:ascii="Times New Roman" w:hAnsi="Times New Roman"/>
          <w:sz w:val="28"/>
          <w:szCs w:val="28"/>
        </w:rPr>
      </w:pPr>
      <w:r>
        <w:rPr>
          <w:rFonts w:ascii="Times New Roman" w:hAnsi="Times New Roman"/>
          <w:b/>
          <w:noProof/>
          <w:sz w:val="27"/>
          <w:szCs w:val="27"/>
        </w:rPr>
        <mc:AlternateContent>
          <mc:Choice Requires="wps">
            <w:drawing>
              <wp:anchor distT="0" distB="0" distL="114300" distR="114300" simplePos="0" relativeHeight="251664384" behindDoc="0" locked="0" layoutInCell="1" allowOverlap="1" wp14:anchorId="788BCDCC" wp14:editId="20FEA93A">
                <wp:simplePos x="0" y="0"/>
                <wp:positionH relativeFrom="column">
                  <wp:posOffset>-47625</wp:posOffset>
                </wp:positionH>
                <wp:positionV relativeFrom="paragraph">
                  <wp:posOffset>202565</wp:posOffset>
                </wp:positionV>
                <wp:extent cx="6629400" cy="635"/>
                <wp:effectExtent l="9525" t="15875" r="9525" b="12065"/>
                <wp:wrapNone/>
                <wp:docPr id="24724173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8C258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10DE1B" id="_x0000_t32" coordsize="21600,21600" o:spt="32" o:oned="t" path="m,l21600,21600e" filled="f">
                <v:path arrowok="t" fillok="f" o:connecttype="none"/>
                <o:lock v:ext="edit" shapetype="t"/>
              </v:shapetype>
              <v:shape id="Straight Arrow Connector 4" o:spid="_x0000_s1026" type="#_x0000_t32" style="position:absolute;margin-left:-3.75pt;margin-top:15.95pt;width:522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" strokecolor="#8c2586" strokeweight="1.5pt"/>
            </w:pict>
          </mc:Fallback>
        </mc:AlternateContent>
      </w:r>
    </w:p>
    <w:p w14:paraId="40305972" w14:textId="7B196053" w:rsidR="00DE02B1" w:rsidRPr="0007733C" w:rsidRDefault="00DE02B1" w:rsidP="00DE02B1">
      <w:pPr>
        <w:pStyle w:val="NoSpacing"/>
        <w:spacing w:before="120" w:line="276" w:lineRule="auto"/>
        <w:jc w:val="center"/>
        <w:rPr>
          <w:rFonts w:ascii="Times New Roman" w:hAnsi="Times New Roman"/>
          <w:b/>
          <w:bCs/>
          <w:sz w:val="27"/>
          <w:szCs w:val="27"/>
        </w:rPr>
      </w:pPr>
    </w:p>
    <w:tbl>
      <w:tblPr>
        <w:tblpPr w:leftFromText="180" w:rightFromText="180" w:vertAnchor="text" w:tblpY="1"/>
        <w:tblOverlap w:val="never"/>
        <w:tblW w:w="50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4" w:type="dxa"/>
          <w:bottom w:w="14" w:type="dxa"/>
          <w:right w:w="14" w:type="dxa"/>
        </w:tblCellMar>
        <w:tblLook w:val="04A0" w:firstRow="1" w:lastRow="0" w:firstColumn="1" w:lastColumn="0" w:noHBand="0" w:noVBand="1"/>
      </w:tblPr>
      <w:tblGrid>
        <w:gridCol w:w="2703"/>
        <w:gridCol w:w="2877"/>
        <w:gridCol w:w="2495"/>
        <w:gridCol w:w="2924"/>
      </w:tblGrid>
      <w:tr w:rsidR="00505A68" w:rsidRPr="0007733C" w14:paraId="2C2E3C92" w14:textId="77777777" w:rsidTr="000800FA">
        <w:trPr>
          <w:cantSplit/>
          <w:trHeight w:hRule="exact" w:val="1088"/>
        </w:trPr>
        <w:tc>
          <w:tcPr>
            <w:tcW w:w="1229" w:type="pct"/>
            <w:shd w:val="clear" w:color="auto" w:fill="D9D9D9"/>
            <w:vAlign w:val="center"/>
          </w:tcPr>
          <w:p w14:paraId="19E44155" w14:textId="1430C533" w:rsidR="00505A68" w:rsidRPr="0007733C" w:rsidRDefault="00505A68" w:rsidP="00505A68">
            <w:pPr>
              <w:pStyle w:val="NoSpacing"/>
              <w:spacing w:line="276" w:lineRule="auto"/>
              <w:rPr>
                <w:rFonts w:ascii="Times New Roman" w:hAnsi="Times New Roman"/>
              </w:rPr>
            </w:pPr>
            <w:r>
              <w:rPr>
                <w:rFonts w:ascii="Times New Roman" w:hAnsi="Times New Roman"/>
                <w:bCs/>
              </w:rPr>
              <w:t xml:space="preserve"> </w:t>
            </w:r>
            <w:r w:rsidRPr="0007733C">
              <w:rPr>
                <w:rFonts w:ascii="Times New Roman" w:hAnsi="Times New Roman"/>
                <w:bCs/>
              </w:rPr>
              <w:t>Course Title:</w:t>
            </w:r>
          </w:p>
        </w:tc>
        <w:tc>
          <w:tcPr>
            <w:tcW w:w="3771" w:type="pct"/>
            <w:gridSpan w:val="3"/>
            <w:shd w:val="clear" w:color="auto" w:fill="auto"/>
            <w:vAlign w:val="center"/>
          </w:tcPr>
          <w:p w14:paraId="64AB2854" w14:textId="59A0E3A6" w:rsidR="00505A68" w:rsidRPr="0007733C" w:rsidRDefault="001F4BE6" w:rsidP="00505A68">
            <w:pPr>
              <w:pStyle w:val="NoSpacing"/>
              <w:spacing w:line="276" w:lineRule="auto"/>
              <w:rPr>
                <w:rFonts w:ascii="Times New Roman" w:hAnsi="Times New Roman"/>
              </w:rPr>
            </w:pPr>
            <w:r>
              <w:rPr>
                <w:rFonts w:ascii="Times New Roman" w:hAnsi="Times New Roman"/>
              </w:rPr>
              <w:t>AI - LAB</w:t>
            </w:r>
          </w:p>
        </w:tc>
      </w:tr>
      <w:tr w:rsidR="00505A68" w:rsidRPr="0007733C" w14:paraId="1FB65086" w14:textId="77777777" w:rsidTr="000800FA">
        <w:trPr>
          <w:cantSplit/>
          <w:trHeight w:hRule="exact" w:val="1088"/>
        </w:trPr>
        <w:tc>
          <w:tcPr>
            <w:tcW w:w="1229" w:type="pct"/>
            <w:shd w:val="clear" w:color="auto" w:fill="D9D9D9"/>
            <w:vAlign w:val="center"/>
          </w:tcPr>
          <w:p w14:paraId="7D2919DF" w14:textId="7C4A68A2" w:rsidR="00505A68" w:rsidRPr="0007733C" w:rsidRDefault="00505A68" w:rsidP="00505A68">
            <w:pPr>
              <w:pStyle w:val="NoSpacing"/>
              <w:spacing w:line="276" w:lineRule="auto"/>
              <w:rPr>
                <w:rFonts w:ascii="Times New Roman" w:hAnsi="Times New Roman"/>
              </w:rPr>
            </w:pPr>
            <w:r>
              <w:rPr>
                <w:rFonts w:ascii="Times New Roman" w:hAnsi="Times New Roman"/>
                <w:bCs/>
              </w:rPr>
              <w:t xml:space="preserve"> </w:t>
            </w:r>
            <w:r w:rsidRPr="0007733C">
              <w:rPr>
                <w:rFonts w:ascii="Times New Roman" w:hAnsi="Times New Roman"/>
                <w:bCs/>
              </w:rPr>
              <w:t>Programme Name:</w:t>
            </w:r>
          </w:p>
        </w:tc>
        <w:tc>
          <w:tcPr>
            <w:tcW w:w="3771" w:type="pct"/>
            <w:gridSpan w:val="3"/>
            <w:shd w:val="clear" w:color="auto" w:fill="auto"/>
            <w:vAlign w:val="center"/>
          </w:tcPr>
          <w:p w14:paraId="2CD26D42" w14:textId="150CD4BE" w:rsidR="00505A68" w:rsidRPr="0007733C" w:rsidRDefault="00505A68" w:rsidP="00505A68">
            <w:pPr>
              <w:pStyle w:val="NoSpacing"/>
              <w:tabs>
                <w:tab w:val="left" w:pos="1050"/>
              </w:tabs>
              <w:spacing w:line="276" w:lineRule="auto"/>
              <w:rPr>
                <w:rFonts w:ascii="Times New Roman" w:hAnsi="Times New Roman"/>
              </w:rPr>
            </w:pPr>
            <w:r>
              <w:rPr>
                <w:rFonts w:ascii="Times New Roman" w:hAnsi="Times New Roman"/>
              </w:rPr>
              <w:t xml:space="preserve"> BSDS</w:t>
            </w:r>
          </w:p>
        </w:tc>
      </w:tr>
      <w:tr w:rsidR="00505A68" w:rsidRPr="0007733C" w14:paraId="789522AE" w14:textId="77777777" w:rsidTr="000800FA">
        <w:trPr>
          <w:cantSplit/>
          <w:trHeight w:hRule="exact" w:val="1088"/>
        </w:trPr>
        <w:tc>
          <w:tcPr>
            <w:tcW w:w="1229" w:type="pct"/>
            <w:shd w:val="clear" w:color="auto" w:fill="D9D9D9"/>
            <w:vAlign w:val="center"/>
          </w:tcPr>
          <w:p w14:paraId="303BEC76" w14:textId="0172206F" w:rsidR="00505A68" w:rsidRPr="0007733C" w:rsidRDefault="00505A68" w:rsidP="00505A68">
            <w:pPr>
              <w:pStyle w:val="NoSpacing"/>
              <w:spacing w:line="276" w:lineRule="auto"/>
              <w:rPr>
                <w:rFonts w:ascii="Times New Roman" w:hAnsi="Times New Roman"/>
              </w:rPr>
            </w:pPr>
            <w:r>
              <w:rPr>
                <w:rFonts w:ascii="Times New Roman" w:hAnsi="Times New Roman"/>
                <w:bCs/>
              </w:rPr>
              <w:t xml:space="preserve"> </w:t>
            </w:r>
            <w:r w:rsidRPr="0007733C">
              <w:rPr>
                <w:rFonts w:ascii="Times New Roman" w:hAnsi="Times New Roman"/>
                <w:bCs/>
              </w:rPr>
              <w:t>Semester:</w:t>
            </w:r>
          </w:p>
        </w:tc>
        <w:tc>
          <w:tcPr>
            <w:tcW w:w="1308" w:type="pct"/>
            <w:shd w:val="clear" w:color="auto" w:fill="auto"/>
            <w:vAlign w:val="center"/>
          </w:tcPr>
          <w:p w14:paraId="05EB4529" w14:textId="01149DA9" w:rsidR="00505A68" w:rsidRPr="0007733C" w:rsidRDefault="00505A68" w:rsidP="00505A68">
            <w:pPr>
              <w:pStyle w:val="NoSpacing"/>
              <w:spacing w:line="276" w:lineRule="auto"/>
              <w:rPr>
                <w:rFonts w:ascii="Times New Roman" w:hAnsi="Times New Roman"/>
              </w:rPr>
            </w:pPr>
            <w:r w:rsidRPr="0007733C">
              <w:rPr>
                <w:rFonts w:ascii="Times New Roman" w:hAnsi="Times New Roman"/>
              </w:rPr>
              <w:t xml:space="preserve"> </w:t>
            </w:r>
            <w:r w:rsidR="00F10EC0">
              <w:rPr>
                <w:rFonts w:ascii="Times New Roman" w:hAnsi="Times New Roman"/>
              </w:rPr>
              <w:t>3</w:t>
            </w:r>
            <w:r w:rsidR="00F10EC0" w:rsidRPr="00F10EC0">
              <w:rPr>
                <w:rFonts w:ascii="Times New Roman" w:hAnsi="Times New Roman"/>
                <w:vertAlign w:val="superscript"/>
              </w:rPr>
              <w:t>rd</w:t>
            </w:r>
            <w:r w:rsidR="00F10EC0">
              <w:rPr>
                <w:rFonts w:ascii="Times New Roman" w:hAnsi="Times New Roman"/>
              </w:rPr>
              <w:t xml:space="preserve"> </w:t>
            </w:r>
          </w:p>
        </w:tc>
        <w:tc>
          <w:tcPr>
            <w:tcW w:w="1134" w:type="pct"/>
            <w:shd w:val="clear" w:color="auto" w:fill="D9D9D9"/>
            <w:vAlign w:val="center"/>
          </w:tcPr>
          <w:p w14:paraId="726BDC59" w14:textId="66D82819" w:rsidR="00505A68" w:rsidRPr="0007733C" w:rsidRDefault="00505A68" w:rsidP="00505A68">
            <w:pPr>
              <w:pStyle w:val="NoSpacing"/>
              <w:spacing w:line="276" w:lineRule="auto"/>
              <w:rPr>
                <w:rFonts w:ascii="Times New Roman" w:hAnsi="Times New Roman"/>
                <w:bCs/>
              </w:rPr>
            </w:pPr>
            <w:r>
              <w:rPr>
                <w:rFonts w:ascii="Times New Roman" w:hAnsi="Times New Roman"/>
                <w:bCs/>
              </w:rPr>
              <w:t xml:space="preserve"> </w:t>
            </w:r>
            <w:r w:rsidRPr="0007733C">
              <w:rPr>
                <w:rFonts w:ascii="Times New Roman" w:hAnsi="Times New Roman"/>
                <w:bCs/>
              </w:rPr>
              <w:t>Section:</w:t>
            </w:r>
          </w:p>
        </w:tc>
        <w:tc>
          <w:tcPr>
            <w:tcW w:w="1329" w:type="pct"/>
            <w:shd w:val="clear" w:color="auto" w:fill="auto"/>
            <w:vAlign w:val="center"/>
          </w:tcPr>
          <w:p w14:paraId="2EF145AF" w14:textId="2E0B69D2" w:rsidR="00505A68" w:rsidRPr="0007733C" w:rsidRDefault="00505A68" w:rsidP="00505A68">
            <w:pPr>
              <w:pStyle w:val="NoSpacing"/>
              <w:spacing w:line="276" w:lineRule="auto"/>
              <w:rPr>
                <w:rFonts w:ascii="Times New Roman" w:hAnsi="Times New Roman"/>
              </w:rPr>
            </w:pPr>
            <w:r>
              <w:rPr>
                <w:rFonts w:ascii="Times New Roman" w:hAnsi="Times New Roman"/>
              </w:rPr>
              <w:t xml:space="preserve"> BSDSM-</w:t>
            </w:r>
            <w:r w:rsidR="00F10EC0">
              <w:rPr>
                <w:rFonts w:ascii="Times New Roman" w:hAnsi="Times New Roman"/>
              </w:rPr>
              <w:t>3</w:t>
            </w:r>
            <w:r>
              <w:rPr>
                <w:rFonts w:ascii="Times New Roman" w:hAnsi="Times New Roman"/>
              </w:rPr>
              <w:t>A</w:t>
            </w:r>
            <w:r w:rsidR="001F4BE6">
              <w:rPr>
                <w:rFonts w:ascii="Times New Roman" w:hAnsi="Times New Roman"/>
              </w:rPr>
              <w:t>-023</w:t>
            </w:r>
          </w:p>
        </w:tc>
      </w:tr>
      <w:tr w:rsidR="00505A68" w:rsidRPr="0007733C" w14:paraId="0BC2B01F" w14:textId="77777777" w:rsidTr="002E1DBC">
        <w:trPr>
          <w:cantSplit/>
          <w:trHeight w:hRule="exact" w:val="1088"/>
        </w:trPr>
        <w:tc>
          <w:tcPr>
            <w:tcW w:w="1229" w:type="pct"/>
            <w:shd w:val="clear" w:color="auto" w:fill="D9D9D9"/>
            <w:vAlign w:val="center"/>
          </w:tcPr>
          <w:p w14:paraId="24C129F2" w14:textId="4F3AD614" w:rsidR="00505A68" w:rsidRPr="0007733C" w:rsidRDefault="00505A68" w:rsidP="00505A68">
            <w:pPr>
              <w:pStyle w:val="NoSpacing"/>
              <w:spacing w:line="276" w:lineRule="auto"/>
              <w:rPr>
                <w:rFonts w:ascii="Times New Roman" w:hAnsi="Times New Roman"/>
                <w:bCs/>
              </w:rPr>
            </w:pPr>
            <w:r>
              <w:rPr>
                <w:rFonts w:ascii="Times New Roman" w:hAnsi="Times New Roman"/>
                <w:bCs/>
              </w:rPr>
              <w:t xml:space="preserve"> </w:t>
            </w:r>
            <w:r w:rsidRPr="0007733C">
              <w:rPr>
                <w:rFonts w:ascii="Times New Roman" w:hAnsi="Times New Roman"/>
                <w:bCs/>
              </w:rPr>
              <w:t>Student’s Name:</w:t>
            </w:r>
          </w:p>
        </w:tc>
        <w:tc>
          <w:tcPr>
            <w:tcW w:w="3771" w:type="pct"/>
            <w:gridSpan w:val="3"/>
            <w:shd w:val="clear" w:color="auto" w:fill="auto"/>
            <w:vAlign w:val="center"/>
          </w:tcPr>
          <w:p w14:paraId="2172F678" w14:textId="0F308C5F" w:rsidR="00505A68" w:rsidRPr="00A856A7" w:rsidRDefault="001F4BE6" w:rsidP="00505A68">
            <w:pPr>
              <w:pStyle w:val="NoSpacing"/>
              <w:tabs>
                <w:tab w:val="left" w:pos="1140"/>
              </w:tabs>
              <w:spacing w:line="276" w:lineRule="auto"/>
              <w:rPr>
                <w:rFonts w:ascii="Times New Roman" w:hAnsi="Times New Roman"/>
                <w:bCs/>
              </w:rPr>
            </w:pPr>
            <w:r w:rsidRPr="001F4BE6">
              <w:rPr>
                <w:rFonts w:ascii="Times New Roman" w:hAnsi="Times New Roman"/>
                <w:bCs/>
              </w:rPr>
              <w:t>Aun Muhammad</w:t>
            </w:r>
          </w:p>
        </w:tc>
      </w:tr>
      <w:tr w:rsidR="002E1DBC" w:rsidRPr="0007733C" w14:paraId="3C73125A" w14:textId="77777777" w:rsidTr="000800FA">
        <w:trPr>
          <w:cantSplit/>
          <w:trHeight w:hRule="exact" w:val="1088"/>
        </w:trPr>
        <w:tc>
          <w:tcPr>
            <w:tcW w:w="1229" w:type="pct"/>
            <w:tcBorders>
              <w:bottom w:val="single" w:sz="4" w:space="0" w:color="auto"/>
            </w:tcBorders>
            <w:shd w:val="clear" w:color="auto" w:fill="D9D9D9"/>
            <w:vAlign w:val="center"/>
          </w:tcPr>
          <w:p w14:paraId="5995B421" w14:textId="3ED1CC67" w:rsidR="002E1DBC" w:rsidRDefault="002E1DBC" w:rsidP="00505A68">
            <w:pPr>
              <w:pStyle w:val="NoSpacing"/>
              <w:spacing w:line="276" w:lineRule="auto"/>
              <w:rPr>
                <w:rFonts w:ascii="Times New Roman" w:hAnsi="Times New Roman"/>
                <w:bCs/>
              </w:rPr>
            </w:pPr>
            <w:r>
              <w:rPr>
                <w:rFonts w:ascii="Times New Roman" w:hAnsi="Times New Roman"/>
                <w:bCs/>
              </w:rPr>
              <w:t>Instructor Name:</w:t>
            </w:r>
          </w:p>
        </w:tc>
        <w:tc>
          <w:tcPr>
            <w:tcW w:w="3771" w:type="pct"/>
            <w:gridSpan w:val="3"/>
            <w:tcBorders>
              <w:bottom w:val="single" w:sz="4" w:space="0" w:color="auto"/>
            </w:tcBorders>
            <w:shd w:val="clear" w:color="auto" w:fill="auto"/>
            <w:vAlign w:val="center"/>
          </w:tcPr>
          <w:p w14:paraId="5F2C2ACE" w14:textId="2E078259" w:rsidR="002E1DBC" w:rsidRDefault="002E1DBC" w:rsidP="00505A68">
            <w:pPr>
              <w:pStyle w:val="NoSpacing"/>
              <w:tabs>
                <w:tab w:val="left" w:pos="1140"/>
              </w:tabs>
              <w:spacing w:line="276" w:lineRule="auto"/>
              <w:rPr>
                <w:rFonts w:ascii="Times New Roman" w:hAnsi="Times New Roman"/>
                <w:bCs/>
              </w:rPr>
            </w:pPr>
            <w:r>
              <w:rPr>
                <w:rFonts w:ascii="Times New Roman" w:hAnsi="Times New Roman"/>
                <w:bCs/>
              </w:rPr>
              <w:t xml:space="preserve">Prof. </w:t>
            </w:r>
            <w:r w:rsidR="001F4BE6">
              <w:rPr>
                <w:rFonts w:ascii="Times New Roman" w:hAnsi="Times New Roman"/>
                <w:bCs/>
              </w:rPr>
              <w:t>Rasikh Ali</w:t>
            </w:r>
          </w:p>
        </w:tc>
      </w:tr>
      <w:bookmarkEnd w:id="0"/>
    </w:tbl>
    <w:p w14:paraId="2211A9BE" w14:textId="44E2566F" w:rsidR="00605398" w:rsidRPr="007D7203" w:rsidRDefault="00605398" w:rsidP="00EC0093">
      <w:pPr>
        <w:widowControl w:val="0"/>
        <w:autoSpaceDE w:val="0"/>
        <w:autoSpaceDN w:val="0"/>
        <w:spacing w:before="90" w:after="0" w:line="240" w:lineRule="auto"/>
        <w:outlineLvl w:val="0"/>
        <w:rPr>
          <w:sz w:val="40"/>
          <w:szCs w:val="36"/>
        </w:rPr>
      </w:pPr>
    </w:p>
    <w:p w14:paraId="771FE315" w14:textId="77777777" w:rsidR="00605398" w:rsidRDefault="00605398" w:rsidP="00605398">
      <w:pPr>
        <w:widowControl w:val="0"/>
        <w:autoSpaceDE w:val="0"/>
        <w:autoSpaceDN w:val="0"/>
        <w:spacing w:before="90" w:after="0" w:line="240" w:lineRule="auto"/>
        <w:outlineLvl w:val="0"/>
        <w:rPr>
          <w:sz w:val="24"/>
        </w:rPr>
      </w:pPr>
    </w:p>
    <w:p w14:paraId="42E982FE" w14:textId="77777777" w:rsidR="00605398" w:rsidRDefault="00605398" w:rsidP="00605398">
      <w:pPr>
        <w:widowControl w:val="0"/>
        <w:autoSpaceDE w:val="0"/>
        <w:autoSpaceDN w:val="0"/>
        <w:spacing w:before="90" w:after="0" w:line="240" w:lineRule="auto"/>
        <w:outlineLvl w:val="0"/>
        <w:rPr>
          <w:sz w:val="24"/>
        </w:rPr>
      </w:pPr>
    </w:p>
    <w:p w14:paraId="49AC9219" w14:textId="7C6DA8E9" w:rsidR="001F4BE6" w:rsidRDefault="001F4BE6" w:rsidP="001F4BE6">
      <w:pPr>
        <w:widowControl w:val="0"/>
        <w:autoSpaceDE w:val="0"/>
        <w:autoSpaceDN w:val="0"/>
        <w:spacing w:before="90" w:after="0" w:line="240" w:lineRule="auto"/>
        <w:jc w:val="center"/>
        <w:outlineLvl w:val="0"/>
        <w:rPr>
          <w:rFonts w:ascii="Times New Roman" w:hAnsi="Times New Roman" w:cs="Times New Roman"/>
          <w:b/>
          <w:bCs/>
          <w:sz w:val="52"/>
          <w:szCs w:val="48"/>
        </w:rPr>
      </w:pPr>
      <w:r w:rsidRPr="001F4BE6">
        <w:rPr>
          <w:rFonts w:ascii="Times New Roman" w:hAnsi="Times New Roman" w:cs="Times New Roman"/>
          <w:b/>
          <w:bCs/>
          <w:sz w:val="52"/>
          <w:szCs w:val="48"/>
        </w:rPr>
        <w:t>Project Report</w:t>
      </w:r>
    </w:p>
    <w:p w14:paraId="052AF72A" w14:textId="77777777" w:rsidR="001F4BE6" w:rsidRDefault="001F4BE6" w:rsidP="001F4BE6">
      <w:pPr>
        <w:rPr>
          <w:rFonts w:ascii="Times New Roman" w:hAnsi="Times New Roman" w:cs="Times New Roman"/>
          <w:b/>
          <w:bCs/>
          <w:sz w:val="52"/>
          <w:szCs w:val="48"/>
        </w:rPr>
      </w:pPr>
    </w:p>
    <w:p w14:paraId="78709D19" w14:textId="77777777" w:rsidR="001F4BE6" w:rsidRPr="001F4BE6" w:rsidRDefault="001F4BE6" w:rsidP="001F4BE6">
      <w:pPr>
        <w:rPr>
          <w:rFonts w:ascii="Times New Roman" w:hAnsi="Times New Roman" w:cs="Times New Roman"/>
          <w:b/>
          <w:bCs/>
          <w:sz w:val="24"/>
          <w:lang w:val="en-GB"/>
        </w:rPr>
      </w:pPr>
      <w:r w:rsidRPr="001F4BE6">
        <w:rPr>
          <w:rFonts w:ascii="Times New Roman" w:hAnsi="Times New Roman" w:cs="Times New Roman"/>
          <w:b/>
          <w:bCs/>
          <w:sz w:val="24"/>
          <w:lang w:val="en-GB"/>
        </w:rPr>
        <w:t>Data Loading and Inspection</w:t>
      </w:r>
    </w:p>
    <w:p w14:paraId="1347C8BD" w14:textId="77777777" w:rsidR="001F4BE6" w:rsidRPr="001F4BE6" w:rsidRDefault="001F4BE6" w:rsidP="001F4BE6">
      <w:pPr>
        <w:numPr>
          <w:ilvl w:val="0"/>
          <w:numId w:val="24"/>
        </w:numPr>
        <w:rPr>
          <w:rFonts w:ascii="Times New Roman" w:hAnsi="Times New Roman" w:cs="Times New Roman"/>
          <w:sz w:val="24"/>
          <w:lang w:val="en-GB"/>
        </w:rPr>
      </w:pPr>
      <w:r w:rsidRPr="001F4BE6">
        <w:rPr>
          <w:rFonts w:ascii="Times New Roman" w:hAnsi="Times New Roman" w:cs="Times New Roman"/>
          <w:b/>
          <w:bCs/>
          <w:sz w:val="24"/>
          <w:lang w:val="en-GB"/>
        </w:rPr>
        <w:t>Loading the Dataset:</w:t>
      </w:r>
      <w:r w:rsidRPr="001F4BE6">
        <w:rPr>
          <w:rFonts w:ascii="Times New Roman" w:hAnsi="Times New Roman" w:cs="Times New Roman"/>
          <w:sz w:val="24"/>
          <w:lang w:val="en-GB"/>
        </w:rPr>
        <w:t xml:space="preserve"> The dataset Churn_Modelling.csv is loaded using pandas's read_csv function.</w:t>
      </w:r>
    </w:p>
    <w:p w14:paraId="0E2128BF" w14:textId="0689CF0D" w:rsidR="001F4BE6" w:rsidRPr="001F4BE6" w:rsidRDefault="001F4BE6" w:rsidP="001F4BE6">
      <w:pPr>
        <w:numPr>
          <w:ilvl w:val="1"/>
          <w:numId w:val="24"/>
        </w:numPr>
        <w:rPr>
          <w:rFonts w:ascii="Times New Roman" w:hAnsi="Times New Roman" w:cs="Times New Roman"/>
          <w:sz w:val="24"/>
          <w:lang w:val="en-GB"/>
        </w:rPr>
      </w:pPr>
      <w:r w:rsidRPr="001F4BE6">
        <w:rPr>
          <w:rFonts w:ascii="Times New Roman" w:hAnsi="Times New Roman" w:cs="Times New Roman"/>
          <w:sz w:val="24"/>
          <w:lang w:val="en-GB"/>
        </w:rPr>
        <w:t>The dataset contains various customer attributes, including CustomerId, RowNumber, Surname, and details like Geography, Gender, CreditScore, etc.</w:t>
      </w:r>
    </w:p>
    <w:p w14:paraId="692F0E67" w14:textId="7AD4B070" w:rsidR="001F4BE6" w:rsidRPr="001F4BE6" w:rsidRDefault="001F4BE6" w:rsidP="001F4BE6">
      <w:pPr>
        <w:numPr>
          <w:ilvl w:val="0"/>
          <w:numId w:val="24"/>
        </w:numPr>
        <w:rPr>
          <w:rFonts w:ascii="Times New Roman" w:hAnsi="Times New Roman" w:cs="Times New Roman"/>
          <w:sz w:val="24"/>
          <w:lang w:val="en-GB"/>
        </w:rPr>
      </w:pPr>
      <w:r w:rsidRPr="001F4BE6">
        <w:rPr>
          <w:rFonts w:ascii="Times New Roman" w:hAnsi="Times New Roman" w:cs="Times New Roman"/>
          <w:b/>
          <w:bCs/>
          <w:sz w:val="24"/>
          <w:lang w:val="en-GB"/>
        </w:rPr>
        <w:t>Initial Exploration:</w:t>
      </w:r>
    </w:p>
    <w:p w14:paraId="4D487822" w14:textId="77777777" w:rsidR="001F4BE6" w:rsidRPr="001F4BE6" w:rsidRDefault="001F4BE6" w:rsidP="001F4BE6">
      <w:pPr>
        <w:numPr>
          <w:ilvl w:val="1"/>
          <w:numId w:val="24"/>
        </w:numPr>
        <w:rPr>
          <w:rFonts w:ascii="Times New Roman" w:hAnsi="Times New Roman" w:cs="Times New Roman"/>
          <w:sz w:val="24"/>
          <w:lang w:val="en-GB"/>
        </w:rPr>
      </w:pPr>
      <w:r w:rsidRPr="001F4BE6">
        <w:rPr>
          <w:rFonts w:ascii="Times New Roman" w:hAnsi="Times New Roman" w:cs="Times New Roman"/>
          <w:sz w:val="24"/>
          <w:lang w:val="en-GB"/>
        </w:rPr>
        <w:t>churn_df.head() is used to inspect the first few rows of the dataset to get an understanding of its structure and the features available.</w:t>
      </w:r>
    </w:p>
    <w:p w14:paraId="70358DB6" w14:textId="19F0B842" w:rsidR="001F4BE6" w:rsidRPr="001F4BE6" w:rsidRDefault="001F4BE6" w:rsidP="001F4BE6">
      <w:pPr>
        <w:rPr>
          <w:rFonts w:ascii="Times New Roman" w:hAnsi="Times New Roman" w:cs="Times New Roman"/>
          <w:sz w:val="24"/>
          <w:lang w:val="en-GB"/>
        </w:rPr>
      </w:pPr>
    </w:p>
    <w:p w14:paraId="500A9707" w14:textId="77777777" w:rsidR="001F4BE6" w:rsidRDefault="001F4BE6" w:rsidP="001F4BE6">
      <w:pPr>
        <w:rPr>
          <w:rFonts w:ascii="Times New Roman" w:hAnsi="Times New Roman" w:cs="Times New Roman"/>
          <w:b/>
          <w:bCs/>
          <w:sz w:val="24"/>
          <w:lang w:val="en-GB"/>
        </w:rPr>
      </w:pPr>
    </w:p>
    <w:p w14:paraId="518A6565" w14:textId="758D7D3E" w:rsidR="001F4BE6" w:rsidRPr="001F4BE6" w:rsidRDefault="001F4BE6" w:rsidP="001F4BE6">
      <w:pPr>
        <w:rPr>
          <w:rFonts w:ascii="Times New Roman" w:hAnsi="Times New Roman" w:cs="Times New Roman"/>
          <w:b/>
          <w:bCs/>
          <w:sz w:val="24"/>
          <w:lang w:val="en-GB"/>
        </w:rPr>
      </w:pPr>
      <w:r w:rsidRPr="001F4BE6">
        <w:rPr>
          <w:rFonts w:ascii="Times New Roman" w:hAnsi="Times New Roman" w:cs="Times New Roman"/>
          <w:b/>
          <w:bCs/>
          <w:sz w:val="24"/>
          <w:lang w:val="en-GB"/>
        </w:rPr>
        <w:t>Data Preprocessing</w:t>
      </w:r>
    </w:p>
    <w:p w14:paraId="4560AB48" w14:textId="77777777" w:rsidR="001F4BE6" w:rsidRPr="001F4BE6" w:rsidRDefault="001F4BE6" w:rsidP="001F4BE6">
      <w:pPr>
        <w:numPr>
          <w:ilvl w:val="0"/>
          <w:numId w:val="25"/>
        </w:numPr>
        <w:rPr>
          <w:rFonts w:ascii="Times New Roman" w:hAnsi="Times New Roman" w:cs="Times New Roman"/>
          <w:sz w:val="24"/>
          <w:lang w:val="en-GB"/>
        </w:rPr>
      </w:pPr>
      <w:r w:rsidRPr="001F4BE6">
        <w:rPr>
          <w:rFonts w:ascii="Times New Roman" w:hAnsi="Times New Roman" w:cs="Times New Roman"/>
          <w:b/>
          <w:bCs/>
          <w:sz w:val="24"/>
          <w:lang w:val="en-GB"/>
        </w:rPr>
        <w:t>Dropping Irrelevant Columns:</w:t>
      </w:r>
    </w:p>
    <w:p w14:paraId="2897CFF6" w14:textId="77777777" w:rsidR="001F4BE6" w:rsidRPr="001F4BE6" w:rsidRDefault="001F4BE6" w:rsidP="001F4BE6">
      <w:pPr>
        <w:numPr>
          <w:ilvl w:val="1"/>
          <w:numId w:val="25"/>
        </w:numPr>
        <w:rPr>
          <w:rFonts w:ascii="Times New Roman" w:hAnsi="Times New Roman" w:cs="Times New Roman"/>
          <w:sz w:val="24"/>
          <w:lang w:val="en-GB"/>
        </w:rPr>
      </w:pPr>
      <w:r w:rsidRPr="001F4BE6">
        <w:rPr>
          <w:rFonts w:ascii="Times New Roman" w:hAnsi="Times New Roman" w:cs="Times New Roman"/>
          <w:sz w:val="24"/>
          <w:lang w:val="en-GB"/>
        </w:rPr>
        <w:t>The columns CustomerId, RowNumber, and Surname are dropped as they are not useful for the predictive model.</w:t>
      </w:r>
    </w:p>
    <w:p w14:paraId="6311CBEF" w14:textId="77777777" w:rsidR="001F4BE6" w:rsidRPr="001F4BE6" w:rsidRDefault="001F4BE6" w:rsidP="001F4BE6">
      <w:pPr>
        <w:numPr>
          <w:ilvl w:val="0"/>
          <w:numId w:val="25"/>
        </w:numPr>
        <w:rPr>
          <w:rFonts w:ascii="Times New Roman" w:hAnsi="Times New Roman" w:cs="Times New Roman"/>
          <w:sz w:val="24"/>
          <w:lang w:val="en-GB"/>
        </w:rPr>
      </w:pPr>
      <w:r w:rsidRPr="001F4BE6">
        <w:rPr>
          <w:rFonts w:ascii="Times New Roman" w:hAnsi="Times New Roman" w:cs="Times New Roman"/>
          <w:b/>
          <w:bCs/>
          <w:sz w:val="24"/>
          <w:lang w:val="en-GB"/>
        </w:rPr>
        <w:t>Feature Selection for Preprocessing:</w:t>
      </w:r>
    </w:p>
    <w:p w14:paraId="3CC9792D" w14:textId="77777777" w:rsidR="001F4BE6" w:rsidRPr="001F4BE6" w:rsidRDefault="001F4BE6" w:rsidP="001F4BE6">
      <w:pPr>
        <w:numPr>
          <w:ilvl w:val="1"/>
          <w:numId w:val="25"/>
        </w:numPr>
        <w:rPr>
          <w:rFonts w:ascii="Times New Roman" w:hAnsi="Times New Roman" w:cs="Times New Roman"/>
          <w:sz w:val="24"/>
          <w:lang w:val="en-GB"/>
        </w:rPr>
      </w:pPr>
      <w:r w:rsidRPr="001F4BE6">
        <w:rPr>
          <w:rFonts w:ascii="Times New Roman" w:hAnsi="Times New Roman" w:cs="Times New Roman"/>
          <w:b/>
          <w:bCs/>
          <w:sz w:val="24"/>
          <w:lang w:val="en-GB"/>
        </w:rPr>
        <w:t>OneHotEncoder</w:t>
      </w:r>
      <w:r w:rsidRPr="001F4BE6">
        <w:rPr>
          <w:rFonts w:ascii="Times New Roman" w:hAnsi="Times New Roman" w:cs="Times New Roman"/>
          <w:sz w:val="24"/>
          <w:lang w:val="en-GB"/>
        </w:rPr>
        <w:t>: The Geography feature is one-hot encoded as it is categorical with multiple categories.</w:t>
      </w:r>
    </w:p>
    <w:p w14:paraId="183A75A9" w14:textId="77777777" w:rsidR="001F4BE6" w:rsidRPr="001F4BE6" w:rsidRDefault="001F4BE6" w:rsidP="001F4BE6">
      <w:pPr>
        <w:numPr>
          <w:ilvl w:val="1"/>
          <w:numId w:val="25"/>
        </w:numPr>
        <w:rPr>
          <w:rFonts w:ascii="Times New Roman" w:hAnsi="Times New Roman" w:cs="Times New Roman"/>
          <w:sz w:val="24"/>
          <w:lang w:val="en-GB"/>
        </w:rPr>
      </w:pPr>
      <w:r w:rsidRPr="001F4BE6">
        <w:rPr>
          <w:rFonts w:ascii="Times New Roman" w:hAnsi="Times New Roman" w:cs="Times New Roman"/>
          <w:b/>
          <w:bCs/>
          <w:sz w:val="24"/>
          <w:lang w:val="en-GB"/>
        </w:rPr>
        <w:t>OrdinalEncoder</w:t>
      </w:r>
      <w:r w:rsidRPr="001F4BE6">
        <w:rPr>
          <w:rFonts w:ascii="Times New Roman" w:hAnsi="Times New Roman" w:cs="Times New Roman"/>
          <w:sz w:val="24"/>
          <w:lang w:val="en-GB"/>
        </w:rPr>
        <w:t>: The Gender feature is ordinal (male/female) and is encoded accordingly.</w:t>
      </w:r>
    </w:p>
    <w:p w14:paraId="15C0A4B8" w14:textId="77777777" w:rsidR="001F4BE6" w:rsidRPr="001F4BE6" w:rsidRDefault="001F4BE6" w:rsidP="001F4BE6">
      <w:pPr>
        <w:numPr>
          <w:ilvl w:val="1"/>
          <w:numId w:val="25"/>
        </w:numPr>
        <w:rPr>
          <w:rFonts w:ascii="Times New Roman" w:hAnsi="Times New Roman" w:cs="Times New Roman"/>
          <w:sz w:val="24"/>
          <w:lang w:val="en-GB"/>
        </w:rPr>
      </w:pPr>
      <w:r w:rsidRPr="001F4BE6">
        <w:rPr>
          <w:rFonts w:ascii="Times New Roman" w:hAnsi="Times New Roman" w:cs="Times New Roman"/>
          <w:b/>
          <w:bCs/>
          <w:sz w:val="24"/>
          <w:lang w:val="en-GB"/>
        </w:rPr>
        <w:t>StandardScaler</w:t>
      </w:r>
      <w:r w:rsidRPr="001F4BE6">
        <w:rPr>
          <w:rFonts w:ascii="Times New Roman" w:hAnsi="Times New Roman" w:cs="Times New Roman"/>
          <w:sz w:val="24"/>
          <w:lang w:val="en-GB"/>
        </w:rPr>
        <w:t>: Continuous features such as CreditScore, Age, Balance, and EstimatedSalary are standardized using the StandardScaler to bring them onto a common scale.</w:t>
      </w:r>
    </w:p>
    <w:p w14:paraId="1A7BF5E5" w14:textId="77777777" w:rsidR="001F4BE6" w:rsidRPr="001F4BE6" w:rsidRDefault="001F4BE6" w:rsidP="001F4BE6">
      <w:pPr>
        <w:numPr>
          <w:ilvl w:val="0"/>
          <w:numId w:val="25"/>
        </w:numPr>
        <w:rPr>
          <w:rFonts w:ascii="Times New Roman" w:hAnsi="Times New Roman" w:cs="Times New Roman"/>
          <w:sz w:val="24"/>
          <w:lang w:val="en-GB"/>
        </w:rPr>
      </w:pPr>
      <w:r w:rsidRPr="001F4BE6">
        <w:rPr>
          <w:rFonts w:ascii="Times New Roman" w:hAnsi="Times New Roman" w:cs="Times New Roman"/>
          <w:b/>
          <w:bCs/>
          <w:sz w:val="24"/>
          <w:lang w:val="en-GB"/>
        </w:rPr>
        <w:t>Splitting the Data:</w:t>
      </w:r>
    </w:p>
    <w:p w14:paraId="20951DDF" w14:textId="77777777" w:rsidR="001F4BE6" w:rsidRPr="001F4BE6" w:rsidRDefault="001F4BE6" w:rsidP="001F4BE6">
      <w:pPr>
        <w:numPr>
          <w:ilvl w:val="1"/>
          <w:numId w:val="25"/>
        </w:numPr>
        <w:rPr>
          <w:rFonts w:ascii="Times New Roman" w:hAnsi="Times New Roman" w:cs="Times New Roman"/>
          <w:sz w:val="24"/>
          <w:lang w:val="en-GB"/>
        </w:rPr>
      </w:pPr>
      <w:r w:rsidRPr="001F4BE6">
        <w:rPr>
          <w:rFonts w:ascii="Times New Roman" w:hAnsi="Times New Roman" w:cs="Times New Roman"/>
          <w:sz w:val="24"/>
          <w:lang w:val="en-GB"/>
        </w:rPr>
        <w:t>The data is split into training and testing sets using an 80-20 split, with train_test_split from sklearn.model_selection. The target variable is Exited, which indicates whether the customer left the bank or not.</w:t>
      </w:r>
    </w:p>
    <w:p w14:paraId="13A7B906" w14:textId="77777777" w:rsidR="001F4BE6" w:rsidRPr="001F4BE6" w:rsidRDefault="001F4BE6" w:rsidP="001F4BE6">
      <w:pPr>
        <w:numPr>
          <w:ilvl w:val="0"/>
          <w:numId w:val="25"/>
        </w:numPr>
        <w:rPr>
          <w:rFonts w:ascii="Times New Roman" w:hAnsi="Times New Roman" w:cs="Times New Roman"/>
          <w:sz w:val="24"/>
          <w:lang w:val="en-GB"/>
        </w:rPr>
      </w:pPr>
      <w:r w:rsidRPr="001F4BE6">
        <w:rPr>
          <w:rFonts w:ascii="Times New Roman" w:hAnsi="Times New Roman" w:cs="Times New Roman"/>
          <w:b/>
          <w:bCs/>
          <w:sz w:val="24"/>
          <w:lang w:val="en-GB"/>
        </w:rPr>
        <w:t>ColumnTransformer:</w:t>
      </w:r>
    </w:p>
    <w:p w14:paraId="2471D9D2" w14:textId="77777777" w:rsidR="001F4BE6" w:rsidRPr="001F4BE6" w:rsidRDefault="001F4BE6" w:rsidP="001F4BE6">
      <w:pPr>
        <w:numPr>
          <w:ilvl w:val="1"/>
          <w:numId w:val="25"/>
        </w:numPr>
        <w:rPr>
          <w:rFonts w:ascii="Times New Roman" w:hAnsi="Times New Roman" w:cs="Times New Roman"/>
          <w:sz w:val="24"/>
          <w:lang w:val="en-GB"/>
        </w:rPr>
      </w:pPr>
      <w:r w:rsidRPr="001F4BE6">
        <w:rPr>
          <w:rFonts w:ascii="Times New Roman" w:hAnsi="Times New Roman" w:cs="Times New Roman"/>
          <w:sz w:val="24"/>
          <w:lang w:val="en-GB"/>
        </w:rPr>
        <w:t>A ColumnTransformer is used to apply the appropriate transformations to the selected columns: one-hot encoding for Geography, ordinal encoding for Gender, and standard scaling for continuous variables.</w:t>
      </w:r>
    </w:p>
    <w:p w14:paraId="3EBE216F" w14:textId="77777777" w:rsidR="001F4BE6" w:rsidRPr="001F4BE6" w:rsidRDefault="001F4BE6" w:rsidP="001F4BE6">
      <w:pPr>
        <w:numPr>
          <w:ilvl w:val="1"/>
          <w:numId w:val="25"/>
        </w:numPr>
        <w:rPr>
          <w:rFonts w:ascii="Times New Roman" w:hAnsi="Times New Roman" w:cs="Times New Roman"/>
          <w:sz w:val="24"/>
          <w:lang w:val="en-GB"/>
        </w:rPr>
      </w:pPr>
      <w:r w:rsidRPr="001F4BE6">
        <w:rPr>
          <w:rFonts w:ascii="Times New Roman" w:hAnsi="Times New Roman" w:cs="Times New Roman"/>
          <w:sz w:val="24"/>
          <w:lang w:val="en-GB"/>
        </w:rPr>
        <w:t>The transformed data is then converted back into a DataFrame for easier handling.</w:t>
      </w:r>
    </w:p>
    <w:p w14:paraId="1F15787E" w14:textId="42D981E3" w:rsidR="001F4BE6" w:rsidRPr="001F4BE6" w:rsidRDefault="001F4BE6" w:rsidP="001F4BE6">
      <w:pPr>
        <w:rPr>
          <w:rFonts w:ascii="Times New Roman" w:hAnsi="Times New Roman" w:cs="Times New Roman"/>
          <w:sz w:val="24"/>
          <w:lang w:val="en-GB"/>
        </w:rPr>
      </w:pPr>
    </w:p>
    <w:p w14:paraId="15BC3319" w14:textId="77777777" w:rsidR="001F4BE6" w:rsidRPr="001F4BE6" w:rsidRDefault="001F4BE6" w:rsidP="001F4BE6">
      <w:pPr>
        <w:rPr>
          <w:rFonts w:ascii="Times New Roman" w:hAnsi="Times New Roman" w:cs="Times New Roman"/>
          <w:b/>
          <w:bCs/>
          <w:sz w:val="24"/>
          <w:lang w:val="en-GB"/>
        </w:rPr>
      </w:pPr>
      <w:r w:rsidRPr="001F4BE6">
        <w:rPr>
          <w:rFonts w:ascii="Times New Roman" w:hAnsi="Times New Roman" w:cs="Times New Roman"/>
          <w:b/>
          <w:bCs/>
          <w:sz w:val="24"/>
          <w:lang w:val="en-GB"/>
        </w:rPr>
        <w:t>Model Building and Evaluation</w:t>
      </w:r>
    </w:p>
    <w:p w14:paraId="7000F7D5" w14:textId="77777777" w:rsidR="001F4BE6" w:rsidRPr="001F4BE6" w:rsidRDefault="001F4BE6" w:rsidP="001F4BE6">
      <w:pPr>
        <w:numPr>
          <w:ilvl w:val="0"/>
          <w:numId w:val="26"/>
        </w:numPr>
        <w:rPr>
          <w:rFonts w:ascii="Times New Roman" w:hAnsi="Times New Roman" w:cs="Times New Roman"/>
          <w:sz w:val="24"/>
          <w:lang w:val="en-GB"/>
        </w:rPr>
      </w:pPr>
      <w:r w:rsidRPr="001F4BE6">
        <w:rPr>
          <w:rFonts w:ascii="Times New Roman" w:hAnsi="Times New Roman" w:cs="Times New Roman"/>
          <w:b/>
          <w:bCs/>
          <w:sz w:val="24"/>
          <w:lang w:val="en-GB"/>
        </w:rPr>
        <w:t>Logistic Regression Model:</w:t>
      </w:r>
    </w:p>
    <w:p w14:paraId="70309798" w14:textId="77777777" w:rsidR="001F4BE6" w:rsidRPr="001F4BE6" w:rsidRDefault="001F4BE6" w:rsidP="001F4BE6">
      <w:pPr>
        <w:numPr>
          <w:ilvl w:val="1"/>
          <w:numId w:val="26"/>
        </w:numPr>
        <w:rPr>
          <w:rFonts w:ascii="Times New Roman" w:hAnsi="Times New Roman" w:cs="Times New Roman"/>
          <w:sz w:val="24"/>
          <w:lang w:val="en-GB"/>
        </w:rPr>
      </w:pPr>
      <w:r w:rsidRPr="001F4BE6">
        <w:rPr>
          <w:rFonts w:ascii="Times New Roman" w:hAnsi="Times New Roman" w:cs="Times New Roman"/>
          <w:sz w:val="24"/>
          <w:lang w:val="en-GB"/>
        </w:rPr>
        <w:t>A LogisticRegression model is trained on the preprocessed training data.</w:t>
      </w:r>
    </w:p>
    <w:p w14:paraId="06BA6AA3" w14:textId="77777777" w:rsidR="001F4BE6" w:rsidRDefault="001F4BE6" w:rsidP="00E246A8">
      <w:pPr>
        <w:numPr>
          <w:ilvl w:val="1"/>
          <w:numId w:val="26"/>
        </w:numPr>
        <w:rPr>
          <w:rFonts w:ascii="Times New Roman" w:hAnsi="Times New Roman" w:cs="Times New Roman"/>
          <w:sz w:val="24"/>
          <w:lang w:val="en-GB"/>
        </w:rPr>
      </w:pPr>
      <w:r w:rsidRPr="001F4BE6">
        <w:rPr>
          <w:rFonts w:ascii="Times New Roman" w:hAnsi="Times New Roman" w:cs="Times New Roman"/>
          <w:sz w:val="24"/>
          <w:lang w:val="en-GB"/>
        </w:rPr>
        <w:t>Predictions are made on the test set, and performance is evaluated using accuracy_score, classification_report, and confusion matrix.</w:t>
      </w:r>
    </w:p>
    <w:p w14:paraId="622E7EAC" w14:textId="1E06D231" w:rsidR="001F4BE6" w:rsidRPr="001F4BE6" w:rsidRDefault="001F4BE6" w:rsidP="00E246A8">
      <w:pPr>
        <w:numPr>
          <w:ilvl w:val="1"/>
          <w:numId w:val="26"/>
        </w:numPr>
        <w:rPr>
          <w:rFonts w:ascii="Times New Roman" w:hAnsi="Times New Roman" w:cs="Times New Roman"/>
          <w:sz w:val="24"/>
          <w:lang w:val="en-GB"/>
        </w:rPr>
      </w:pPr>
      <w:r w:rsidRPr="001F4BE6">
        <w:rPr>
          <w:rFonts w:ascii="Times New Roman" w:hAnsi="Times New Roman" w:cs="Times New Roman"/>
          <w:sz w:val="24"/>
          <w:lang w:val="en-GB"/>
        </w:rPr>
        <w:t>The accuracy is printed along with a detailed classification report that includes precision, recall, and F1 score for each class.</w:t>
      </w:r>
    </w:p>
    <w:p w14:paraId="2CBE85B8" w14:textId="77777777" w:rsidR="001F4BE6" w:rsidRPr="001F4BE6" w:rsidRDefault="001F4BE6" w:rsidP="001F4BE6">
      <w:pPr>
        <w:numPr>
          <w:ilvl w:val="0"/>
          <w:numId w:val="26"/>
        </w:numPr>
        <w:rPr>
          <w:rFonts w:ascii="Times New Roman" w:hAnsi="Times New Roman" w:cs="Times New Roman"/>
          <w:sz w:val="24"/>
          <w:lang w:val="en-GB"/>
        </w:rPr>
      </w:pPr>
      <w:r w:rsidRPr="001F4BE6">
        <w:rPr>
          <w:rFonts w:ascii="Times New Roman" w:hAnsi="Times New Roman" w:cs="Times New Roman"/>
          <w:b/>
          <w:bCs/>
          <w:sz w:val="24"/>
          <w:lang w:val="en-GB"/>
        </w:rPr>
        <w:t>Random Forest Classifier:</w:t>
      </w:r>
    </w:p>
    <w:p w14:paraId="241CB9A4" w14:textId="77777777" w:rsidR="001F4BE6" w:rsidRPr="001F4BE6" w:rsidRDefault="001F4BE6" w:rsidP="001F4BE6">
      <w:pPr>
        <w:numPr>
          <w:ilvl w:val="1"/>
          <w:numId w:val="26"/>
        </w:numPr>
        <w:rPr>
          <w:rFonts w:ascii="Times New Roman" w:hAnsi="Times New Roman" w:cs="Times New Roman"/>
          <w:sz w:val="24"/>
          <w:lang w:val="en-GB"/>
        </w:rPr>
      </w:pPr>
      <w:r w:rsidRPr="001F4BE6">
        <w:rPr>
          <w:rFonts w:ascii="Times New Roman" w:hAnsi="Times New Roman" w:cs="Times New Roman"/>
          <w:sz w:val="24"/>
          <w:lang w:val="en-GB"/>
        </w:rPr>
        <w:t>A RandomForestClassifier is trained on the same training data and evaluated using the same metrics.</w:t>
      </w:r>
    </w:p>
    <w:p w14:paraId="7D0A7B3A" w14:textId="77777777" w:rsidR="001F4BE6" w:rsidRPr="001F4BE6" w:rsidRDefault="001F4BE6" w:rsidP="001F4BE6">
      <w:pPr>
        <w:numPr>
          <w:ilvl w:val="1"/>
          <w:numId w:val="26"/>
        </w:numPr>
        <w:rPr>
          <w:rFonts w:ascii="Times New Roman" w:hAnsi="Times New Roman" w:cs="Times New Roman"/>
          <w:sz w:val="24"/>
          <w:lang w:val="en-GB"/>
        </w:rPr>
      </w:pPr>
      <w:r w:rsidRPr="001F4BE6">
        <w:rPr>
          <w:rFonts w:ascii="Times New Roman" w:hAnsi="Times New Roman" w:cs="Times New Roman"/>
          <w:sz w:val="24"/>
          <w:lang w:val="en-GB"/>
        </w:rPr>
        <w:t>The confusion matrix is visualized using a heatmap from seaborn, showing the distribution of true and predicted labels for the test set.</w:t>
      </w:r>
    </w:p>
    <w:p w14:paraId="1626582F" w14:textId="77777777" w:rsidR="001F4BE6" w:rsidRPr="001F4BE6" w:rsidRDefault="001F4BE6" w:rsidP="001F4BE6">
      <w:pPr>
        <w:numPr>
          <w:ilvl w:val="0"/>
          <w:numId w:val="26"/>
        </w:numPr>
        <w:rPr>
          <w:rFonts w:ascii="Times New Roman" w:hAnsi="Times New Roman" w:cs="Times New Roman"/>
          <w:sz w:val="24"/>
          <w:lang w:val="en-GB"/>
        </w:rPr>
      </w:pPr>
      <w:r w:rsidRPr="001F4BE6">
        <w:rPr>
          <w:rFonts w:ascii="Times New Roman" w:hAnsi="Times New Roman" w:cs="Times New Roman"/>
          <w:b/>
          <w:bCs/>
          <w:sz w:val="24"/>
          <w:lang w:val="en-GB"/>
        </w:rPr>
        <w:t>Class Distribution Visualization:</w:t>
      </w:r>
    </w:p>
    <w:p w14:paraId="5811BD24" w14:textId="77777777" w:rsidR="001F4BE6" w:rsidRPr="001F4BE6" w:rsidRDefault="001F4BE6" w:rsidP="001F4BE6">
      <w:pPr>
        <w:numPr>
          <w:ilvl w:val="1"/>
          <w:numId w:val="26"/>
        </w:numPr>
        <w:rPr>
          <w:rFonts w:ascii="Times New Roman" w:hAnsi="Times New Roman" w:cs="Times New Roman"/>
          <w:sz w:val="24"/>
          <w:lang w:val="en-GB"/>
        </w:rPr>
      </w:pPr>
      <w:r w:rsidRPr="001F4BE6">
        <w:rPr>
          <w:rFonts w:ascii="Times New Roman" w:hAnsi="Times New Roman" w:cs="Times New Roman"/>
          <w:sz w:val="24"/>
          <w:lang w:val="en-GB"/>
        </w:rPr>
        <w:t>A count plot is used to visualize the distribution of the target variable Exited, showing the number of customers who left vs. those who stayed.</w:t>
      </w:r>
    </w:p>
    <w:p w14:paraId="3B920584" w14:textId="2D58A700" w:rsidR="001F4BE6" w:rsidRPr="001F4BE6" w:rsidRDefault="001F4BE6" w:rsidP="001F4BE6">
      <w:pPr>
        <w:rPr>
          <w:rFonts w:ascii="Times New Roman" w:hAnsi="Times New Roman" w:cs="Times New Roman"/>
          <w:sz w:val="24"/>
          <w:lang w:val="en-GB"/>
        </w:rPr>
      </w:pPr>
    </w:p>
    <w:p w14:paraId="6BEA60F5" w14:textId="77777777" w:rsidR="001F4BE6" w:rsidRPr="001F4BE6" w:rsidRDefault="001F4BE6" w:rsidP="001F4BE6">
      <w:pPr>
        <w:rPr>
          <w:rFonts w:ascii="Times New Roman" w:hAnsi="Times New Roman" w:cs="Times New Roman"/>
          <w:b/>
          <w:bCs/>
          <w:sz w:val="24"/>
          <w:lang w:val="en-GB"/>
        </w:rPr>
      </w:pPr>
      <w:r w:rsidRPr="001F4BE6">
        <w:rPr>
          <w:rFonts w:ascii="Times New Roman" w:hAnsi="Times New Roman" w:cs="Times New Roman"/>
          <w:b/>
          <w:bCs/>
          <w:sz w:val="24"/>
          <w:lang w:val="en-GB"/>
        </w:rPr>
        <w:t>Handling Class Imbalance with SMOTE</w:t>
      </w:r>
    </w:p>
    <w:p w14:paraId="19968633" w14:textId="77777777" w:rsidR="001F4BE6" w:rsidRPr="001F4BE6" w:rsidRDefault="001F4BE6" w:rsidP="001F4BE6">
      <w:pPr>
        <w:numPr>
          <w:ilvl w:val="0"/>
          <w:numId w:val="27"/>
        </w:numPr>
        <w:rPr>
          <w:rFonts w:ascii="Times New Roman" w:hAnsi="Times New Roman" w:cs="Times New Roman"/>
          <w:sz w:val="24"/>
          <w:lang w:val="en-GB"/>
        </w:rPr>
      </w:pPr>
      <w:r w:rsidRPr="001F4BE6">
        <w:rPr>
          <w:rFonts w:ascii="Times New Roman" w:hAnsi="Times New Roman" w:cs="Times New Roman"/>
          <w:b/>
          <w:bCs/>
          <w:sz w:val="24"/>
          <w:lang w:val="en-GB"/>
        </w:rPr>
        <w:t>SMOTE Resampling:</w:t>
      </w:r>
    </w:p>
    <w:p w14:paraId="3EA71B48" w14:textId="77777777" w:rsidR="001F4BE6" w:rsidRPr="001F4BE6" w:rsidRDefault="001F4BE6" w:rsidP="001F4BE6">
      <w:pPr>
        <w:numPr>
          <w:ilvl w:val="1"/>
          <w:numId w:val="27"/>
        </w:numPr>
        <w:rPr>
          <w:rFonts w:ascii="Times New Roman" w:hAnsi="Times New Roman" w:cs="Times New Roman"/>
          <w:sz w:val="24"/>
          <w:lang w:val="en-GB"/>
        </w:rPr>
      </w:pPr>
      <w:r w:rsidRPr="001F4BE6">
        <w:rPr>
          <w:rFonts w:ascii="Times New Roman" w:hAnsi="Times New Roman" w:cs="Times New Roman"/>
          <w:sz w:val="24"/>
          <w:lang w:val="en-GB"/>
        </w:rPr>
        <w:t>The class imbalance is addressed using SMOTE from the imblearn library, which generates synthetic samples for the minority class.</w:t>
      </w:r>
    </w:p>
    <w:p w14:paraId="2BCE814F" w14:textId="77777777" w:rsidR="001F4BE6" w:rsidRPr="001F4BE6" w:rsidRDefault="001F4BE6" w:rsidP="001F4BE6">
      <w:pPr>
        <w:numPr>
          <w:ilvl w:val="1"/>
          <w:numId w:val="27"/>
        </w:numPr>
        <w:rPr>
          <w:rFonts w:ascii="Times New Roman" w:hAnsi="Times New Roman" w:cs="Times New Roman"/>
          <w:sz w:val="24"/>
          <w:lang w:val="en-GB"/>
        </w:rPr>
      </w:pPr>
      <w:r w:rsidRPr="001F4BE6">
        <w:rPr>
          <w:rFonts w:ascii="Times New Roman" w:hAnsi="Times New Roman" w:cs="Times New Roman"/>
          <w:sz w:val="24"/>
          <w:lang w:val="en-GB"/>
        </w:rPr>
        <w:t>After resampling, the Logistic Regression model is retrained on the balanced dataset and evaluated again.</w:t>
      </w:r>
    </w:p>
    <w:p w14:paraId="2C43799C" w14:textId="77777777" w:rsidR="001F4BE6" w:rsidRPr="001F4BE6" w:rsidRDefault="001F4BE6" w:rsidP="001F4BE6">
      <w:pPr>
        <w:numPr>
          <w:ilvl w:val="0"/>
          <w:numId w:val="27"/>
        </w:numPr>
        <w:rPr>
          <w:rFonts w:ascii="Times New Roman" w:hAnsi="Times New Roman" w:cs="Times New Roman"/>
          <w:sz w:val="24"/>
          <w:lang w:val="en-GB"/>
        </w:rPr>
      </w:pPr>
      <w:r w:rsidRPr="001F4BE6">
        <w:rPr>
          <w:rFonts w:ascii="Times New Roman" w:hAnsi="Times New Roman" w:cs="Times New Roman"/>
          <w:b/>
          <w:bCs/>
          <w:sz w:val="24"/>
          <w:lang w:val="en-GB"/>
        </w:rPr>
        <w:t>Evaluation Post-SMOTE:</w:t>
      </w:r>
    </w:p>
    <w:p w14:paraId="339D1B35" w14:textId="77777777" w:rsidR="001F4BE6" w:rsidRPr="001F4BE6" w:rsidRDefault="001F4BE6" w:rsidP="001F4BE6">
      <w:pPr>
        <w:numPr>
          <w:ilvl w:val="1"/>
          <w:numId w:val="27"/>
        </w:numPr>
        <w:rPr>
          <w:rFonts w:ascii="Times New Roman" w:hAnsi="Times New Roman" w:cs="Times New Roman"/>
          <w:sz w:val="24"/>
          <w:lang w:val="en-GB"/>
        </w:rPr>
      </w:pPr>
      <w:r w:rsidRPr="001F4BE6">
        <w:rPr>
          <w:rFonts w:ascii="Times New Roman" w:hAnsi="Times New Roman" w:cs="Times New Roman"/>
          <w:sz w:val="24"/>
          <w:lang w:val="en-GB"/>
        </w:rPr>
        <w:t>The accuracy and classification report after applying SMOTE are printed.</w:t>
      </w:r>
    </w:p>
    <w:p w14:paraId="2D29894F" w14:textId="77777777" w:rsidR="001F4BE6" w:rsidRPr="001F4BE6" w:rsidRDefault="001F4BE6" w:rsidP="001F4BE6">
      <w:pPr>
        <w:numPr>
          <w:ilvl w:val="1"/>
          <w:numId w:val="27"/>
        </w:numPr>
        <w:rPr>
          <w:rFonts w:ascii="Times New Roman" w:hAnsi="Times New Roman" w:cs="Times New Roman"/>
          <w:sz w:val="24"/>
          <w:lang w:val="en-GB"/>
        </w:rPr>
      </w:pPr>
      <w:r w:rsidRPr="001F4BE6">
        <w:rPr>
          <w:rFonts w:ascii="Times New Roman" w:hAnsi="Times New Roman" w:cs="Times New Roman"/>
          <w:sz w:val="24"/>
          <w:lang w:val="en-GB"/>
        </w:rPr>
        <w:t>The class distribution post-resampling is visualized to confirm the balancing of the target classes.</w:t>
      </w:r>
    </w:p>
    <w:p w14:paraId="2D85795C" w14:textId="3D0B740E" w:rsidR="001F4BE6" w:rsidRPr="001F4BE6" w:rsidRDefault="001F4BE6" w:rsidP="001F4BE6">
      <w:pPr>
        <w:rPr>
          <w:rFonts w:ascii="Times New Roman" w:hAnsi="Times New Roman" w:cs="Times New Roman"/>
          <w:sz w:val="24"/>
          <w:lang w:val="en-GB"/>
        </w:rPr>
      </w:pPr>
    </w:p>
    <w:p w14:paraId="748D9A35" w14:textId="77777777" w:rsidR="001F4BE6" w:rsidRPr="001F4BE6" w:rsidRDefault="001F4BE6" w:rsidP="001F4BE6">
      <w:pPr>
        <w:rPr>
          <w:rFonts w:ascii="Times New Roman" w:hAnsi="Times New Roman" w:cs="Times New Roman"/>
          <w:b/>
          <w:bCs/>
          <w:sz w:val="24"/>
          <w:lang w:val="en-GB"/>
        </w:rPr>
      </w:pPr>
      <w:r w:rsidRPr="001F4BE6">
        <w:rPr>
          <w:rFonts w:ascii="Times New Roman" w:hAnsi="Times New Roman" w:cs="Times New Roman"/>
          <w:b/>
          <w:bCs/>
          <w:sz w:val="24"/>
          <w:lang w:val="en-GB"/>
        </w:rPr>
        <w:t>Visualizations</w:t>
      </w:r>
    </w:p>
    <w:p w14:paraId="7761D0A5" w14:textId="77777777" w:rsidR="001F4BE6" w:rsidRPr="001F4BE6" w:rsidRDefault="001F4BE6" w:rsidP="001F4BE6">
      <w:pPr>
        <w:numPr>
          <w:ilvl w:val="0"/>
          <w:numId w:val="28"/>
        </w:numPr>
        <w:rPr>
          <w:rFonts w:ascii="Times New Roman" w:hAnsi="Times New Roman" w:cs="Times New Roman"/>
          <w:sz w:val="24"/>
          <w:lang w:val="en-GB"/>
        </w:rPr>
      </w:pPr>
      <w:r w:rsidRPr="001F4BE6">
        <w:rPr>
          <w:rFonts w:ascii="Times New Roman" w:hAnsi="Times New Roman" w:cs="Times New Roman"/>
          <w:b/>
          <w:bCs/>
          <w:sz w:val="24"/>
          <w:lang w:val="en-GB"/>
        </w:rPr>
        <w:t>Confusion Matrix Heatmap:</w:t>
      </w:r>
      <w:r w:rsidRPr="001F4BE6">
        <w:rPr>
          <w:rFonts w:ascii="Times New Roman" w:hAnsi="Times New Roman" w:cs="Times New Roman"/>
          <w:sz w:val="24"/>
          <w:lang w:val="en-GB"/>
        </w:rPr>
        <w:t xml:space="preserve"> The confusion matrix is visualized for the Random Forest model, displaying the correct and incorrect predictions.</w:t>
      </w:r>
    </w:p>
    <w:p w14:paraId="7E8E51A2" w14:textId="77777777" w:rsidR="001F4BE6" w:rsidRPr="001F4BE6" w:rsidRDefault="001F4BE6" w:rsidP="001F4BE6">
      <w:pPr>
        <w:numPr>
          <w:ilvl w:val="0"/>
          <w:numId w:val="28"/>
        </w:numPr>
        <w:rPr>
          <w:rFonts w:ascii="Times New Roman" w:hAnsi="Times New Roman" w:cs="Times New Roman"/>
          <w:sz w:val="24"/>
          <w:lang w:val="en-GB"/>
        </w:rPr>
      </w:pPr>
      <w:r w:rsidRPr="001F4BE6">
        <w:rPr>
          <w:rFonts w:ascii="Times New Roman" w:hAnsi="Times New Roman" w:cs="Times New Roman"/>
          <w:b/>
          <w:bCs/>
          <w:sz w:val="24"/>
          <w:lang w:val="en-GB"/>
        </w:rPr>
        <w:t>Class Distribution Before and After SMOTE:</w:t>
      </w:r>
      <w:r w:rsidRPr="001F4BE6">
        <w:rPr>
          <w:rFonts w:ascii="Times New Roman" w:hAnsi="Times New Roman" w:cs="Times New Roman"/>
          <w:sz w:val="24"/>
          <w:lang w:val="en-GB"/>
        </w:rPr>
        <w:t xml:space="preserve"> A bar plot is used to show the class distribution before and after SMOTE resampling to ensure a more balanced dataset.</w:t>
      </w:r>
    </w:p>
    <w:p w14:paraId="34DEB242" w14:textId="7B701ABE" w:rsidR="001F4BE6" w:rsidRPr="001F4BE6" w:rsidRDefault="001F4BE6" w:rsidP="001F4BE6">
      <w:pPr>
        <w:rPr>
          <w:rFonts w:ascii="Times New Roman" w:hAnsi="Times New Roman" w:cs="Times New Roman"/>
          <w:sz w:val="24"/>
          <w:lang w:val="en-GB"/>
        </w:rPr>
      </w:pPr>
    </w:p>
    <w:p w14:paraId="5E6951EF" w14:textId="77777777" w:rsidR="001F4BE6" w:rsidRPr="001F4BE6" w:rsidRDefault="001F4BE6" w:rsidP="001F4BE6">
      <w:pPr>
        <w:rPr>
          <w:rFonts w:ascii="Times New Roman" w:hAnsi="Times New Roman" w:cs="Times New Roman"/>
          <w:b/>
          <w:bCs/>
          <w:sz w:val="24"/>
          <w:lang w:val="en-GB"/>
        </w:rPr>
      </w:pPr>
      <w:r w:rsidRPr="001F4BE6">
        <w:rPr>
          <w:rFonts w:ascii="Times New Roman" w:hAnsi="Times New Roman" w:cs="Times New Roman"/>
          <w:b/>
          <w:bCs/>
          <w:sz w:val="24"/>
          <w:lang w:val="en-GB"/>
        </w:rPr>
        <w:t>Conclusion</w:t>
      </w:r>
    </w:p>
    <w:p w14:paraId="0979345D" w14:textId="77777777" w:rsidR="001F4BE6" w:rsidRPr="001F4BE6" w:rsidRDefault="001F4BE6" w:rsidP="001F4BE6">
      <w:pPr>
        <w:rPr>
          <w:rFonts w:ascii="Times New Roman" w:hAnsi="Times New Roman" w:cs="Times New Roman"/>
          <w:sz w:val="24"/>
          <w:lang w:val="en-GB"/>
        </w:rPr>
      </w:pPr>
      <w:r w:rsidRPr="001F4BE6">
        <w:rPr>
          <w:rFonts w:ascii="Times New Roman" w:hAnsi="Times New Roman" w:cs="Times New Roman"/>
          <w:sz w:val="24"/>
          <w:lang w:val="en-GB"/>
        </w:rPr>
        <w:t>The workflow successfully processes the customer churn data, applies necessary transformations, trains different machine learning models, and addresses the class imbalance using SMOTE. The Random Forest and Logistic Regression models are evaluated for their performance, and class balance is improved through resampling techniques, enhancing the model's ability to predict minority class outcomes.</w:t>
      </w:r>
    </w:p>
    <w:p w14:paraId="09DA94E7" w14:textId="77777777" w:rsidR="001F4BE6" w:rsidRPr="001F4BE6" w:rsidRDefault="001F4BE6" w:rsidP="001F4BE6">
      <w:pPr>
        <w:rPr>
          <w:rFonts w:ascii="Times New Roman" w:hAnsi="Times New Roman" w:cs="Times New Roman"/>
          <w:sz w:val="24"/>
          <w:lang w:val="en-GB"/>
        </w:rPr>
      </w:pPr>
      <w:r w:rsidRPr="001F4BE6">
        <w:rPr>
          <w:rFonts w:ascii="Times New Roman" w:hAnsi="Times New Roman" w:cs="Times New Roman"/>
          <w:sz w:val="24"/>
          <w:lang w:val="en-GB"/>
        </w:rPr>
        <w:t>By handling missing or irrelevant features and addressing class imbalance, the models can make more accurate predictions on whether customers will churn. Further improvements can be made by exploring different algorithms, hyperparameter tuning, or additional feature engineering.</w:t>
      </w:r>
    </w:p>
    <w:p w14:paraId="51E5DDF6" w14:textId="77777777" w:rsidR="001F4BE6" w:rsidRPr="001F4BE6" w:rsidRDefault="001F4BE6" w:rsidP="001F4BE6">
      <w:pPr>
        <w:rPr>
          <w:rFonts w:ascii="Times New Roman" w:hAnsi="Times New Roman" w:cs="Times New Roman"/>
          <w:sz w:val="24"/>
        </w:rPr>
      </w:pPr>
    </w:p>
    <w:sectPr w:rsidR="001F4BE6" w:rsidRPr="001F4BE6" w:rsidSect="001F4BE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D1E39" w14:textId="77777777" w:rsidR="00FD690F" w:rsidRDefault="00FD690F" w:rsidP="00A62C6E">
      <w:pPr>
        <w:spacing w:after="0" w:line="240" w:lineRule="auto"/>
      </w:pPr>
      <w:r>
        <w:separator/>
      </w:r>
    </w:p>
  </w:endnote>
  <w:endnote w:type="continuationSeparator" w:id="0">
    <w:p w14:paraId="587D1D76" w14:textId="77777777" w:rsidR="00FD690F" w:rsidRDefault="00FD690F" w:rsidP="00A6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AA91A" w14:textId="77777777" w:rsidR="00FD690F" w:rsidRDefault="00FD690F" w:rsidP="00A62C6E">
      <w:pPr>
        <w:spacing w:after="0" w:line="240" w:lineRule="auto"/>
      </w:pPr>
      <w:r>
        <w:separator/>
      </w:r>
    </w:p>
  </w:footnote>
  <w:footnote w:type="continuationSeparator" w:id="0">
    <w:p w14:paraId="07693BB3" w14:textId="77777777" w:rsidR="00FD690F" w:rsidRDefault="00FD690F" w:rsidP="00A62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F2E"/>
    <w:multiLevelType w:val="hybridMultilevel"/>
    <w:tmpl w:val="5EAE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903273"/>
    <w:multiLevelType w:val="multilevel"/>
    <w:tmpl w:val="3F16857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2622A"/>
    <w:multiLevelType w:val="hybridMultilevel"/>
    <w:tmpl w:val="720EFCA6"/>
    <w:lvl w:ilvl="0" w:tplc="2A0ED1C2">
      <w:start w:val="1"/>
      <w:numFmt w:val="bullet"/>
      <w:lvlText w:val=""/>
      <w:lvlJc w:val="left"/>
      <w:pPr>
        <w:tabs>
          <w:tab w:val="num" w:pos="720"/>
        </w:tabs>
        <w:ind w:left="720" w:hanging="360"/>
      </w:pPr>
      <w:rPr>
        <w:rFonts w:ascii="Wingdings" w:hAnsi="Wingdings" w:hint="default"/>
      </w:rPr>
    </w:lvl>
    <w:lvl w:ilvl="1" w:tplc="AEACA886" w:tentative="1">
      <w:start w:val="1"/>
      <w:numFmt w:val="bullet"/>
      <w:lvlText w:val=""/>
      <w:lvlJc w:val="left"/>
      <w:pPr>
        <w:tabs>
          <w:tab w:val="num" w:pos="1440"/>
        </w:tabs>
        <w:ind w:left="1440" w:hanging="360"/>
      </w:pPr>
      <w:rPr>
        <w:rFonts w:ascii="Wingdings" w:hAnsi="Wingdings" w:hint="default"/>
      </w:rPr>
    </w:lvl>
    <w:lvl w:ilvl="2" w:tplc="D1ECC424" w:tentative="1">
      <w:start w:val="1"/>
      <w:numFmt w:val="bullet"/>
      <w:lvlText w:val=""/>
      <w:lvlJc w:val="left"/>
      <w:pPr>
        <w:tabs>
          <w:tab w:val="num" w:pos="2160"/>
        </w:tabs>
        <w:ind w:left="2160" w:hanging="360"/>
      </w:pPr>
      <w:rPr>
        <w:rFonts w:ascii="Wingdings" w:hAnsi="Wingdings" w:hint="default"/>
      </w:rPr>
    </w:lvl>
    <w:lvl w:ilvl="3" w:tplc="4BEAC7DE" w:tentative="1">
      <w:start w:val="1"/>
      <w:numFmt w:val="bullet"/>
      <w:lvlText w:val=""/>
      <w:lvlJc w:val="left"/>
      <w:pPr>
        <w:tabs>
          <w:tab w:val="num" w:pos="2880"/>
        </w:tabs>
        <w:ind w:left="2880" w:hanging="360"/>
      </w:pPr>
      <w:rPr>
        <w:rFonts w:ascii="Wingdings" w:hAnsi="Wingdings" w:hint="default"/>
      </w:rPr>
    </w:lvl>
    <w:lvl w:ilvl="4" w:tplc="13CCCE3E" w:tentative="1">
      <w:start w:val="1"/>
      <w:numFmt w:val="bullet"/>
      <w:lvlText w:val=""/>
      <w:lvlJc w:val="left"/>
      <w:pPr>
        <w:tabs>
          <w:tab w:val="num" w:pos="3600"/>
        </w:tabs>
        <w:ind w:left="3600" w:hanging="360"/>
      </w:pPr>
      <w:rPr>
        <w:rFonts w:ascii="Wingdings" w:hAnsi="Wingdings" w:hint="default"/>
      </w:rPr>
    </w:lvl>
    <w:lvl w:ilvl="5" w:tplc="AABEC2FC" w:tentative="1">
      <w:start w:val="1"/>
      <w:numFmt w:val="bullet"/>
      <w:lvlText w:val=""/>
      <w:lvlJc w:val="left"/>
      <w:pPr>
        <w:tabs>
          <w:tab w:val="num" w:pos="4320"/>
        </w:tabs>
        <w:ind w:left="4320" w:hanging="360"/>
      </w:pPr>
      <w:rPr>
        <w:rFonts w:ascii="Wingdings" w:hAnsi="Wingdings" w:hint="default"/>
      </w:rPr>
    </w:lvl>
    <w:lvl w:ilvl="6" w:tplc="EEC0EDB6" w:tentative="1">
      <w:start w:val="1"/>
      <w:numFmt w:val="bullet"/>
      <w:lvlText w:val=""/>
      <w:lvlJc w:val="left"/>
      <w:pPr>
        <w:tabs>
          <w:tab w:val="num" w:pos="5040"/>
        </w:tabs>
        <w:ind w:left="5040" w:hanging="360"/>
      </w:pPr>
      <w:rPr>
        <w:rFonts w:ascii="Wingdings" w:hAnsi="Wingdings" w:hint="default"/>
      </w:rPr>
    </w:lvl>
    <w:lvl w:ilvl="7" w:tplc="172070C0" w:tentative="1">
      <w:start w:val="1"/>
      <w:numFmt w:val="bullet"/>
      <w:lvlText w:val=""/>
      <w:lvlJc w:val="left"/>
      <w:pPr>
        <w:tabs>
          <w:tab w:val="num" w:pos="5760"/>
        </w:tabs>
        <w:ind w:left="5760" w:hanging="360"/>
      </w:pPr>
      <w:rPr>
        <w:rFonts w:ascii="Wingdings" w:hAnsi="Wingdings" w:hint="default"/>
      </w:rPr>
    </w:lvl>
    <w:lvl w:ilvl="8" w:tplc="108C0A4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1A6926"/>
    <w:multiLevelType w:val="hybridMultilevel"/>
    <w:tmpl w:val="01A80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E77F1"/>
    <w:multiLevelType w:val="multilevel"/>
    <w:tmpl w:val="6D1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211905"/>
    <w:multiLevelType w:val="multilevel"/>
    <w:tmpl w:val="12A0063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400C9"/>
    <w:multiLevelType w:val="hybridMultilevel"/>
    <w:tmpl w:val="79F06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C22DC1"/>
    <w:multiLevelType w:val="hybridMultilevel"/>
    <w:tmpl w:val="000C42D8"/>
    <w:lvl w:ilvl="0" w:tplc="CD9A2448">
      <w:start w:val="1"/>
      <w:numFmt w:val="bullet"/>
      <w:lvlText w:val="•"/>
      <w:lvlJc w:val="left"/>
      <w:pPr>
        <w:tabs>
          <w:tab w:val="num" w:pos="720"/>
        </w:tabs>
        <w:ind w:left="720" w:hanging="360"/>
      </w:pPr>
      <w:rPr>
        <w:rFonts w:ascii="Arial" w:hAnsi="Arial" w:hint="default"/>
      </w:rPr>
    </w:lvl>
    <w:lvl w:ilvl="1" w:tplc="4F9A267C">
      <w:start w:val="589"/>
      <w:numFmt w:val="bullet"/>
      <w:lvlText w:val="–"/>
      <w:lvlJc w:val="left"/>
      <w:pPr>
        <w:tabs>
          <w:tab w:val="num" w:pos="1440"/>
        </w:tabs>
        <w:ind w:left="1440" w:hanging="360"/>
      </w:pPr>
      <w:rPr>
        <w:rFonts w:ascii="Arial" w:hAnsi="Arial" w:hint="default"/>
      </w:rPr>
    </w:lvl>
    <w:lvl w:ilvl="2" w:tplc="CAA4A424" w:tentative="1">
      <w:start w:val="1"/>
      <w:numFmt w:val="bullet"/>
      <w:lvlText w:val="•"/>
      <w:lvlJc w:val="left"/>
      <w:pPr>
        <w:tabs>
          <w:tab w:val="num" w:pos="2160"/>
        </w:tabs>
        <w:ind w:left="2160" w:hanging="360"/>
      </w:pPr>
      <w:rPr>
        <w:rFonts w:ascii="Arial" w:hAnsi="Arial" w:hint="default"/>
      </w:rPr>
    </w:lvl>
    <w:lvl w:ilvl="3" w:tplc="8362D0D8" w:tentative="1">
      <w:start w:val="1"/>
      <w:numFmt w:val="bullet"/>
      <w:lvlText w:val="•"/>
      <w:lvlJc w:val="left"/>
      <w:pPr>
        <w:tabs>
          <w:tab w:val="num" w:pos="2880"/>
        </w:tabs>
        <w:ind w:left="2880" w:hanging="360"/>
      </w:pPr>
      <w:rPr>
        <w:rFonts w:ascii="Arial" w:hAnsi="Arial" w:hint="default"/>
      </w:rPr>
    </w:lvl>
    <w:lvl w:ilvl="4" w:tplc="7676139A" w:tentative="1">
      <w:start w:val="1"/>
      <w:numFmt w:val="bullet"/>
      <w:lvlText w:val="•"/>
      <w:lvlJc w:val="left"/>
      <w:pPr>
        <w:tabs>
          <w:tab w:val="num" w:pos="3600"/>
        </w:tabs>
        <w:ind w:left="3600" w:hanging="360"/>
      </w:pPr>
      <w:rPr>
        <w:rFonts w:ascii="Arial" w:hAnsi="Arial" w:hint="default"/>
      </w:rPr>
    </w:lvl>
    <w:lvl w:ilvl="5" w:tplc="6DBA0E94" w:tentative="1">
      <w:start w:val="1"/>
      <w:numFmt w:val="bullet"/>
      <w:lvlText w:val="•"/>
      <w:lvlJc w:val="left"/>
      <w:pPr>
        <w:tabs>
          <w:tab w:val="num" w:pos="4320"/>
        </w:tabs>
        <w:ind w:left="4320" w:hanging="360"/>
      </w:pPr>
      <w:rPr>
        <w:rFonts w:ascii="Arial" w:hAnsi="Arial" w:hint="default"/>
      </w:rPr>
    </w:lvl>
    <w:lvl w:ilvl="6" w:tplc="8EF23BC2" w:tentative="1">
      <w:start w:val="1"/>
      <w:numFmt w:val="bullet"/>
      <w:lvlText w:val="•"/>
      <w:lvlJc w:val="left"/>
      <w:pPr>
        <w:tabs>
          <w:tab w:val="num" w:pos="5040"/>
        </w:tabs>
        <w:ind w:left="5040" w:hanging="360"/>
      </w:pPr>
      <w:rPr>
        <w:rFonts w:ascii="Arial" w:hAnsi="Arial" w:hint="default"/>
      </w:rPr>
    </w:lvl>
    <w:lvl w:ilvl="7" w:tplc="CC2C2798" w:tentative="1">
      <w:start w:val="1"/>
      <w:numFmt w:val="bullet"/>
      <w:lvlText w:val="•"/>
      <w:lvlJc w:val="left"/>
      <w:pPr>
        <w:tabs>
          <w:tab w:val="num" w:pos="5760"/>
        </w:tabs>
        <w:ind w:left="5760" w:hanging="360"/>
      </w:pPr>
      <w:rPr>
        <w:rFonts w:ascii="Arial" w:hAnsi="Arial" w:hint="default"/>
      </w:rPr>
    </w:lvl>
    <w:lvl w:ilvl="8" w:tplc="58B0DB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9C5524"/>
    <w:multiLevelType w:val="hybridMultilevel"/>
    <w:tmpl w:val="02B0545C"/>
    <w:lvl w:ilvl="0" w:tplc="6C244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B6059"/>
    <w:multiLevelType w:val="multilevel"/>
    <w:tmpl w:val="1ED0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54009"/>
    <w:multiLevelType w:val="hybridMultilevel"/>
    <w:tmpl w:val="33A81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D15CA4"/>
    <w:multiLevelType w:val="hybridMultilevel"/>
    <w:tmpl w:val="667E5A9C"/>
    <w:lvl w:ilvl="0" w:tplc="0809000F">
      <w:start w:val="1"/>
      <w:numFmt w:val="decimal"/>
      <w:lvlText w:val="%1."/>
      <w:lvlJc w:val="left"/>
      <w:pPr>
        <w:ind w:left="786"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2A228C"/>
    <w:multiLevelType w:val="hybridMultilevel"/>
    <w:tmpl w:val="6F7443A2"/>
    <w:lvl w:ilvl="0" w:tplc="BE4884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A4C59"/>
    <w:multiLevelType w:val="hybridMultilevel"/>
    <w:tmpl w:val="3F1A5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E50714"/>
    <w:multiLevelType w:val="hybridMultilevel"/>
    <w:tmpl w:val="6F9899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550E54C0"/>
    <w:multiLevelType w:val="hybridMultilevel"/>
    <w:tmpl w:val="25104DDC"/>
    <w:lvl w:ilvl="0" w:tplc="81228C3E">
      <w:start w:val="1"/>
      <w:numFmt w:val="bullet"/>
      <w:lvlText w:val="•"/>
      <w:lvlJc w:val="left"/>
      <w:pPr>
        <w:tabs>
          <w:tab w:val="num" w:pos="720"/>
        </w:tabs>
        <w:ind w:left="720" w:hanging="360"/>
      </w:pPr>
      <w:rPr>
        <w:rFonts w:ascii="Arial" w:hAnsi="Arial" w:hint="default"/>
      </w:rPr>
    </w:lvl>
    <w:lvl w:ilvl="1" w:tplc="9A6A7D0E">
      <w:start w:val="589"/>
      <w:numFmt w:val="bullet"/>
      <w:lvlText w:val="–"/>
      <w:lvlJc w:val="left"/>
      <w:pPr>
        <w:tabs>
          <w:tab w:val="num" w:pos="1440"/>
        </w:tabs>
        <w:ind w:left="1440" w:hanging="360"/>
      </w:pPr>
      <w:rPr>
        <w:rFonts w:ascii="Arial" w:hAnsi="Arial" w:hint="default"/>
      </w:rPr>
    </w:lvl>
    <w:lvl w:ilvl="2" w:tplc="FC90BD8A">
      <w:start w:val="589"/>
      <w:numFmt w:val="bullet"/>
      <w:lvlText w:val="•"/>
      <w:lvlJc w:val="left"/>
      <w:pPr>
        <w:tabs>
          <w:tab w:val="num" w:pos="2160"/>
        </w:tabs>
        <w:ind w:left="2160" w:hanging="360"/>
      </w:pPr>
      <w:rPr>
        <w:rFonts w:ascii="Arial" w:hAnsi="Arial" w:hint="default"/>
      </w:rPr>
    </w:lvl>
    <w:lvl w:ilvl="3" w:tplc="D0E443A6" w:tentative="1">
      <w:start w:val="1"/>
      <w:numFmt w:val="bullet"/>
      <w:lvlText w:val="•"/>
      <w:lvlJc w:val="left"/>
      <w:pPr>
        <w:tabs>
          <w:tab w:val="num" w:pos="2880"/>
        </w:tabs>
        <w:ind w:left="2880" w:hanging="360"/>
      </w:pPr>
      <w:rPr>
        <w:rFonts w:ascii="Arial" w:hAnsi="Arial" w:hint="default"/>
      </w:rPr>
    </w:lvl>
    <w:lvl w:ilvl="4" w:tplc="9DEE4DE4" w:tentative="1">
      <w:start w:val="1"/>
      <w:numFmt w:val="bullet"/>
      <w:lvlText w:val="•"/>
      <w:lvlJc w:val="left"/>
      <w:pPr>
        <w:tabs>
          <w:tab w:val="num" w:pos="3600"/>
        </w:tabs>
        <w:ind w:left="3600" w:hanging="360"/>
      </w:pPr>
      <w:rPr>
        <w:rFonts w:ascii="Arial" w:hAnsi="Arial" w:hint="default"/>
      </w:rPr>
    </w:lvl>
    <w:lvl w:ilvl="5" w:tplc="A2BA4578" w:tentative="1">
      <w:start w:val="1"/>
      <w:numFmt w:val="bullet"/>
      <w:lvlText w:val="•"/>
      <w:lvlJc w:val="left"/>
      <w:pPr>
        <w:tabs>
          <w:tab w:val="num" w:pos="4320"/>
        </w:tabs>
        <w:ind w:left="4320" w:hanging="360"/>
      </w:pPr>
      <w:rPr>
        <w:rFonts w:ascii="Arial" w:hAnsi="Arial" w:hint="default"/>
      </w:rPr>
    </w:lvl>
    <w:lvl w:ilvl="6" w:tplc="5E30EC92" w:tentative="1">
      <w:start w:val="1"/>
      <w:numFmt w:val="bullet"/>
      <w:lvlText w:val="•"/>
      <w:lvlJc w:val="left"/>
      <w:pPr>
        <w:tabs>
          <w:tab w:val="num" w:pos="5040"/>
        </w:tabs>
        <w:ind w:left="5040" w:hanging="360"/>
      </w:pPr>
      <w:rPr>
        <w:rFonts w:ascii="Arial" w:hAnsi="Arial" w:hint="default"/>
      </w:rPr>
    </w:lvl>
    <w:lvl w:ilvl="7" w:tplc="1BD40AFE" w:tentative="1">
      <w:start w:val="1"/>
      <w:numFmt w:val="bullet"/>
      <w:lvlText w:val="•"/>
      <w:lvlJc w:val="left"/>
      <w:pPr>
        <w:tabs>
          <w:tab w:val="num" w:pos="5760"/>
        </w:tabs>
        <w:ind w:left="5760" w:hanging="360"/>
      </w:pPr>
      <w:rPr>
        <w:rFonts w:ascii="Arial" w:hAnsi="Arial" w:hint="default"/>
      </w:rPr>
    </w:lvl>
    <w:lvl w:ilvl="8" w:tplc="0E38DE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6054E5B"/>
    <w:multiLevelType w:val="hybridMultilevel"/>
    <w:tmpl w:val="8C8E8406"/>
    <w:lvl w:ilvl="0" w:tplc="3C98EBA2">
      <w:start w:val="1"/>
      <w:numFmt w:val="bullet"/>
      <w:lvlText w:val="•"/>
      <w:lvlJc w:val="left"/>
      <w:pPr>
        <w:tabs>
          <w:tab w:val="num" w:pos="720"/>
        </w:tabs>
        <w:ind w:left="720" w:hanging="360"/>
      </w:pPr>
      <w:rPr>
        <w:rFonts w:ascii="Arial" w:hAnsi="Arial" w:hint="default"/>
      </w:rPr>
    </w:lvl>
    <w:lvl w:ilvl="1" w:tplc="5844AB20">
      <w:start w:val="589"/>
      <w:numFmt w:val="bullet"/>
      <w:lvlText w:val="–"/>
      <w:lvlJc w:val="left"/>
      <w:pPr>
        <w:tabs>
          <w:tab w:val="num" w:pos="1440"/>
        </w:tabs>
        <w:ind w:left="1440" w:hanging="360"/>
      </w:pPr>
      <w:rPr>
        <w:rFonts w:ascii="Arial" w:hAnsi="Arial" w:hint="default"/>
      </w:rPr>
    </w:lvl>
    <w:lvl w:ilvl="2" w:tplc="7F5A0E42">
      <w:start w:val="589"/>
      <w:numFmt w:val="bullet"/>
      <w:lvlText w:val="•"/>
      <w:lvlJc w:val="left"/>
      <w:pPr>
        <w:tabs>
          <w:tab w:val="num" w:pos="2160"/>
        </w:tabs>
        <w:ind w:left="2160" w:hanging="360"/>
      </w:pPr>
      <w:rPr>
        <w:rFonts w:ascii="Arial" w:hAnsi="Arial" w:hint="default"/>
      </w:rPr>
    </w:lvl>
    <w:lvl w:ilvl="3" w:tplc="406010D4" w:tentative="1">
      <w:start w:val="1"/>
      <w:numFmt w:val="bullet"/>
      <w:lvlText w:val="•"/>
      <w:lvlJc w:val="left"/>
      <w:pPr>
        <w:tabs>
          <w:tab w:val="num" w:pos="2880"/>
        </w:tabs>
        <w:ind w:left="2880" w:hanging="360"/>
      </w:pPr>
      <w:rPr>
        <w:rFonts w:ascii="Arial" w:hAnsi="Arial" w:hint="default"/>
      </w:rPr>
    </w:lvl>
    <w:lvl w:ilvl="4" w:tplc="08E44F46" w:tentative="1">
      <w:start w:val="1"/>
      <w:numFmt w:val="bullet"/>
      <w:lvlText w:val="•"/>
      <w:lvlJc w:val="left"/>
      <w:pPr>
        <w:tabs>
          <w:tab w:val="num" w:pos="3600"/>
        </w:tabs>
        <w:ind w:left="3600" w:hanging="360"/>
      </w:pPr>
      <w:rPr>
        <w:rFonts w:ascii="Arial" w:hAnsi="Arial" w:hint="default"/>
      </w:rPr>
    </w:lvl>
    <w:lvl w:ilvl="5" w:tplc="98683C16" w:tentative="1">
      <w:start w:val="1"/>
      <w:numFmt w:val="bullet"/>
      <w:lvlText w:val="•"/>
      <w:lvlJc w:val="left"/>
      <w:pPr>
        <w:tabs>
          <w:tab w:val="num" w:pos="4320"/>
        </w:tabs>
        <w:ind w:left="4320" w:hanging="360"/>
      </w:pPr>
      <w:rPr>
        <w:rFonts w:ascii="Arial" w:hAnsi="Arial" w:hint="default"/>
      </w:rPr>
    </w:lvl>
    <w:lvl w:ilvl="6" w:tplc="98764D44" w:tentative="1">
      <w:start w:val="1"/>
      <w:numFmt w:val="bullet"/>
      <w:lvlText w:val="•"/>
      <w:lvlJc w:val="left"/>
      <w:pPr>
        <w:tabs>
          <w:tab w:val="num" w:pos="5040"/>
        </w:tabs>
        <w:ind w:left="5040" w:hanging="360"/>
      </w:pPr>
      <w:rPr>
        <w:rFonts w:ascii="Arial" w:hAnsi="Arial" w:hint="default"/>
      </w:rPr>
    </w:lvl>
    <w:lvl w:ilvl="7" w:tplc="A4FE36B0" w:tentative="1">
      <w:start w:val="1"/>
      <w:numFmt w:val="bullet"/>
      <w:lvlText w:val="•"/>
      <w:lvlJc w:val="left"/>
      <w:pPr>
        <w:tabs>
          <w:tab w:val="num" w:pos="5760"/>
        </w:tabs>
        <w:ind w:left="5760" w:hanging="360"/>
      </w:pPr>
      <w:rPr>
        <w:rFonts w:ascii="Arial" w:hAnsi="Arial" w:hint="default"/>
      </w:rPr>
    </w:lvl>
    <w:lvl w:ilvl="8" w:tplc="80800D6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230529"/>
    <w:multiLevelType w:val="hybridMultilevel"/>
    <w:tmpl w:val="49B86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D0698C"/>
    <w:multiLevelType w:val="hybridMultilevel"/>
    <w:tmpl w:val="FC76DD46"/>
    <w:lvl w:ilvl="0" w:tplc="73D4F7D8">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B2478D"/>
    <w:multiLevelType w:val="hybridMultilevel"/>
    <w:tmpl w:val="5F7ED554"/>
    <w:lvl w:ilvl="0" w:tplc="AB12728E">
      <w:start w:val="1"/>
      <w:numFmt w:val="bullet"/>
      <w:lvlText w:val="•"/>
      <w:lvlJc w:val="left"/>
      <w:pPr>
        <w:tabs>
          <w:tab w:val="num" w:pos="720"/>
        </w:tabs>
        <w:ind w:left="720" w:hanging="360"/>
      </w:pPr>
      <w:rPr>
        <w:rFonts w:ascii="Georgia" w:hAnsi="Georgia" w:hint="default"/>
      </w:rPr>
    </w:lvl>
    <w:lvl w:ilvl="1" w:tplc="4B6A7444" w:tentative="1">
      <w:start w:val="1"/>
      <w:numFmt w:val="bullet"/>
      <w:lvlText w:val="•"/>
      <w:lvlJc w:val="left"/>
      <w:pPr>
        <w:tabs>
          <w:tab w:val="num" w:pos="1440"/>
        </w:tabs>
        <w:ind w:left="1440" w:hanging="360"/>
      </w:pPr>
      <w:rPr>
        <w:rFonts w:ascii="Georgia" w:hAnsi="Georgia" w:hint="default"/>
      </w:rPr>
    </w:lvl>
    <w:lvl w:ilvl="2" w:tplc="B2281A38" w:tentative="1">
      <w:start w:val="1"/>
      <w:numFmt w:val="bullet"/>
      <w:lvlText w:val="•"/>
      <w:lvlJc w:val="left"/>
      <w:pPr>
        <w:tabs>
          <w:tab w:val="num" w:pos="2160"/>
        </w:tabs>
        <w:ind w:left="2160" w:hanging="360"/>
      </w:pPr>
      <w:rPr>
        <w:rFonts w:ascii="Georgia" w:hAnsi="Georgia" w:hint="default"/>
      </w:rPr>
    </w:lvl>
    <w:lvl w:ilvl="3" w:tplc="5DB07B58" w:tentative="1">
      <w:start w:val="1"/>
      <w:numFmt w:val="bullet"/>
      <w:lvlText w:val="•"/>
      <w:lvlJc w:val="left"/>
      <w:pPr>
        <w:tabs>
          <w:tab w:val="num" w:pos="2880"/>
        </w:tabs>
        <w:ind w:left="2880" w:hanging="360"/>
      </w:pPr>
      <w:rPr>
        <w:rFonts w:ascii="Georgia" w:hAnsi="Georgia" w:hint="default"/>
      </w:rPr>
    </w:lvl>
    <w:lvl w:ilvl="4" w:tplc="4CC0C448" w:tentative="1">
      <w:start w:val="1"/>
      <w:numFmt w:val="bullet"/>
      <w:lvlText w:val="•"/>
      <w:lvlJc w:val="left"/>
      <w:pPr>
        <w:tabs>
          <w:tab w:val="num" w:pos="3600"/>
        </w:tabs>
        <w:ind w:left="3600" w:hanging="360"/>
      </w:pPr>
      <w:rPr>
        <w:rFonts w:ascii="Georgia" w:hAnsi="Georgia" w:hint="default"/>
      </w:rPr>
    </w:lvl>
    <w:lvl w:ilvl="5" w:tplc="ACACE56A" w:tentative="1">
      <w:start w:val="1"/>
      <w:numFmt w:val="bullet"/>
      <w:lvlText w:val="•"/>
      <w:lvlJc w:val="left"/>
      <w:pPr>
        <w:tabs>
          <w:tab w:val="num" w:pos="4320"/>
        </w:tabs>
        <w:ind w:left="4320" w:hanging="360"/>
      </w:pPr>
      <w:rPr>
        <w:rFonts w:ascii="Georgia" w:hAnsi="Georgia" w:hint="default"/>
      </w:rPr>
    </w:lvl>
    <w:lvl w:ilvl="6" w:tplc="AB544F54" w:tentative="1">
      <w:start w:val="1"/>
      <w:numFmt w:val="bullet"/>
      <w:lvlText w:val="•"/>
      <w:lvlJc w:val="left"/>
      <w:pPr>
        <w:tabs>
          <w:tab w:val="num" w:pos="5040"/>
        </w:tabs>
        <w:ind w:left="5040" w:hanging="360"/>
      </w:pPr>
      <w:rPr>
        <w:rFonts w:ascii="Georgia" w:hAnsi="Georgia" w:hint="default"/>
      </w:rPr>
    </w:lvl>
    <w:lvl w:ilvl="7" w:tplc="DF320A76" w:tentative="1">
      <w:start w:val="1"/>
      <w:numFmt w:val="bullet"/>
      <w:lvlText w:val="•"/>
      <w:lvlJc w:val="left"/>
      <w:pPr>
        <w:tabs>
          <w:tab w:val="num" w:pos="5760"/>
        </w:tabs>
        <w:ind w:left="5760" w:hanging="360"/>
      </w:pPr>
      <w:rPr>
        <w:rFonts w:ascii="Georgia" w:hAnsi="Georgia" w:hint="default"/>
      </w:rPr>
    </w:lvl>
    <w:lvl w:ilvl="8" w:tplc="D6B8CF6E" w:tentative="1">
      <w:start w:val="1"/>
      <w:numFmt w:val="bullet"/>
      <w:lvlText w:val="•"/>
      <w:lvlJc w:val="left"/>
      <w:pPr>
        <w:tabs>
          <w:tab w:val="num" w:pos="6480"/>
        </w:tabs>
        <w:ind w:left="6480" w:hanging="360"/>
      </w:pPr>
      <w:rPr>
        <w:rFonts w:ascii="Georgia" w:hAnsi="Georgia" w:hint="default"/>
      </w:rPr>
    </w:lvl>
  </w:abstractNum>
  <w:abstractNum w:abstractNumId="21" w15:restartNumberingAfterBreak="0">
    <w:nsid w:val="6435227B"/>
    <w:multiLevelType w:val="hybridMultilevel"/>
    <w:tmpl w:val="167E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7211A"/>
    <w:multiLevelType w:val="hybridMultilevel"/>
    <w:tmpl w:val="53C28D2C"/>
    <w:lvl w:ilvl="0" w:tplc="B7F6DDB6">
      <w:numFmt w:val="bullet"/>
      <w:lvlText w:val=""/>
      <w:lvlJc w:val="left"/>
      <w:pPr>
        <w:ind w:left="360" w:hanging="360"/>
      </w:pPr>
      <w:rPr>
        <w:rFonts w:ascii="Wingdings" w:eastAsiaTheme="minorHAnsi" w:hAnsi="Wingdings"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4D109B"/>
    <w:multiLevelType w:val="hybridMultilevel"/>
    <w:tmpl w:val="E20C9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313064"/>
    <w:multiLevelType w:val="hybridMultilevel"/>
    <w:tmpl w:val="4C38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CF64C4"/>
    <w:multiLevelType w:val="hybridMultilevel"/>
    <w:tmpl w:val="E7BEE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F568E4"/>
    <w:multiLevelType w:val="hybridMultilevel"/>
    <w:tmpl w:val="C4AC9EDA"/>
    <w:lvl w:ilvl="0" w:tplc="9282F2CA">
      <w:start w:val="1"/>
      <w:numFmt w:val="decimal"/>
      <w:lvlText w:val="%1."/>
      <w:lvlJc w:val="left"/>
      <w:pPr>
        <w:ind w:left="1069" w:hanging="360"/>
      </w:pPr>
      <w:rPr>
        <w:b/>
        <w:bCs/>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15:restartNumberingAfterBreak="0">
    <w:nsid w:val="7FD72D80"/>
    <w:multiLevelType w:val="multilevel"/>
    <w:tmpl w:val="A99671B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116357">
    <w:abstractNumId w:val="18"/>
  </w:num>
  <w:num w:numId="2" w16cid:durableId="641270739">
    <w:abstractNumId w:val="14"/>
  </w:num>
  <w:num w:numId="3" w16cid:durableId="931402100">
    <w:abstractNumId w:val="25"/>
  </w:num>
  <w:num w:numId="4" w16cid:durableId="307243018">
    <w:abstractNumId w:val="19"/>
  </w:num>
  <w:num w:numId="5" w16cid:durableId="1322075262">
    <w:abstractNumId w:val="5"/>
  </w:num>
  <w:num w:numId="6" w16cid:durableId="193158447">
    <w:abstractNumId w:val="13"/>
  </w:num>
  <w:num w:numId="7" w16cid:durableId="107819610">
    <w:abstractNumId w:val="22"/>
  </w:num>
  <w:num w:numId="8" w16cid:durableId="1855996743">
    <w:abstractNumId w:val="21"/>
  </w:num>
  <w:num w:numId="9" w16cid:durableId="45571398">
    <w:abstractNumId w:val="17"/>
  </w:num>
  <w:num w:numId="10" w16cid:durableId="1488475294">
    <w:abstractNumId w:val="16"/>
  </w:num>
  <w:num w:numId="11" w16cid:durableId="848567439">
    <w:abstractNumId w:val="8"/>
  </w:num>
  <w:num w:numId="12" w16cid:durableId="121584644">
    <w:abstractNumId w:val="20"/>
  </w:num>
  <w:num w:numId="13" w16cid:durableId="1627858193">
    <w:abstractNumId w:val="2"/>
  </w:num>
  <w:num w:numId="14" w16cid:durableId="1958875386">
    <w:abstractNumId w:val="7"/>
  </w:num>
  <w:num w:numId="15" w16cid:durableId="1090851545">
    <w:abstractNumId w:val="24"/>
  </w:num>
  <w:num w:numId="16" w16cid:durableId="2102874041">
    <w:abstractNumId w:val="9"/>
  </w:num>
  <w:num w:numId="17" w16cid:durableId="1316104983">
    <w:abstractNumId w:val="3"/>
  </w:num>
  <w:num w:numId="18" w16cid:durableId="472522089">
    <w:abstractNumId w:val="23"/>
  </w:num>
  <w:num w:numId="19" w16cid:durableId="1101753934">
    <w:abstractNumId w:val="12"/>
  </w:num>
  <w:num w:numId="20" w16cid:durableId="491333612">
    <w:abstractNumId w:val="11"/>
  </w:num>
  <w:num w:numId="21" w16cid:durableId="21385208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6428665">
    <w:abstractNumId w:val="0"/>
  </w:num>
  <w:num w:numId="23" w16cid:durableId="856626336">
    <w:abstractNumId w:val="15"/>
  </w:num>
  <w:num w:numId="24" w16cid:durableId="837382515">
    <w:abstractNumId w:val="10"/>
  </w:num>
  <w:num w:numId="25" w16cid:durableId="136461926">
    <w:abstractNumId w:val="1"/>
  </w:num>
  <w:num w:numId="26" w16cid:durableId="959146315">
    <w:abstractNumId w:val="27"/>
  </w:num>
  <w:num w:numId="27" w16cid:durableId="1855073339">
    <w:abstractNumId w:val="6"/>
  </w:num>
  <w:num w:numId="28" w16cid:durableId="2087414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DF"/>
    <w:rsid w:val="000006F1"/>
    <w:rsid w:val="00000EAE"/>
    <w:rsid w:val="00004152"/>
    <w:rsid w:val="00015B2E"/>
    <w:rsid w:val="00015B84"/>
    <w:rsid w:val="00016760"/>
    <w:rsid w:val="00016E53"/>
    <w:rsid w:val="00034A3D"/>
    <w:rsid w:val="00037544"/>
    <w:rsid w:val="00041E3C"/>
    <w:rsid w:val="00043DAB"/>
    <w:rsid w:val="00046CE6"/>
    <w:rsid w:val="0005167B"/>
    <w:rsid w:val="00054F5B"/>
    <w:rsid w:val="000563AF"/>
    <w:rsid w:val="00061913"/>
    <w:rsid w:val="00063F04"/>
    <w:rsid w:val="00067CA2"/>
    <w:rsid w:val="00075324"/>
    <w:rsid w:val="0007733C"/>
    <w:rsid w:val="000800FA"/>
    <w:rsid w:val="00083DA2"/>
    <w:rsid w:val="00084170"/>
    <w:rsid w:val="000924A3"/>
    <w:rsid w:val="00094C49"/>
    <w:rsid w:val="000A3986"/>
    <w:rsid w:val="000A5D5E"/>
    <w:rsid w:val="000B0BF6"/>
    <w:rsid w:val="000B17CA"/>
    <w:rsid w:val="000B22A7"/>
    <w:rsid w:val="000B4916"/>
    <w:rsid w:val="000B5EBF"/>
    <w:rsid w:val="000C1B04"/>
    <w:rsid w:val="000C4150"/>
    <w:rsid w:val="000C5051"/>
    <w:rsid w:val="000C61EF"/>
    <w:rsid w:val="000D2725"/>
    <w:rsid w:val="000D3DCC"/>
    <w:rsid w:val="000E2BD9"/>
    <w:rsid w:val="000E2DEF"/>
    <w:rsid w:val="000F4A82"/>
    <w:rsid w:val="000F5D37"/>
    <w:rsid w:val="00100EF1"/>
    <w:rsid w:val="00103A2C"/>
    <w:rsid w:val="00105046"/>
    <w:rsid w:val="00111C92"/>
    <w:rsid w:val="00114938"/>
    <w:rsid w:val="0012055E"/>
    <w:rsid w:val="001206FF"/>
    <w:rsid w:val="00121409"/>
    <w:rsid w:val="001214B6"/>
    <w:rsid w:val="00123763"/>
    <w:rsid w:val="0012688A"/>
    <w:rsid w:val="001328E6"/>
    <w:rsid w:val="0013399C"/>
    <w:rsid w:val="00134431"/>
    <w:rsid w:val="00140D81"/>
    <w:rsid w:val="001411BA"/>
    <w:rsid w:val="00143235"/>
    <w:rsid w:val="00144B02"/>
    <w:rsid w:val="00150F52"/>
    <w:rsid w:val="001530DD"/>
    <w:rsid w:val="001569B0"/>
    <w:rsid w:val="00170A1B"/>
    <w:rsid w:val="001820AA"/>
    <w:rsid w:val="00182779"/>
    <w:rsid w:val="001831C9"/>
    <w:rsid w:val="00195A4D"/>
    <w:rsid w:val="001A3902"/>
    <w:rsid w:val="001B6F56"/>
    <w:rsid w:val="001B7C87"/>
    <w:rsid w:val="001C2C86"/>
    <w:rsid w:val="001C2DD5"/>
    <w:rsid w:val="001C599D"/>
    <w:rsid w:val="001C6F52"/>
    <w:rsid w:val="001D61D8"/>
    <w:rsid w:val="001E237F"/>
    <w:rsid w:val="001F0C36"/>
    <w:rsid w:val="001F42E0"/>
    <w:rsid w:val="001F4BE6"/>
    <w:rsid w:val="001F51CF"/>
    <w:rsid w:val="001F6F46"/>
    <w:rsid w:val="002038FE"/>
    <w:rsid w:val="00213343"/>
    <w:rsid w:val="00213F39"/>
    <w:rsid w:val="002200C7"/>
    <w:rsid w:val="00220DD3"/>
    <w:rsid w:val="00232916"/>
    <w:rsid w:val="00234FCB"/>
    <w:rsid w:val="00236EF4"/>
    <w:rsid w:val="00240C3B"/>
    <w:rsid w:val="00241D34"/>
    <w:rsid w:val="002510CC"/>
    <w:rsid w:val="00254961"/>
    <w:rsid w:val="00254FE7"/>
    <w:rsid w:val="00262BFC"/>
    <w:rsid w:val="002661F4"/>
    <w:rsid w:val="0027664E"/>
    <w:rsid w:val="002856F2"/>
    <w:rsid w:val="0029114D"/>
    <w:rsid w:val="00291947"/>
    <w:rsid w:val="002A120D"/>
    <w:rsid w:val="002A3D95"/>
    <w:rsid w:val="002A4594"/>
    <w:rsid w:val="002A51CF"/>
    <w:rsid w:val="002A631D"/>
    <w:rsid w:val="002B605B"/>
    <w:rsid w:val="002B6A9F"/>
    <w:rsid w:val="002B7B1A"/>
    <w:rsid w:val="002C050F"/>
    <w:rsid w:val="002C168A"/>
    <w:rsid w:val="002D340B"/>
    <w:rsid w:val="002D4A76"/>
    <w:rsid w:val="002E0E0A"/>
    <w:rsid w:val="002E1DBC"/>
    <w:rsid w:val="002E66DF"/>
    <w:rsid w:val="002F21ED"/>
    <w:rsid w:val="002F2EF5"/>
    <w:rsid w:val="003039CC"/>
    <w:rsid w:val="0030631C"/>
    <w:rsid w:val="003225BD"/>
    <w:rsid w:val="00326FBC"/>
    <w:rsid w:val="00336738"/>
    <w:rsid w:val="003428CD"/>
    <w:rsid w:val="003435B4"/>
    <w:rsid w:val="00350E92"/>
    <w:rsid w:val="00353B0D"/>
    <w:rsid w:val="00353F92"/>
    <w:rsid w:val="00357B4C"/>
    <w:rsid w:val="0036426F"/>
    <w:rsid w:val="003808C6"/>
    <w:rsid w:val="00383913"/>
    <w:rsid w:val="00396A20"/>
    <w:rsid w:val="003A34E8"/>
    <w:rsid w:val="003A3692"/>
    <w:rsid w:val="003A3C9B"/>
    <w:rsid w:val="003B2739"/>
    <w:rsid w:val="003B3F20"/>
    <w:rsid w:val="003C2E5C"/>
    <w:rsid w:val="003C7A0E"/>
    <w:rsid w:val="003D2247"/>
    <w:rsid w:val="003D28C0"/>
    <w:rsid w:val="003E3B3F"/>
    <w:rsid w:val="003E4A94"/>
    <w:rsid w:val="003E5576"/>
    <w:rsid w:val="003F34FA"/>
    <w:rsid w:val="00404D70"/>
    <w:rsid w:val="00406980"/>
    <w:rsid w:val="0040770D"/>
    <w:rsid w:val="00407D6F"/>
    <w:rsid w:val="00427B2B"/>
    <w:rsid w:val="0043104E"/>
    <w:rsid w:val="00442148"/>
    <w:rsid w:val="00442B92"/>
    <w:rsid w:val="0044766E"/>
    <w:rsid w:val="004652C7"/>
    <w:rsid w:val="0047134D"/>
    <w:rsid w:val="00471D7A"/>
    <w:rsid w:val="00473029"/>
    <w:rsid w:val="00473517"/>
    <w:rsid w:val="004747AB"/>
    <w:rsid w:val="00481331"/>
    <w:rsid w:val="00482D4C"/>
    <w:rsid w:val="00492B2E"/>
    <w:rsid w:val="00494992"/>
    <w:rsid w:val="00495484"/>
    <w:rsid w:val="004A0783"/>
    <w:rsid w:val="004B01E1"/>
    <w:rsid w:val="004B213D"/>
    <w:rsid w:val="004C0623"/>
    <w:rsid w:val="004C1BA4"/>
    <w:rsid w:val="004C1DB0"/>
    <w:rsid w:val="004C3C26"/>
    <w:rsid w:val="004C4548"/>
    <w:rsid w:val="004C4BC3"/>
    <w:rsid w:val="004C6DF1"/>
    <w:rsid w:val="004D1177"/>
    <w:rsid w:val="004D2176"/>
    <w:rsid w:val="004D28FB"/>
    <w:rsid w:val="004D5F42"/>
    <w:rsid w:val="004E3B6D"/>
    <w:rsid w:val="004E44C4"/>
    <w:rsid w:val="004E4B6B"/>
    <w:rsid w:val="004F464F"/>
    <w:rsid w:val="005023AD"/>
    <w:rsid w:val="00503996"/>
    <w:rsid w:val="00504394"/>
    <w:rsid w:val="00505A68"/>
    <w:rsid w:val="00510767"/>
    <w:rsid w:val="0051097C"/>
    <w:rsid w:val="005154CC"/>
    <w:rsid w:val="005210E3"/>
    <w:rsid w:val="00522663"/>
    <w:rsid w:val="00522F62"/>
    <w:rsid w:val="0052598A"/>
    <w:rsid w:val="00531BEF"/>
    <w:rsid w:val="00535A11"/>
    <w:rsid w:val="005429BD"/>
    <w:rsid w:val="0054619F"/>
    <w:rsid w:val="00547A4E"/>
    <w:rsid w:val="005529E3"/>
    <w:rsid w:val="00563B1F"/>
    <w:rsid w:val="00566980"/>
    <w:rsid w:val="0056770D"/>
    <w:rsid w:val="00580767"/>
    <w:rsid w:val="00587375"/>
    <w:rsid w:val="0059603A"/>
    <w:rsid w:val="005A2566"/>
    <w:rsid w:val="005A65D9"/>
    <w:rsid w:val="005C6C82"/>
    <w:rsid w:val="005D076F"/>
    <w:rsid w:val="005D726F"/>
    <w:rsid w:val="005F13D2"/>
    <w:rsid w:val="005F5C27"/>
    <w:rsid w:val="00605398"/>
    <w:rsid w:val="00607DAB"/>
    <w:rsid w:val="00607F99"/>
    <w:rsid w:val="00612D65"/>
    <w:rsid w:val="00615929"/>
    <w:rsid w:val="006234F5"/>
    <w:rsid w:val="00623DBC"/>
    <w:rsid w:val="0063097E"/>
    <w:rsid w:val="00630DF2"/>
    <w:rsid w:val="00632982"/>
    <w:rsid w:val="006330EE"/>
    <w:rsid w:val="00642DF4"/>
    <w:rsid w:val="0064444E"/>
    <w:rsid w:val="00653C6F"/>
    <w:rsid w:val="0065444C"/>
    <w:rsid w:val="006679A3"/>
    <w:rsid w:val="006719F1"/>
    <w:rsid w:val="00681570"/>
    <w:rsid w:val="0068211D"/>
    <w:rsid w:val="00690E02"/>
    <w:rsid w:val="006941DF"/>
    <w:rsid w:val="0069728D"/>
    <w:rsid w:val="006A3D94"/>
    <w:rsid w:val="006B5490"/>
    <w:rsid w:val="006B5500"/>
    <w:rsid w:val="006C0A57"/>
    <w:rsid w:val="006C437E"/>
    <w:rsid w:val="006C48A3"/>
    <w:rsid w:val="006C65C2"/>
    <w:rsid w:val="006D214E"/>
    <w:rsid w:val="006D2DEA"/>
    <w:rsid w:val="006D6CF1"/>
    <w:rsid w:val="006F40B2"/>
    <w:rsid w:val="006F68D7"/>
    <w:rsid w:val="006F7ACC"/>
    <w:rsid w:val="00701D81"/>
    <w:rsid w:val="00706F39"/>
    <w:rsid w:val="0071085D"/>
    <w:rsid w:val="00716AD3"/>
    <w:rsid w:val="00720BDE"/>
    <w:rsid w:val="00721ECD"/>
    <w:rsid w:val="00725B84"/>
    <w:rsid w:val="00725F9B"/>
    <w:rsid w:val="007341D7"/>
    <w:rsid w:val="00744333"/>
    <w:rsid w:val="00745CA8"/>
    <w:rsid w:val="00746D39"/>
    <w:rsid w:val="00747731"/>
    <w:rsid w:val="00753EE3"/>
    <w:rsid w:val="00762DA9"/>
    <w:rsid w:val="0076405F"/>
    <w:rsid w:val="00770E43"/>
    <w:rsid w:val="00774DC4"/>
    <w:rsid w:val="00777A37"/>
    <w:rsid w:val="00777AF9"/>
    <w:rsid w:val="0078539C"/>
    <w:rsid w:val="00794B1B"/>
    <w:rsid w:val="00795B7D"/>
    <w:rsid w:val="007A21D4"/>
    <w:rsid w:val="007A6366"/>
    <w:rsid w:val="007B080A"/>
    <w:rsid w:val="007B419B"/>
    <w:rsid w:val="007C0337"/>
    <w:rsid w:val="007C16A6"/>
    <w:rsid w:val="007C4A32"/>
    <w:rsid w:val="007C5786"/>
    <w:rsid w:val="007C5F49"/>
    <w:rsid w:val="007C7068"/>
    <w:rsid w:val="007D3B65"/>
    <w:rsid w:val="007D57DD"/>
    <w:rsid w:val="007D7203"/>
    <w:rsid w:val="007F19F8"/>
    <w:rsid w:val="007F1B95"/>
    <w:rsid w:val="007F304C"/>
    <w:rsid w:val="007F40EC"/>
    <w:rsid w:val="007F436C"/>
    <w:rsid w:val="007F6C28"/>
    <w:rsid w:val="0080271B"/>
    <w:rsid w:val="00806535"/>
    <w:rsid w:val="008126CF"/>
    <w:rsid w:val="00816570"/>
    <w:rsid w:val="0082069E"/>
    <w:rsid w:val="00822B44"/>
    <w:rsid w:val="008363FC"/>
    <w:rsid w:val="00836602"/>
    <w:rsid w:val="0083712B"/>
    <w:rsid w:val="00843254"/>
    <w:rsid w:val="008463B2"/>
    <w:rsid w:val="0085071E"/>
    <w:rsid w:val="0085523A"/>
    <w:rsid w:val="008676FD"/>
    <w:rsid w:val="008841D1"/>
    <w:rsid w:val="00884950"/>
    <w:rsid w:val="00885831"/>
    <w:rsid w:val="00887D0E"/>
    <w:rsid w:val="008A3A01"/>
    <w:rsid w:val="008A3BD9"/>
    <w:rsid w:val="008A6CA7"/>
    <w:rsid w:val="008B2FB3"/>
    <w:rsid w:val="008B4A8B"/>
    <w:rsid w:val="008B59EC"/>
    <w:rsid w:val="008C4763"/>
    <w:rsid w:val="008D4250"/>
    <w:rsid w:val="008D5A21"/>
    <w:rsid w:val="008F0FD4"/>
    <w:rsid w:val="008F2382"/>
    <w:rsid w:val="008F2747"/>
    <w:rsid w:val="008F3254"/>
    <w:rsid w:val="008F33B3"/>
    <w:rsid w:val="008F6733"/>
    <w:rsid w:val="00901304"/>
    <w:rsid w:val="00901A2A"/>
    <w:rsid w:val="009050AC"/>
    <w:rsid w:val="00907E21"/>
    <w:rsid w:val="00912B55"/>
    <w:rsid w:val="00924A85"/>
    <w:rsid w:val="00926631"/>
    <w:rsid w:val="00927124"/>
    <w:rsid w:val="00930C92"/>
    <w:rsid w:val="00944798"/>
    <w:rsid w:val="009507E4"/>
    <w:rsid w:val="00953255"/>
    <w:rsid w:val="00962698"/>
    <w:rsid w:val="0097169A"/>
    <w:rsid w:val="00971946"/>
    <w:rsid w:val="0097675D"/>
    <w:rsid w:val="009826B1"/>
    <w:rsid w:val="009918E3"/>
    <w:rsid w:val="00995C5E"/>
    <w:rsid w:val="00996960"/>
    <w:rsid w:val="00997931"/>
    <w:rsid w:val="009A14D5"/>
    <w:rsid w:val="009A2A25"/>
    <w:rsid w:val="009A790C"/>
    <w:rsid w:val="009B7D0F"/>
    <w:rsid w:val="009C1B71"/>
    <w:rsid w:val="009C2CCD"/>
    <w:rsid w:val="009C5D56"/>
    <w:rsid w:val="009C70F7"/>
    <w:rsid w:val="009D7874"/>
    <w:rsid w:val="009E0A4B"/>
    <w:rsid w:val="009E1F37"/>
    <w:rsid w:val="009E6B32"/>
    <w:rsid w:val="00A0091E"/>
    <w:rsid w:val="00A076D5"/>
    <w:rsid w:val="00A12274"/>
    <w:rsid w:val="00A15075"/>
    <w:rsid w:val="00A213D3"/>
    <w:rsid w:val="00A26698"/>
    <w:rsid w:val="00A31636"/>
    <w:rsid w:val="00A41542"/>
    <w:rsid w:val="00A4334B"/>
    <w:rsid w:val="00A4369C"/>
    <w:rsid w:val="00A4537B"/>
    <w:rsid w:val="00A5057A"/>
    <w:rsid w:val="00A53600"/>
    <w:rsid w:val="00A5418D"/>
    <w:rsid w:val="00A56819"/>
    <w:rsid w:val="00A62C6E"/>
    <w:rsid w:val="00A64794"/>
    <w:rsid w:val="00A64DDB"/>
    <w:rsid w:val="00A67702"/>
    <w:rsid w:val="00A71C28"/>
    <w:rsid w:val="00A81118"/>
    <w:rsid w:val="00A8515B"/>
    <w:rsid w:val="00A856A7"/>
    <w:rsid w:val="00A92914"/>
    <w:rsid w:val="00A93053"/>
    <w:rsid w:val="00A937E1"/>
    <w:rsid w:val="00A95547"/>
    <w:rsid w:val="00A96D4F"/>
    <w:rsid w:val="00A96F8B"/>
    <w:rsid w:val="00AA4C0F"/>
    <w:rsid w:val="00AA52FB"/>
    <w:rsid w:val="00AB09BE"/>
    <w:rsid w:val="00AB1A4F"/>
    <w:rsid w:val="00AB21AE"/>
    <w:rsid w:val="00AC05AA"/>
    <w:rsid w:val="00AC3C8D"/>
    <w:rsid w:val="00AC4DBC"/>
    <w:rsid w:val="00AD0C43"/>
    <w:rsid w:val="00AD18C8"/>
    <w:rsid w:val="00AD636E"/>
    <w:rsid w:val="00AE0D56"/>
    <w:rsid w:val="00AE3B2C"/>
    <w:rsid w:val="00AE7F10"/>
    <w:rsid w:val="00AF10EE"/>
    <w:rsid w:val="00AF550A"/>
    <w:rsid w:val="00AF6318"/>
    <w:rsid w:val="00AF6B7D"/>
    <w:rsid w:val="00AF6F64"/>
    <w:rsid w:val="00B0007B"/>
    <w:rsid w:val="00B1355D"/>
    <w:rsid w:val="00B15226"/>
    <w:rsid w:val="00B30326"/>
    <w:rsid w:val="00B352A1"/>
    <w:rsid w:val="00B35563"/>
    <w:rsid w:val="00B40DCC"/>
    <w:rsid w:val="00B42A7F"/>
    <w:rsid w:val="00B42BFB"/>
    <w:rsid w:val="00B512D0"/>
    <w:rsid w:val="00B55DF8"/>
    <w:rsid w:val="00B60554"/>
    <w:rsid w:val="00B64E06"/>
    <w:rsid w:val="00B70364"/>
    <w:rsid w:val="00B84F32"/>
    <w:rsid w:val="00B937A9"/>
    <w:rsid w:val="00BA213A"/>
    <w:rsid w:val="00BA59C6"/>
    <w:rsid w:val="00BA7698"/>
    <w:rsid w:val="00BB2D55"/>
    <w:rsid w:val="00BB3CEF"/>
    <w:rsid w:val="00BB7713"/>
    <w:rsid w:val="00BC2A8C"/>
    <w:rsid w:val="00BD6EE0"/>
    <w:rsid w:val="00BF732F"/>
    <w:rsid w:val="00BF7652"/>
    <w:rsid w:val="00C00E70"/>
    <w:rsid w:val="00C0115D"/>
    <w:rsid w:val="00C015CC"/>
    <w:rsid w:val="00C03233"/>
    <w:rsid w:val="00C038C4"/>
    <w:rsid w:val="00C04E35"/>
    <w:rsid w:val="00C1137F"/>
    <w:rsid w:val="00C168CD"/>
    <w:rsid w:val="00C217C2"/>
    <w:rsid w:val="00C22993"/>
    <w:rsid w:val="00C242A4"/>
    <w:rsid w:val="00C25361"/>
    <w:rsid w:val="00C30530"/>
    <w:rsid w:val="00C35659"/>
    <w:rsid w:val="00C40C2A"/>
    <w:rsid w:val="00C42228"/>
    <w:rsid w:val="00C42D72"/>
    <w:rsid w:val="00C45375"/>
    <w:rsid w:val="00C505EF"/>
    <w:rsid w:val="00C54B05"/>
    <w:rsid w:val="00C55288"/>
    <w:rsid w:val="00C624A1"/>
    <w:rsid w:val="00C6302A"/>
    <w:rsid w:val="00C65A6B"/>
    <w:rsid w:val="00C70257"/>
    <w:rsid w:val="00C748A3"/>
    <w:rsid w:val="00C81D97"/>
    <w:rsid w:val="00C9139C"/>
    <w:rsid w:val="00C97BA4"/>
    <w:rsid w:val="00CA0010"/>
    <w:rsid w:val="00CA049A"/>
    <w:rsid w:val="00CA079D"/>
    <w:rsid w:val="00CB12D3"/>
    <w:rsid w:val="00CC16D3"/>
    <w:rsid w:val="00CC2BD4"/>
    <w:rsid w:val="00CC3ECB"/>
    <w:rsid w:val="00CC6E51"/>
    <w:rsid w:val="00CC785C"/>
    <w:rsid w:val="00CD230B"/>
    <w:rsid w:val="00CD4439"/>
    <w:rsid w:val="00CD466C"/>
    <w:rsid w:val="00CD6A5B"/>
    <w:rsid w:val="00CD6E3E"/>
    <w:rsid w:val="00CE1381"/>
    <w:rsid w:val="00CF0975"/>
    <w:rsid w:val="00CF3946"/>
    <w:rsid w:val="00CF74D3"/>
    <w:rsid w:val="00D106C1"/>
    <w:rsid w:val="00D128FE"/>
    <w:rsid w:val="00D12FCC"/>
    <w:rsid w:val="00D14C6C"/>
    <w:rsid w:val="00D15948"/>
    <w:rsid w:val="00D16B3F"/>
    <w:rsid w:val="00D33884"/>
    <w:rsid w:val="00D36F3A"/>
    <w:rsid w:val="00D45BB2"/>
    <w:rsid w:val="00D527A6"/>
    <w:rsid w:val="00D566FB"/>
    <w:rsid w:val="00D57A4F"/>
    <w:rsid w:val="00D8435A"/>
    <w:rsid w:val="00D9086E"/>
    <w:rsid w:val="00D92A25"/>
    <w:rsid w:val="00D92E50"/>
    <w:rsid w:val="00DA2656"/>
    <w:rsid w:val="00DA338D"/>
    <w:rsid w:val="00DA69D4"/>
    <w:rsid w:val="00DA7D26"/>
    <w:rsid w:val="00DA7DCF"/>
    <w:rsid w:val="00DC58F1"/>
    <w:rsid w:val="00DC5CCB"/>
    <w:rsid w:val="00DC5DF6"/>
    <w:rsid w:val="00DC6F57"/>
    <w:rsid w:val="00DD5AEC"/>
    <w:rsid w:val="00DD62DB"/>
    <w:rsid w:val="00DD7610"/>
    <w:rsid w:val="00DE02B1"/>
    <w:rsid w:val="00DE564C"/>
    <w:rsid w:val="00DE7F33"/>
    <w:rsid w:val="00DF0583"/>
    <w:rsid w:val="00DF20BD"/>
    <w:rsid w:val="00DF2D6D"/>
    <w:rsid w:val="00E024F0"/>
    <w:rsid w:val="00E04C64"/>
    <w:rsid w:val="00E10582"/>
    <w:rsid w:val="00E14750"/>
    <w:rsid w:val="00E2001F"/>
    <w:rsid w:val="00E205BE"/>
    <w:rsid w:val="00E214CA"/>
    <w:rsid w:val="00E336C1"/>
    <w:rsid w:val="00E33E53"/>
    <w:rsid w:val="00E340A7"/>
    <w:rsid w:val="00E3489F"/>
    <w:rsid w:val="00E44A68"/>
    <w:rsid w:val="00E478A3"/>
    <w:rsid w:val="00E616B8"/>
    <w:rsid w:val="00E678EC"/>
    <w:rsid w:val="00E72325"/>
    <w:rsid w:val="00E74500"/>
    <w:rsid w:val="00E75695"/>
    <w:rsid w:val="00E8050F"/>
    <w:rsid w:val="00E869FC"/>
    <w:rsid w:val="00E91CE1"/>
    <w:rsid w:val="00E927BF"/>
    <w:rsid w:val="00EA13A4"/>
    <w:rsid w:val="00EA2124"/>
    <w:rsid w:val="00EA2725"/>
    <w:rsid w:val="00EA672D"/>
    <w:rsid w:val="00EB1443"/>
    <w:rsid w:val="00EB1E7C"/>
    <w:rsid w:val="00EB352D"/>
    <w:rsid w:val="00EB3DFC"/>
    <w:rsid w:val="00EB54BD"/>
    <w:rsid w:val="00EB572E"/>
    <w:rsid w:val="00EC0093"/>
    <w:rsid w:val="00ED12E0"/>
    <w:rsid w:val="00ED202B"/>
    <w:rsid w:val="00ED336F"/>
    <w:rsid w:val="00ED6F7B"/>
    <w:rsid w:val="00EF0167"/>
    <w:rsid w:val="00EF1576"/>
    <w:rsid w:val="00EF17E9"/>
    <w:rsid w:val="00EF4212"/>
    <w:rsid w:val="00F100F2"/>
    <w:rsid w:val="00F10930"/>
    <w:rsid w:val="00F10EC0"/>
    <w:rsid w:val="00F13979"/>
    <w:rsid w:val="00F21B90"/>
    <w:rsid w:val="00F34733"/>
    <w:rsid w:val="00F36AD8"/>
    <w:rsid w:val="00F418EC"/>
    <w:rsid w:val="00F4218C"/>
    <w:rsid w:val="00F42C69"/>
    <w:rsid w:val="00F44756"/>
    <w:rsid w:val="00F516E1"/>
    <w:rsid w:val="00F57C22"/>
    <w:rsid w:val="00F60293"/>
    <w:rsid w:val="00F626E6"/>
    <w:rsid w:val="00F62A97"/>
    <w:rsid w:val="00F6793A"/>
    <w:rsid w:val="00F67BEC"/>
    <w:rsid w:val="00F7762B"/>
    <w:rsid w:val="00F77D1D"/>
    <w:rsid w:val="00F83C2D"/>
    <w:rsid w:val="00F86862"/>
    <w:rsid w:val="00F9031D"/>
    <w:rsid w:val="00F92BED"/>
    <w:rsid w:val="00F9396F"/>
    <w:rsid w:val="00F94C2F"/>
    <w:rsid w:val="00F97743"/>
    <w:rsid w:val="00FA0ADC"/>
    <w:rsid w:val="00FA53E5"/>
    <w:rsid w:val="00FA6D27"/>
    <w:rsid w:val="00FB0AE5"/>
    <w:rsid w:val="00FB1441"/>
    <w:rsid w:val="00FB2AB2"/>
    <w:rsid w:val="00FB4A3B"/>
    <w:rsid w:val="00FD0689"/>
    <w:rsid w:val="00FD08C0"/>
    <w:rsid w:val="00FD690F"/>
    <w:rsid w:val="00FE09BD"/>
    <w:rsid w:val="00FE419E"/>
    <w:rsid w:val="00FE472E"/>
    <w:rsid w:val="00FF3B0C"/>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c2586"/>
    </o:shapedefaults>
    <o:shapelayout v:ext="edit">
      <o:idmap v:ext="edit" data="1"/>
    </o:shapelayout>
  </w:shapeDefaults>
  <w:decimalSymbol w:val="."/>
  <w:listSeparator w:val=","/>
  <w14:docId w14:val="4222DD76"/>
  <w15:docId w15:val="{7088DFAD-84DA-486D-8D57-B4A6B636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60"/>
  </w:style>
  <w:style w:type="paragraph" w:styleId="Heading2">
    <w:name w:val="heading 2"/>
    <w:basedOn w:val="Normal"/>
    <w:next w:val="Normal"/>
    <w:link w:val="Heading2Char"/>
    <w:uiPriority w:val="9"/>
    <w:unhideWhenUsed/>
    <w:qFormat/>
    <w:rsid w:val="009E1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4B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941DF"/>
    <w:pPr>
      <w:ind w:left="720"/>
      <w:contextualSpacing/>
    </w:pPr>
  </w:style>
  <w:style w:type="paragraph" w:styleId="NoSpacing">
    <w:name w:val="No Spacing"/>
    <w:uiPriority w:val="1"/>
    <w:qFormat/>
    <w:rsid w:val="00DE02B1"/>
    <w:pPr>
      <w:spacing w:after="0" w:line="240" w:lineRule="auto"/>
    </w:pPr>
    <w:rPr>
      <w:rFonts w:ascii="Calibri" w:eastAsia="Calibri" w:hAnsi="Calibri" w:cs="Times New Roman"/>
    </w:rPr>
  </w:style>
  <w:style w:type="paragraph" w:customStyle="1" w:styleId="Default">
    <w:name w:val="Default"/>
    <w:rsid w:val="00DE02B1"/>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BalloonText">
    <w:name w:val="Balloon Text"/>
    <w:basedOn w:val="Normal"/>
    <w:link w:val="BalloonTextChar"/>
    <w:uiPriority w:val="99"/>
    <w:semiHidden/>
    <w:unhideWhenUsed/>
    <w:rsid w:val="00F10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930"/>
    <w:rPr>
      <w:rFonts w:ascii="Tahoma" w:hAnsi="Tahoma" w:cs="Tahoma"/>
      <w:sz w:val="16"/>
      <w:szCs w:val="16"/>
    </w:rPr>
  </w:style>
  <w:style w:type="character" w:styleId="Strong">
    <w:name w:val="Strong"/>
    <w:basedOn w:val="DefaultParagraphFont"/>
    <w:uiPriority w:val="22"/>
    <w:qFormat/>
    <w:rsid w:val="00EA672D"/>
    <w:rPr>
      <w:b/>
      <w:bCs/>
    </w:rPr>
  </w:style>
  <w:style w:type="character" w:styleId="Hyperlink">
    <w:name w:val="Hyperlink"/>
    <w:basedOn w:val="DefaultParagraphFont"/>
    <w:uiPriority w:val="99"/>
    <w:unhideWhenUsed/>
    <w:rsid w:val="00EA672D"/>
    <w:rPr>
      <w:color w:val="0000FF"/>
      <w:u w:val="single"/>
    </w:rPr>
  </w:style>
  <w:style w:type="paragraph" w:styleId="NormalWeb">
    <w:name w:val="Normal (Web)"/>
    <w:basedOn w:val="Normal"/>
    <w:uiPriority w:val="99"/>
    <w:semiHidden/>
    <w:unhideWhenUsed/>
    <w:rsid w:val="00EA67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A3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A34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9E1F3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62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C6E"/>
  </w:style>
  <w:style w:type="paragraph" w:styleId="Footer">
    <w:name w:val="footer"/>
    <w:basedOn w:val="Normal"/>
    <w:link w:val="FooterChar"/>
    <w:uiPriority w:val="99"/>
    <w:unhideWhenUsed/>
    <w:rsid w:val="00A62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C6E"/>
  </w:style>
  <w:style w:type="character" w:styleId="UnresolvedMention">
    <w:name w:val="Unresolved Mention"/>
    <w:basedOn w:val="DefaultParagraphFont"/>
    <w:uiPriority w:val="99"/>
    <w:semiHidden/>
    <w:unhideWhenUsed/>
    <w:rsid w:val="00605398"/>
    <w:rPr>
      <w:color w:val="605E5C"/>
      <w:shd w:val="clear" w:color="auto" w:fill="E1DFDD"/>
    </w:rPr>
  </w:style>
  <w:style w:type="character" w:styleId="FollowedHyperlink">
    <w:name w:val="FollowedHyperlink"/>
    <w:basedOn w:val="DefaultParagraphFont"/>
    <w:uiPriority w:val="99"/>
    <w:semiHidden/>
    <w:unhideWhenUsed/>
    <w:rsid w:val="006234F5"/>
    <w:rPr>
      <w:color w:val="954F72" w:themeColor="followedHyperlink"/>
      <w:u w:val="single"/>
    </w:rPr>
  </w:style>
  <w:style w:type="paragraph" w:styleId="Revision">
    <w:name w:val="Revision"/>
    <w:hidden/>
    <w:uiPriority w:val="99"/>
    <w:semiHidden/>
    <w:rsid w:val="007D7203"/>
    <w:pPr>
      <w:spacing w:after="0" w:line="240" w:lineRule="auto"/>
    </w:pPr>
  </w:style>
  <w:style w:type="character" w:customStyle="1" w:styleId="Heading3Char">
    <w:name w:val="Heading 3 Char"/>
    <w:basedOn w:val="DefaultParagraphFont"/>
    <w:link w:val="Heading3"/>
    <w:uiPriority w:val="9"/>
    <w:semiHidden/>
    <w:rsid w:val="001F4B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2121">
      <w:bodyDiv w:val="1"/>
      <w:marLeft w:val="0"/>
      <w:marRight w:val="0"/>
      <w:marTop w:val="0"/>
      <w:marBottom w:val="0"/>
      <w:divBdr>
        <w:top w:val="none" w:sz="0" w:space="0" w:color="auto"/>
        <w:left w:val="none" w:sz="0" w:space="0" w:color="auto"/>
        <w:bottom w:val="none" w:sz="0" w:space="0" w:color="auto"/>
        <w:right w:val="none" w:sz="0" w:space="0" w:color="auto"/>
      </w:divBdr>
    </w:div>
    <w:div w:id="119154215">
      <w:bodyDiv w:val="1"/>
      <w:marLeft w:val="0"/>
      <w:marRight w:val="0"/>
      <w:marTop w:val="0"/>
      <w:marBottom w:val="0"/>
      <w:divBdr>
        <w:top w:val="none" w:sz="0" w:space="0" w:color="auto"/>
        <w:left w:val="none" w:sz="0" w:space="0" w:color="auto"/>
        <w:bottom w:val="none" w:sz="0" w:space="0" w:color="auto"/>
        <w:right w:val="none" w:sz="0" w:space="0" w:color="auto"/>
      </w:divBdr>
      <w:divsChild>
        <w:div w:id="914363260">
          <w:marLeft w:val="576"/>
          <w:marRight w:val="0"/>
          <w:marTop w:val="60"/>
          <w:marBottom w:val="0"/>
          <w:divBdr>
            <w:top w:val="none" w:sz="0" w:space="0" w:color="auto"/>
            <w:left w:val="none" w:sz="0" w:space="0" w:color="auto"/>
            <w:bottom w:val="none" w:sz="0" w:space="0" w:color="auto"/>
            <w:right w:val="none" w:sz="0" w:space="0" w:color="auto"/>
          </w:divBdr>
        </w:div>
        <w:div w:id="270210278">
          <w:marLeft w:val="576"/>
          <w:marRight w:val="0"/>
          <w:marTop w:val="60"/>
          <w:marBottom w:val="0"/>
          <w:divBdr>
            <w:top w:val="none" w:sz="0" w:space="0" w:color="auto"/>
            <w:left w:val="none" w:sz="0" w:space="0" w:color="auto"/>
            <w:bottom w:val="none" w:sz="0" w:space="0" w:color="auto"/>
            <w:right w:val="none" w:sz="0" w:space="0" w:color="auto"/>
          </w:divBdr>
        </w:div>
        <w:div w:id="1480614967">
          <w:marLeft w:val="576"/>
          <w:marRight w:val="0"/>
          <w:marTop w:val="60"/>
          <w:marBottom w:val="0"/>
          <w:divBdr>
            <w:top w:val="none" w:sz="0" w:space="0" w:color="auto"/>
            <w:left w:val="none" w:sz="0" w:space="0" w:color="auto"/>
            <w:bottom w:val="none" w:sz="0" w:space="0" w:color="auto"/>
            <w:right w:val="none" w:sz="0" w:space="0" w:color="auto"/>
          </w:divBdr>
        </w:div>
        <w:div w:id="989212916">
          <w:marLeft w:val="576"/>
          <w:marRight w:val="0"/>
          <w:marTop w:val="60"/>
          <w:marBottom w:val="0"/>
          <w:divBdr>
            <w:top w:val="none" w:sz="0" w:space="0" w:color="auto"/>
            <w:left w:val="none" w:sz="0" w:space="0" w:color="auto"/>
            <w:bottom w:val="none" w:sz="0" w:space="0" w:color="auto"/>
            <w:right w:val="none" w:sz="0" w:space="0" w:color="auto"/>
          </w:divBdr>
        </w:div>
        <w:div w:id="290746916">
          <w:marLeft w:val="576"/>
          <w:marRight w:val="0"/>
          <w:marTop w:val="60"/>
          <w:marBottom w:val="0"/>
          <w:divBdr>
            <w:top w:val="none" w:sz="0" w:space="0" w:color="auto"/>
            <w:left w:val="none" w:sz="0" w:space="0" w:color="auto"/>
            <w:bottom w:val="none" w:sz="0" w:space="0" w:color="auto"/>
            <w:right w:val="none" w:sz="0" w:space="0" w:color="auto"/>
          </w:divBdr>
        </w:div>
        <w:div w:id="1972127566">
          <w:marLeft w:val="576"/>
          <w:marRight w:val="0"/>
          <w:marTop w:val="60"/>
          <w:marBottom w:val="0"/>
          <w:divBdr>
            <w:top w:val="none" w:sz="0" w:space="0" w:color="auto"/>
            <w:left w:val="none" w:sz="0" w:space="0" w:color="auto"/>
            <w:bottom w:val="none" w:sz="0" w:space="0" w:color="auto"/>
            <w:right w:val="none" w:sz="0" w:space="0" w:color="auto"/>
          </w:divBdr>
        </w:div>
      </w:divsChild>
    </w:div>
    <w:div w:id="189150518">
      <w:bodyDiv w:val="1"/>
      <w:marLeft w:val="0"/>
      <w:marRight w:val="0"/>
      <w:marTop w:val="0"/>
      <w:marBottom w:val="0"/>
      <w:divBdr>
        <w:top w:val="none" w:sz="0" w:space="0" w:color="auto"/>
        <w:left w:val="none" w:sz="0" w:space="0" w:color="auto"/>
        <w:bottom w:val="none" w:sz="0" w:space="0" w:color="auto"/>
        <w:right w:val="none" w:sz="0" w:space="0" w:color="auto"/>
      </w:divBdr>
    </w:div>
    <w:div w:id="206455872">
      <w:bodyDiv w:val="1"/>
      <w:marLeft w:val="0"/>
      <w:marRight w:val="0"/>
      <w:marTop w:val="0"/>
      <w:marBottom w:val="0"/>
      <w:divBdr>
        <w:top w:val="none" w:sz="0" w:space="0" w:color="auto"/>
        <w:left w:val="none" w:sz="0" w:space="0" w:color="auto"/>
        <w:bottom w:val="none" w:sz="0" w:space="0" w:color="auto"/>
        <w:right w:val="none" w:sz="0" w:space="0" w:color="auto"/>
      </w:divBdr>
      <w:divsChild>
        <w:div w:id="647323955">
          <w:marLeft w:val="336"/>
          <w:marRight w:val="0"/>
          <w:marTop w:val="120"/>
          <w:marBottom w:val="312"/>
          <w:divBdr>
            <w:top w:val="none" w:sz="0" w:space="0" w:color="auto"/>
            <w:left w:val="none" w:sz="0" w:space="0" w:color="auto"/>
            <w:bottom w:val="none" w:sz="0" w:space="0" w:color="auto"/>
            <w:right w:val="none" w:sz="0" w:space="0" w:color="auto"/>
          </w:divBdr>
          <w:divsChild>
            <w:div w:id="2510168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28882779">
      <w:bodyDiv w:val="1"/>
      <w:marLeft w:val="0"/>
      <w:marRight w:val="0"/>
      <w:marTop w:val="0"/>
      <w:marBottom w:val="0"/>
      <w:divBdr>
        <w:top w:val="none" w:sz="0" w:space="0" w:color="auto"/>
        <w:left w:val="none" w:sz="0" w:space="0" w:color="auto"/>
        <w:bottom w:val="none" w:sz="0" w:space="0" w:color="auto"/>
        <w:right w:val="none" w:sz="0" w:space="0" w:color="auto"/>
      </w:divBdr>
      <w:divsChild>
        <w:div w:id="1706249335">
          <w:marLeft w:val="0"/>
          <w:marRight w:val="0"/>
          <w:marTop w:val="0"/>
          <w:marBottom w:val="0"/>
          <w:divBdr>
            <w:top w:val="none" w:sz="0" w:space="0" w:color="auto"/>
            <w:left w:val="none" w:sz="0" w:space="0" w:color="auto"/>
            <w:bottom w:val="none" w:sz="0" w:space="0" w:color="auto"/>
            <w:right w:val="none" w:sz="0" w:space="0" w:color="auto"/>
          </w:divBdr>
          <w:divsChild>
            <w:div w:id="37975293">
              <w:marLeft w:val="0"/>
              <w:marRight w:val="0"/>
              <w:marTop w:val="0"/>
              <w:marBottom w:val="0"/>
              <w:divBdr>
                <w:top w:val="none" w:sz="0" w:space="0" w:color="auto"/>
                <w:left w:val="none" w:sz="0" w:space="0" w:color="auto"/>
                <w:bottom w:val="none" w:sz="0" w:space="0" w:color="auto"/>
                <w:right w:val="none" w:sz="0" w:space="0" w:color="auto"/>
              </w:divBdr>
            </w:div>
            <w:div w:id="8908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7128">
      <w:bodyDiv w:val="1"/>
      <w:marLeft w:val="0"/>
      <w:marRight w:val="0"/>
      <w:marTop w:val="0"/>
      <w:marBottom w:val="0"/>
      <w:divBdr>
        <w:top w:val="none" w:sz="0" w:space="0" w:color="auto"/>
        <w:left w:val="none" w:sz="0" w:space="0" w:color="auto"/>
        <w:bottom w:val="none" w:sz="0" w:space="0" w:color="auto"/>
        <w:right w:val="none" w:sz="0" w:space="0" w:color="auto"/>
      </w:divBdr>
    </w:div>
    <w:div w:id="605504884">
      <w:bodyDiv w:val="1"/>
      <w:marLeft w:val="0"/>
      <w:marRight w:val="0"/>
      <w:marTop w:val="0"/>
      <w:marBottom w:val="0"/>
      <w:divBdr>
        <w:top w:val="none" w:sz="0" w:space="0" w:color="auto"/>
        <w:left w:val="none" w:sz="0" w:space="0" w:color="auto"/>
        <w:bottom w:val="none" w:sz="0" w:space="0" w:color="auto"/>
        <w:right w:val="none" w:sz="0" w:space="0" w:color="auto"/>
      </w:divBdr>
      <w:divsChild>
        <w:div w:id="1392575599">
          <w:marLeft w:val="547"/>
          <w:marRight w:val="0"/>
          <w:marTop w:val="154"/>
          <w:marBottom w:val="0"/>
          <w:divBdr>
            <w:top w:val="none" w:sz="0" w:space="0" w:color="auto"/>
            <w:left w:val="none" w:sz="0" w:space="0" w:color="auto"/>
            <w:bottom w:val="none" w:sz="0" w:space="0" w:color="auto"/>
            <w:right w:val="none" w:sz="0" w:space="0" w:color="auto"/>
          </w:divBdr>
        </w:div>
        <w:div w:id="637029296">
          <w:marLeft w:val="1166"/>
          <w:marRight w:val="0"/>
          <w:marTop w:val="134"/>
          <w:marBottom w:val="0"/>
          <w:divBdr>
            <w:top w:val="none" w:sz="0" w:space="0" w:color="auto"/>
            <w:left w:val="none" w:sz="0" w:space="0" w:color="auto"/>
            <w:bottom w:val="none" w:sz="0" w:space="0" w:color="auto"/>
            <w:right w:val="none" w:sz="0" w:space="0" w:color="auto"/>
          </w:divBdr>
        </w:div>
        <w:div w:id="1085420960">
          <w:marLeft w:val="1800"/>
          <w:marRight w:val="0"/>
          <w:marTop w:val="115"/>
          <w:marBottom w:val="0"/>
          <w:divBdr>
            <w:top w:val="none" w:sz="0" w:space="0" w:color="auto"/>
            <w:left w:val="none" w:sz="0" w:space="0" w:color="auto"/>
            <w:bottom w:val="none" w:sz="0" w:space="0" w:color="auto"/>
            <w:right w:val="none" w:sz="0" w:space="0" w:color="auto"/>
          </w:divBdr>
        </w:div>
        <w:div w:id="1695686153">
          <w:marLeft w:val="1800"/>
          <w:marRight w:val="0"/>
          <w:marTop w:val="115"/>
          <w:marBottom w:val="0"/>
          <w:divBdr>
            <w:top w:val="none" w:sz="0" w:space="0" w:color="auto"/>
            <w:left w:val="none" w:sz="0" w:space="0" w:color="auto"/>
            <w:bottom w:val="none" w:sz="0" w:space="0" w:color="auto"/>
            <w:right w:val="none" w:sz="0" w:space="0" w:color="auto"/>
          </w:divBdr>
        </w:div>
        <w:div w:id="1581525079">
          <w:marLeft w:val="1800"/>
          <w:marRight w:val="0"/>
          <w:marTop w:val="115"/>
          <w:marBottom w:val="0"/>
          <w:divBdr>
            <w:top w:val="none" w:sz="0" w:space="0" w:color="auto"/>
            <w:left w:val="none" w:sz="0" w:space="0" w:color="auto"/>
            <w:bottom w:val="none" w:sz="0" w:space="0" w:color="auto"/>
            <w:right w:val="none" w:sz="0" w:space="0" w:color="auto"/>
          </w:divBdr>
        </w:div>
      </w:divsChild>
    </w:div>
    <w:div w:id="617029830">
      <w:bodyDiv w:val="1"/>
      <w:marLeft w:val="0"/>
      <w:marRight w:val="0"/>
      <w:marTop w:val="0"/>
      <w:marBottom w:val="0"/>
      <w:divBdr>
        <w:top w:val="none" w:sz="0" w:space="0" w:color="auto"/>
        <w:left w:val="none" w:sz="0" w:space="0" w:color="auto"/>
        <w:bottom w:val="none" w:sz="0" w:space="0" w:color="auto"/>
        <w:right w:val="none" w:sz="0" w:space="0" w:color="auto"/>
      </w:divBdr>
    </w:div>
    <w:div w:id="670570574">
      <w:bodyDiv w:val="1"/>
      <w:marLeft w:val="0"/>
      <w:marRight w:val="0"/>
      <w:marTop w:val="0"/>
      <w:marBottom w:val="0"/>
      <w:divBdr>
        <w:top w:val="none" w:sz="0" w:space="0" w:color="auto"/>
        <w:left w:val="none" w:sz="0" w:space="0" w:color="auto"/>
        <w:bottom w:val="none" w:sz="0" w:space="0" w:color="auto"/>
        <w:right w:val="none" w:sz="0" w:space="0" w:color="auto"/>
      </w:divBdr>
    </w:div>
    <w:div w:id="774403174">
      <w:bodyDiv w:val="1"/>
      <w:marLeft w:val="0"/>
      <w:marRight w:val="0"/>
      <w:marTop w:val="0"/>
      <w:marBottom w:val="0"/>
      <w:divBdr>
        <w:top w:val="none" w:sz="0" w:space="0" w:color="auto"/>
        <w:left w:val="none" w:sz="0" w:space="0" w:color="auto"/>
        <w:bottom w:val="none" w:sz="0" w:space="0" w:color="auto"/>
        <w:right w:val="none" w:sz="0" w:space="0" w:color="auto"/>
      </w:divBdr>
      <w:divsChild>
        <w:div w:id="612982041">
          <w:marLeft w:val="547"/>
          <w:marRight w:val="0"/>
          <w:marTop w:val="115"/>
          <w:marBottom w:val="0"/>
          <w:divBdr>
            <w:top w:val="none" w:sz="0" w:space="0" w:color="auto"/>
            <w:left w:val="none" w:sz="0" w:space="0" w:color="auto"/>
            <w:bottom w:val="none" w:sz="0" w:space="0" w:color="auto"/>
            <w:right w:val="none" w:sz="0" w:space="0" w:color="auto"/>
          </w:divBdr>
        </w:div>
        <w:div w:id="791290198">
          <w:marLeft w:val="547"/>
          <w:marRight w:val="0"/>
          <w:marTop w:val="115"/>
          <w:marBottom w:val="0"/>
          <w:divBdr>
            <w:top w:val="none" w:sz="0" w:space="0" w:color="auto"/>
            <w:left w:val="none" w:sz="0" w:space="0" w:color="auto"/>
            <w:bottom w:val="none" w:sz="0" w:space="0" w:color="auto"/>
            <w:right w:val="none" w:sz="0" w:space="0" w:color="auto"/>
          </w:divBdr>
        </w:div>
        <w:div w:id="1663968201">
          <w:marLeft w:val="547"/>
          <w:marRight w:val="0"/>
          <w:marTop w:val="115"/>
          <w:marBottom w:val="0"/>
          <w:divBdr>
            <w:top w:val="none" w:sz="0" w:space="0" w:color="auto"/>
            <w:left w:val="none" w:sz="0" w:space="0" w:color="auto"/>
            <w:bottom w:val="none" w:sz="0" w:space="0" w:color="auto"/>
            <w:right w:val="none" w:sz="0" w:space="0" w:color="auto"/>
          </w:divBdr>
        </w:div>
        <w:div w:id="1595357848">
          <w:marLeft w:val="547"/>
          <w:marRight w:val="0"/>
          <w:marTop w:val="115"/>
          <w:marBottom w:val="0"/>
          <w:divBdr>
            <w:top w:val="none" w:sz="0" w:space="0" w:color="auto"/>
            <w:left w:val="none" w:sz="0" w:space="0" w:color="auto"/>
            <w:bottom w:val="none" w:sz="0" w:space="0" w:color="auto"/>
            <w:right w:val="none" w:sz="0" w:space="0" w:color="auto"/>
          </w:divBdr>
        </w:div>
        <w:div w:id="1690830538">
          <w:marLeft w:val="547"/>
          <w:marRight w:val="0"/>
          <w:marTop w:val="115"/>
          <w:marBottom w:val="0"/>
          <w:divBdr>
            <w:top w:val="none" w:sz="0" w:space="0" w:color="auto"/>
            <w:left w:val="none" w:sz="0" w:space="0" w:color="auto"/>
            <w:bottom w:val="none" w:sz="0" w:space="0" w:color="auto"/>
            <w:right w:val="none" w:sz="0" w:space="0" w:color="auto"/>
          </w:divBdr>
        </w:div>
        <w:div w:id="23944970">
          <w:marLeft w:val="547"/>
          <w:marRight w:val="0"/>
          <w:marTop w:val="115"/>
          <w:marBottom w:val="0"/>
          <w:divBdr>
            <w:top w:val="none" w:sz="0" w:space="0" w:color="auto"/>
            <w:left w:val="none" w:sz="0" w:space="0" w:color="auto"/>
            <w:bottom w:val="none" w:sz="0" w:space="0" w:color="auto"/>
            <w:right w:val="none" w:sz="0" w:space="0" w:color="auto"/>
          </w:divBdr>
        </w:div>
        <w:div w:id="510729738">
          <w:marLeft w:val="547"/>
          <w:marRight w:val="0"/>
          <w:marTop w:val="115"/>
          <w:marBottom w:val="0"/>
          <w:divBdr>
            <w:top w:val="none" w:sz="0" w:space="0" w:color="auto"/>
            <w:left w:val="none" w:sz="0" w:space="0" w:color="auto"/>
            <w:bottom w:val="none" w:sz="0" w:space="0" w:color="auto"/>
            <w:right w:val="none" w:sz="0" w:space="0" w:color="auto"/>
          </w:divBdr>
        </w:div>
        <w:div w:id="90509688">
          <w:marLeft w:val="547"/>
          <w:marRight w:val="0"/>
          <w:marTop w:val="115"/>
          <w:marBottom w:val="0"/>
          <w:divBdr>
            <w:top w:val="none" w:sz="0" w:space="0" w:color="auto"/>
            <w:left w:val="none" w:sz="0" w:space="0" w:color="auto"/>
            <w:bottom w:val="none" w:sz="0" w:space="0" w:color="auto"/>
            <w:right w:val="none" w:sz="0" w:space="0" w:color="auto"/>
          </w:divBdr>
        </w:div>
      </w:divsChild>
    </w:div>
    <w:div w:id="1113129306">
      <w:bodyDiv w:val="1"/>
      <w:marLeft w:val="0"/>
      <w:marRight w:val="0"/>
      <w:marTop w:val="0"/>
      <w:marBottom w:val="0"/>
      <w:divBdr>
        <w:top w:val="none" w:sz="0" w:space="0" w:color="auto"/>
        <w:left w:val="none" w:sz="0" w:space="0" w:color="auto"/>
        <w:bottom w:val="none" w:sz="0" w:space="0" w:color="auto"/>
        <w:right w:val="none" w:sz="0" w:space="0" w:color="auto"/>
      </w:divBdr>
      <w:divsChild>
        <w:div w:id="900142288">
          <w:marLeft w:val="547"/>
          <w:marRight w:val="0"/>
          <w:marTop w:val="120"/>
          <w:marBottom w:val="0"/>
          <w:divBdr>
            <w:top w:val="none" w:sz="0" w:space="0" w:color="auto"/>
            <w:left w:val="none" w:sz="0" w:space="0" w:color="auto"/>
            <w:bottom w:val="none" w:sz="0" w:space="0" w:color="auto"/>
            <w:right w:val="none" w:sz="0" w:space="0" w:color="auto"/>
          </w:divBdr>
        </w:div>
        <w:div w:id="1828860393">
          <w:marLeft w:val="1166"/>
          <w:marRight w:val="0"/>
          <w:marTop w:val="106"/>
          <w:marBottom w:val="0"/>
          <w:divBdr>
            <w:top w:val="none" w:sz="0" w:space="0" w:color="auto"/>
            <w:left w:val="none" w:sz="0" w:space="0" w:color="auto"/>
            <w:bottom w:val="none" w:sz="0" w:space="0" w:color="auto"/>
            <w:right w:val="none" w:sz="0" w:space="0" w:color="auto"/>
          </w:divBdr>
        </w:div>
        <w:div w:id="1288127794">
          <w:marLeft w:val="1166"/>
          <w:marRight w:val="0"/>
          <w:marTop w:val="106"/>
          <w:marBottom w:val="0"/>
          <w:divBdr>
            <w:top w:val="none" w:sz="0" w:space="0" w:color="auto"/>
            <w:left w:val="none" w:sz="0" w:space="0" w:color="auto"/>
            <w:bottom w:val="none" w:sz="0" w:space="0" w:color="auto"/>
            <w:right w:val="none" w:sz="0" w:space="0" w:color="auto"/>
          </w:divBdr>
        </w:div>
        <w:div w:id="420570330">
          <w:marLeft w:val="1800"/>
          <w:marRight w:val="0"/>
          <w:marTop w:val="91"/>
          <w:marBottom w:val="0"/>
          <w:divBdr>
            <w:top w:val="none" w:sz="0" w:space="0" w:color="auto"/>
            <w:left w:val="none" w:sz="0" w:space="0" w:color="auto"/>
            <w:bottom w:val="none" w:sz="0" w:space="0" w:color="auto"/>
            <w:right w:val="none" w:sz="0" w:space="0" w:color="auto"/>
          </w:divBdr>
        </w:div>
        <w:div w:id="700666701">
          <w:marLeft w:val="1800"/>
          <w:marRight w:val="0"/>
          <w:marTop w:val="91"/>
          <w:marBottom w:val="0"/>
          <w:divBdr>
            <w:top w:val="none" w:sz="0" w:space="0" w:color="auto"/>
            <w:left w:val="none" w:sz="0" w:space="0" w:color="auto"/>
            <w:bottom w:val="none" w:sz="0" w:space="0" w:color="auto"/>
            <w:right w:val="none" w:sz="0" w:space="0" w:color="auto"/>
          </w:divBdr>
        </w:div>
        <w:div w:id="1289121545">
          <w:marLeft w:val="1166"/>
          <w:marRight w:val="0"/>
          <w:marTop w:val="106"/>
          <w:marBottom w:val="0"/>
          <w:divBdr>
            <w:top w:val="none" w:sz="0" w:space="0" w:color="auto"/>
            <w:left w:val="none" w:sz="0" w:space="0" w:color="auto"/>
            <w:bottom w:val="none" w:sz="0" w:space="0" w:color="auto"/>
            <w:right w:val="none" w:sz="0" w:space="0" w:color="auto"/>
          </w:divBdr>
        </w:div>
        <w:div w:id="1122726028">
          <w:marLeft w:val="1800"/>
          <w:marRight w:val="0"/>
          <w:marTop w:val="91"/>
          <w:marBottom w:val="0"/>
          <w:divBdr>
            <w:top w:val="none" w:sz="0" w:space="0" w:color="auto"/>
            <w:left w:val="none" w:sz="0" w:space="0" w:color="auto"/>
            <w:bottom w:val="none" w:sz="0" w:space="0" w:color="auto"/>
            <w:right w:val="none" w:sz="0" w:space="0" w:color="auto"/>
          </w:divBdr>
        </w:div>
        <w:div w:id="1130782811">
          <w:marLeft w:val="1166"/>
          <w:marRight w:val="0"/>
          <w:marTop w:val="106"/>
          <w:marBottom w:val="0"/>
          <w:divBdr>
            <w:top w:val="none" w:sz="0" w:space="0" w:color="auto"/>
            <w:left w:val="none" w:sz="0" w:space="0" w:color="auto"/>
            <w:bottom w:val="none" w:sz="0" w:space="0" w:color="auto"/>
            <w:right w:val="none" w:sz="0" w:space="0" w:color="auto"/>
          </w:divBdr>
        </w:div>
        <w:div w:id="908609650">
          <w:marLeft w:val="1800"/>
          <w:marRight w:val="0"/>
          <w:marTop w:val="91"/>
          <w:marBottom w:val="0"/>
          <w:divBdr>
            <w:top w:val="none" w:sz="0" w:space="0" w:color="auto"/>
            <w:left w:val="none" w:sz="0" w:space="0" w:color="auto"/>
            <w:bottom w:val="none" w:sz="0" w:space="0" w:color="auto"/>
            <w:right w:val="none" w:sz="0" w:space="0" w:color="auto"/>
          </w:divBdr>
        </w:div>
        <w:div w:id="1646347767">
          <w:marLeft w:val="1800"/>
          <w:marRight w:val="0"/>
          <w:marTop w:val="91"/>
          <w:marBottom w:val="0"/>
          <w:divBdr>
            <w:top w:val="none" w:sz="0" w:space="0" w:color="auto"/>
            <w:left w:val="none" w:sz="0" w:space="0" w:color="auto"/>
            <w:bottom w:val="none" w:sz="0" w:space="0" w:color="auto"/>
            <w:right w:val="none" w:sz="0" w:space="0" w:color="auto"/>
          </w:divBdr>
        </w:div>
      </w:divsChild>
    </w:div>
    <w:div w:id="1276134567">
      <w:bodyDiv w:val="1"/>
      <w:marLeft w:val="0"/>
      <w:marRight w:val="0"/>
      <w:marTop w:val="0"/>
      <w:marBottom w:val="0"/>
      <w:divBdr>
        <w:top w:val="none" w:sz="0" w:space="0" w:color="auto"/>
        <w:left w:val="none" w:sz="0" w:space="0" w:color="auto"/>
        <w:bottom w:val="none" w:sz="0" w:space="0" w:color="auto"/>
        <w:right w:val="none" w:sz="0" w:space="0" w:color="auto"/>
      </w:divBdr>
    </w:div>
    <w:div w:id="1550460813">
      <w:bodyDiv w:val="1"/>
      <w:marLeft w:val="0"/>
      <w:marRight w:val="0"/>
      <w:marTop w:val="0"/>
      <w:marBottom w:val="0"/>
      <w:divBdr>
        <w:top w:val="none" w:sz="0" w:space="0" w:color="auto"/>
        <w:left w:val="none" w:sz="0" w:space="0" w:color="auto"/>
        <w:bottom w:val="none" w:sz="0" w:space="0" w:color="auto"/>
        <w:right w:val="none" w:sz="0" w:space="0" w:color="auto"/>
      </w:divBdr>
    </w:div>
    <w:div w:id="1735010400">
      <w:bodyDiv w:val="1"/>
      <w:marLeft w:val="0"/>
      <w:marRight w:val="0"/>
      <w:marTop w:val="0"/>
      <w:marBottom w:val="0"/>
      <w:divBdr>
        <w:top w:val="none" w:sz="0" w:space="0" w:color="auto"/>
        <w:left w:val="none" w:sz="0" w:space="0" w:color="auto"/>
        <w:bottom w:val="none" w:sz="0" w:space="0" w:color="auto"/>
        <w:right w:val="none" w:sz="0" w:space="0" w:color="auto"/>
      </w:divBdr>
      <w:divsChild>
        <w:div w:id="1440486847">
          <w:marLeft w:val="547"/>
          <w:marRight w:val="0"/>
          <w:marTop w:val="154"/>
          <w:marBottom w:val="0"/>
          <w:divBdr>
            <w:top w:val="none" w:sz="0" w:space="0" w:color="auto"/>
            <w:left w:val="none" w:sz="0" w:space="0" w:color="auto"/>
            <w:bottom w:val="none" w:sz="0" w:space="0" w:color="auto"/>
            <w:right w:val="none" w:sz="0" w:space="0" w:color="auto"/>
          </w:divBdr>
        </w:div>
        <w:div w:id="1294404329">
          <w:marLeft w:val="1166"/>
          <w:marRight w:val="0"/>
          <w:marTop w:val="134"/>
          <w:marBottom w:val="0"/>
          <w:divBdr>
            <w:top w:val="none" w:sz="0" w:space="0" w:color="auto"/>
            <w:left w:val="none" w:sz="0" w:space="0" w:color="auto"/>
            <w:bottom w:val="none" w:sz="0" w:space="0" w:color="auto"/>
            <w:right w:val="none" w:sz="0" w:space="0" w:color="auto"/>
          </w:divBdr>
        </w:div>
        <w:div w:id="229584815">
          <w:marLeft w:val="1166"/>
          <w:marRight w:val="0"/>
          <w:marTop w:val="134"/>
          <w:marBottom w:val="0"/>
          <w:divBdr>
            <w:top w:val="none" w:sz="0" w:space="0" w:color="auto"/>
            <w:left w:val="none" w:sz="0" w:space="0" w:color="auto"/>
            <w:bottom w:val="none" w:sz="0" w:space="0" w:color="auto"/>
            <w:right w:val="none" w:sz="0" w:space="0" w:color="auto"/>
          </w:divBdr>
        </w:div>
        <w:div w:id="1969117733">
          <w:marLeft w:val="547"/>
          <w:marRight w:val="0"/>
          <w:marTop w:val="154"/>
          <w:marBottom w:val="0"/>
          <w:divBdr>
            <w:top w:val="none" w:sz="0" w:space="0" w:color="auto"/>
            <w:left w:val="none" w:sz="0" w:space="0" w:color="auto"/>
            <w:bottom w:val="none" w:sz="0" w:space="0" w:color="auto"/>
            <w:right w:val="none" w:sz="0" w:space="0" w:color="auto"/>
          </w:divBdr>
        </w:div>
      </w:divsChild>
    </w:div>
    <w:div w:id="1824421736">
      <w:bodyDiv w:val="1"/>
      <w:marLeft w:val="0"/>
      <w:marRight w:val="0"/>
      <w:marTop w:val="0"/>
      <w:marBottom w:val="0"/>
      <w:divBdr>
        <w:top w:val="none" w:sz="0" w:space="0" w:color="auto"/>
        <w:left w:val="none" w:sz="0" w:space="0" w:color="auto"/>
        <w:bottom w:val="none" w:sz="0" w:space="0" w:color="auto"/>
        <w:right w:val="none" w:sz="0" w:space="0" w:color="auto"/>
      </w:divBdr>
    </w:div>
    <w:div w:id="1893925509">
      <w:bodyDiv w:val="1"/>
      <w:marLeft w:val="0"/>
      <w:marRight w:val="0"/>
      <w:marTop w:val="0"/>
      <w:marBottom w:val="0"/>
      <w:divBdr>
        <w:top w:val="none" w:sz="0" w:space="0" w:color="auto"/>
        <w:left w:val="none" w:sz="0" w:space="0" w:color="auto"/>
        <w:bottom w:val="none" w:sz="0" w:space="0" w:color="auto"/>
        <w:right w:val="none" w:sz="0" w:space="0" w:color="auto"/>
      </w:divBdr>
    </w:div>
    <w:div w:id="194059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74CF4-537E-4A57-BF27-0F0820F81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phd</dc:creator>
  <cp:lastModifiedBy>hamza butt</cp:lastModifiedBy>
  <cp:revision>2</cp:revision>
  <cp:lastPrinted>2020-09-29T14:48:00Z</cp:lastPrinted>
  <dcterms:created xsi:type="dcterms:W3CDTF">2024-12-09T11:58:00Z</dcterms:created>
  <dcterms:modified xsi:type="dcterms:W3CDTF">2024-12-09T11:58:00Z</dcterms:modified>
</cp:coreProperties>
</file>