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B4BF6" w14:textId="77777777" w:rsidR="002B033E" w:rsidRPr="005F76D0" w:rsidRDefault="005F76D0" w:rsidP="005F76D0">
      <w:pPr>
        <w:spacing w:after="0" w:line="240" w:lineRule="auto"/>
        <w:ind w:left="-426" w:right="141" w:firstLine="426"/>
        <w:jc w:val="center"/>
        <w:rPr>
          <w:rFonts w:ascii="Times New Roman" w:hAnsi="Times New Roman" w:cs="Times New Roman"/>
          <w:b/>
          <w:sz w:val="28"/>
          <w:szCs w:val="28"/>
        </w:rPr>
      </w:pPr>
      <w:r w:rsidRPr="005F76D0">
        <w:rPr>
          <w:rFonts w:ascii="Times New Roman" w:hAnsi="Times New Roman" w:cs="Times New Roman"/>
          <w:b/>
          <w:sz w:val="28"/>
          <w:szCs w:val="28"/>
        </w:rPr>
        <w:t>ПРАКТИЧЕСКОЕ ЗАНЯТИЕ 2.</w:t>
      </w:r>
    </w:p>
    <w:p w14:paraId="378DE4D3" w14:textId="77777777" w:rsidR="002B033E" w:rsidRPr="005F76D0" w:rsidRDefault="002B033E" w:rsidP="005F76D0">
      <w:pPr>
        <w:spacing w:after="0" w:line="240" w:lineRule="auto"/>
        <w:ind w:left="-426" w:right="141" w:firstLine="426"/>
        <w:jc w:val="center"/>
        <w:rPr>
          <w:rFonts w:ascii="Times New Roman" w:hAnsi="Times New Roman" w:cs="Times New Roman"/>
          <w:b/>
          <w:sz w:val="28"/>
          <w:szCs w:val="28"/>
          <w:u w:val="single"/>
        </w:rPr>
      </w:pPr>
    </w:p>
    <w:p w14:paraId="59903EEE" w14:textId="77777777" w:rsidR="000A7B0F" w:rsidRPr="005F76D0" w:rsidRDefault="00F85978" w:rsidP="005F76D0">
      <w:pPr>
        <w:spacing w:after="0" w:line="240" w:lineRule="auto"/>
        <w:ind w:left="-426" w:right="141" w:firstLine="426"/>
        <w:jc w:val="center"/>
        <w:rPr>
          <w:rFonts w:ascii="Times New Roman" w:hAnsi="Times New Roman" w:cs="Times New Roman"/>
          <w:b/>
          <w:sz w:val="28"/>
          <w:szCs w:val="28"/>
        </w:rPr>
      </w:pPr>
      <w:r w:rsidRPr="005F76D0">
        <w:rPr>
          <w:rFonts w:ascii="Times New Roman" w:hAnsi="Times New Roman" w:cs="Times New Roman"/>
          <w:b/>
          <w:sz w:val="28"/>
          <w:szCs w:val="28"/>
        </w:rPr>
        <w:t>АНТИЧНАЯ ФИЛОСОФИЯ</w:t>
      </w:r>
    </w:p>
    <w:p w14:paraId="0DCB06DB" w14:textId="77777777" w:rsidR="000A7B0F" w:rsidRPr="005F76D0" w:rsidRDefault="000A7B0F" w:rsidP="005F76D0">
      <w:pPr>
        <w:spacing w:after="0" w:line="240" w:lineRule="auto"/>
        <w:ind w:left="-426" w:right="141" w:firstLine="426"/>
        <w:jc w:val="both"/>
        <w:rPr>
          <w:rFonts w:ascii="Times New Roman" w:hAnsi="Times New Roman" w:cs="Times New Roman"/>
          <w:sz w:val="28"/>
          <w:szCs w:val="28"/>
        </w:rPr>
      </w:pPr>
    </w:p>
    <w:p w14:paraId="40D2C398" w14:textId="77777777" w:rsidR="000A7B0F" w:rsidRPr="005F76D0" w:rsidRDefault="000A7B0F" w:rsidP="005F76D0">
      <w:pPr>
        <w:spacing w:after="0" w:line="240" w:lineRule="auto"/>
        <w:ind w:left="-426" w:right="141" w:firstLine="426"/>
        <w:jc w:val="center"/>
        <w:rPr>
          <w:rFonts w:ascii="Times New Roman" w:hAnsi="Times New Roman" w:cs="Times New Roman"/>
          <w:i/>
          <w:sz w:val="28"/>
          <w:szCs w:val="28"/>
          <w:u w:val="single"/>
        </w:rPr>
      </w:pPr>
      <w:r w:rsidRPr="005F76D0">
        <w:rPr>
          <w:rFonts w:ascii="Times New Roman" w:hAnsi="Times New Roman" w:cs="Times New Roman"/>
          <w:i/>
          <w:sz w:val="28"/>
          <w:szCs w:val="28"/>
          <w:u w:val="single"/>
        </w:rPr>
        <w:t>Вопросы для обсуждения:</w:t>
      </w:r>
    </w:p>
    <w:p w14:paraId="70A6755C" w14:textId="77777777" w:rsidR="002B033E" w:rsidRPr="00033CFB" w:rsidRDefault="002B033E" w:rsidP="005F76D0">
      <w:pPr>
        <w:spacing w:after="0" w:line="240" w:lineRule="auto"/>
        <w:ind w:left="-426" w:right="141" w:firstLine="426"/>
        <w:jc w:val="both"/>
        <w:rPr>
          <w:rFonts w:ascii="Times New Roman" w:hAnsi="Times New Roman" w:cs="Times New Roman"/>
          <w:bCs/>
          <w:sz w:val="28"/>
          <w:szCs w:val="28"/>
        </w:rPr>
      </w:pPr>
    </w:p>
    <w:p w14:paraId="3316875D" w14:textId="34253D48" w:rsidR="00033CFB" w:rsidRDefault="002B033E" w:rsidP="005F76D0">
      <w:pPr>
        <w:spacing w:after="0" w:line="240" w:lineRule="auto"/>
        <w:ind w:left="-426" w:right="141" w:firstLine="426"/>
        <w:jc w:val="both"/>
        <w:rPr>
          <w:rFonts w:ascii="Times New Roman" w:hAnsi="Times New Roman" w:cs="Times New Roman"/>
          <w:bCs/>
          <w:sz w:val="28"/>
          <w:szCs w:val="28"/>
        </w:rPr>
      </w:pPr>
      <w:r w:rsidRPr="00033CFB">
        <w:rPr>
          <w:rFonts w:ascii="Times New Roman" w:hAnsi="Times New Roman" w:cs="Times New Roman"/>
          <w:bCs/>
          <w:sz w:val="28"/>
          <w:szCs w:val="28"/>
        </w:rPr>
        <w:t xml:space="preserve">1. </w:t>
      </w:r>
      <w:r w:rsidR="00033CFB" w:rsidRPr="00033CFB">
        <w:rPr>
          <w:rFonts w:ascii="Times New Roman" w:hAnsi="Times New Roman" w:cs="Times New Roman"/>
          <w:bCs/>
          <w:sz w:val="28"/>
          <w:szCs w:val="28"/>
        </w:rPr>
        <w:t xml:space="preserve">Дайте </w:t>
      </w:r>
      <w:r w:rsidR="00E55D7C" w:rsidRPr="00033CFB">
        <w:rPr>
          <w:rFonts w:ascii="Times New Roman" w:hAnsi="Times New Roman" w:cs="Times New Roman"/>
          <w:bCs/>
          <w:sz w:val="28"/>
          <w:szCs w:val="28"/>
        </w:rPr>
        <w:t>определение</w:t>
      </w:r>
      <w:r w:rsidR="00033CFB" w:rsidRPr="00033CFB">
        <w:rPr>
          <w:rFonts w:ascii="Times New Roman" w:hAnsi="Times New Roman" w:cs="Times New Roman"/>
          <w:bCs/>
          <w:sz w:val="28"/>
          <w:szCs w:val="28"/>
        </w:rPr>
        <w:t xml:space="preserve"> основным характер</w:t>
      </w:r>
      <w:r w:rsidR="00082E50">
        <w:rPr>
          <w:rFonts w:ascii="Times New Roman" w:hAnsi="Times New Roman" w:cs="Times New Roman"/>
          <w:bCs/>
          <w:sz w:val="28"/>
          <w:szCs w:val="28"/>
        </w:rPr>
        <w:t>ным чертам</w:t>
      </w:r>
      <w:r w:rsidR="00033CFB" w:rsidRPr="00033CFB">
        <w:rPr>
          <w:rFonts w:ascii="Times New Roman" w:hAnsi="Times New Roman" w:cs="Times New Roman"/>
          <w:bCs/>
          <w:sz w:val="28"/>
          <w:szCs w:val="28"/>
        </w:rPr>
        <w:t xml:space="preserve"> Античной философии – космоцентризм</w:t>
      </w:r>
      <w:r w:rsidR="00082E50">
        <w:rPr>
          <w:rFonts w:ascii="Times New Roman" w:hAnsi="Times New Roman" w:cs="Times New Roman"/>
          <w:bCs/>
          <w:sz w:val="28"/>
          <w:szCs w:val="28"/>
        </w:rPr>
        <w:t>у</w:t>
      </w:r>
      <w:r w:rsidR="00033CFB" w:rsidRPr="00033CFB">
        <w:rPr>
          <w:rFonts w:ascii="Times New Roman" w:hAnsi="Times New Roman" w:cs="Times New Roman"/>
          <w:bCs/>
          <w:sz w:val="28"/>
          <w:szCs w:val="28"/>
        </w:rPr>
        <w:t>, онтологичност</w:t>
      </w:r>
      <w:r w:rsidR="00082E50">
        <w:rPr>
          <w:rFonts w:ascii="Times New Roman" w:hAnsi="Times New Roman" w:cs="Times New Roman"/>
          <w:bCs/>
          <w:sz w:val="28"/>
          <w:szCs w:val="28"/>
        </w:rPr>
        <w:t>и</w:t>
      </w:r>
      <w:r w:rsidR="00033CFB" w:rsidRPr="00033CFB">
        <w:rPr>
          <w:rFonts w:ascii="Times New Roman" w:hAnsi="Times New Roman" w:cs="Times New Roman"/>
          <w:bCs/>
          <w:sz w:val="28"/>
          <w:szCs w:val="28"/>
        </w:rPr>
        <w:t>, экзотеричност</w:t>
      </w:r>
      <w:r w:rsidR="00082E50">
        <w:rPr>
          <w:rFonts w:ascii="Times New Roman" w:hAnsi="Times New Roman" w:cs="Times New Roman"/>
          <w:bCs/>
          <w:sz w:val="28"/>
          <w:szCs w:val="28"/>
        </w:rPr>
        <w:t>и</w:t>
      </w:r>
      <w:r w:rsidR="00033CFB" w:rsidRPr="00033CFB">
        <w:rPr>
          <w:rFonts w:ascii="Times New Roman" w:hAnsi="Times New Roman" w:cs="Times New Roman"/>
          <w:bCs/>
          <w:sz w:val="28"/>
          <w:szCs w:val="28"/>
        </w:rPr>
        <w:t>, диалогичност</w:t>
      </w:r>
      <w:r w:rsidR="004E6EE8">
        <w:rPr>
          <w:rFonts w:ascii="Times New Roman" w:hAnsi="Times New Roman" w:cs="Times New Roman"/>
          <w:bCs/>
          <w:sz w:val="28"/>
          <w:szCs w:val="28"/>
        </w:rPr>
        <w:t>и</w:t>
      </w:r>
      <w:r w:rsidR="00033CFB" w:rsidRPr="00033CFB">
        <w:rPr>
          <w:rFonts w:ascii="Times New Roman" w:hAnsi="Times New Roman" w:cs="Times New Roman"/>
          <w:bCs/>
          <w:sz w:val="28"/>
          <w:szCs w:val="28"/>
        </w:rPr>
        <w:t>, синкретизм</w:t>
      </w:r>
      <w:r w:rsidR="004E6EE8">
        <w:rPr>
          <w:rFonts w:ascii="Times New Roman" w:hAnsi="Times New Roman" w:cs="Times New Roman"/>
          <w:bCs/>
          <w:sz w:val="28"/>
          <w:szCs w:val="28"/>
        </w:rPr>
        <w:t>у</w:t>
      </w:r>
      <w:r w:rsidR="00033CFB" w:rsidRPr="00033CFB">
        <w:rPr>
          <w:rFonts w:ascii="Times New Roman" w:hAnsi="Times New Roman" w:cs="Times New Roman"/>
          <w:bCs/>
          <w:sz w:val="28"/>
          <w:szCs w:val="28"/>
        </w:rPr>
        <w:t xml:space="preserve"> теоретического знания.</w:t>
      </w:r>
    </w:p>
    <w:p w14:paraId="71586B23" w14:textId="68593E39" w:rsidR="00033CFB" w:rsidRDefault="00033CFB" w:rsidP="005F76D0">
      <w:pPr>
        <w:spacing w:after="0" w:line="240" w:lineRule="auto"/>
        <w:ind w:left="-426" w:right="141" w:firstLine="426"/>
        <w:jc w:val="both"/>
        <w:rPr>
          <w:rFonts w:ascii="Times New Roman" w:hAnsi="Times New Roman" w:cs="Times New Roman"/>
          <w:bCs/>
          <w:sz w:val="28"/>
          <w:szCs w:val="28"/>
        </w:rPr>
      </w:pPr>
    </w:p>
    <w:p w14:paraId="5760E2E9" w14:textId="0F34E1C8" w:rsidR="00033CFB" w:rsidRPr="00033CFB" w:rsidRDefault="00033CFB" w:rsidP="00033CFB">
      <w:pPr>
        <w:spacing w:after="0" w:line="240" w:lineRule="auto"/>
        <w:ind w:left="-426" w:right="141" w:firstLine="426"/>
        <w:jc w:val="both"/>
        <w:rPr>
          <w:rFonts w:ascii="Times New Roman" w:hAnsi="Times New Roman" w:cs="Times New Roman"/>
          <w:bCs/>
          <w:sz w:val="28"/>
          <w:szCs w:val="28"/>
        </w:rPr>
      </w:pPr>
      <w:r w:rsidRPr="00033CFB">
        <w:rPr>
          <w:rFonts w:ascii="Times New Roman" w:hAnsi="Times New Roman" w:cs="Times New Roman"/>
          <w:bCs/>
          <w:sz w:val="28"/>
          <w:szCs w:val="28"/>
        </w:rPr>
        <w:t>2. Почему родиной философии считается древняя Греция? Назовите предпосылки возникновения древнегреческой философии (политические, культурологические, экономические</w:t>
      </w:r>
      <w:r w:rsidR="00E55D7C">
        <w:rPr>
          <w:rFonts w:ascii="Times New Roman" w:hAnsi="Times New Roman" w:cs="Times New Roman"/>
          <w:bCs/>
          <w:sz w:val="28"/>
          <w:szCs w:val="28"/>
        </w:rPr>
        <w:t>, мировоззренческие</w:t>
      </w:r>
      <w:r w:rsidRPr="00033CFB">
        <w:rPr>
          <w:rFonts w:ascii="Times New Roman" w:hAnsi="Times New Roman" w:cs="Times New Roman"/>
          <w:bCs/>
          <w:sz w:val="28"/>
          <w:szCs w:val="28"/>
        </w:rPr>
        <w:t>).</w:t>
      </w:r>
    </w:p>
    <w:p w14:paraId="42B4FB2E" w14:textId="3AEDEDD8" w:rsidR="00033CFB" w:rsidRDefault="00033CFB" w:rsidP="005F76D0">
      <w:pPr>
        <w:spacing w:after="0" w:line="240" w:lineRule="auto"/>
        <w:ind w:left="-426" w:right="141" w:firstLine="426"/>
        <w:jc w:val="both"/>
        <w:rPr>
          <w:rFonts w:ascii="Times New Roman" w:hAnsi="Times New Roman" w:cs="Times New Roman"/>
          <w:bCs/>
          <w:sz w:val="28"/>
          <w:szCs w:val="28"/>
        </w:rPr>
      </w:pPr>
    </w:p>
    <w:p w14:paraId="40BA4EC1" w14:textId="11B6C196" w:rsidR="00033CFB" w:rsidRDefault="00033CFB" w:rsidP="005F76D0">
      <w:pPr>
        <w:spacing w:after="0" w:line="240" w:lineRule="auto"/>
        <w:ind w:left="-426" w:right="141" w:firstLine="426"/>
        <w:jc w:val="both"/>
        <w:rPr>
          <w:rFonts w:ascii="Times New Roman" w:hAnsi="Times New Roman" w:cs="Times New Roman"/>
          <w:bCs/>
          <w:sz w:val="28"/>
          <w:szCs w:val="28"/>
        </w:rPr>
      </w:pPr>
      <w:r>
        <w:rPr>
          <w:rFonts w:ascii="Times New Roman" w:hAnsi="Times New Roman" w:cs="Times New Roman"/>
          <w:bCs/>
          <w:sz w:val="28"/>
          <w:szCs w:val="28"/>
        </w:rPr>
        <w:t>3. Выделите основные этапы развития, основные проблемы и представителей Античной философии.</w:t>
      </w:r>
    </w:p>
    <w:p w14:paraId="0B75FFBE" w14:textId="77777777" w:rsidR="002B033E" w:rsidRPr="005F76D0" w:rsidRDefault="002B033E" w:rsidP="00450277">
      <w:pPr>
        <w:spacing w:after="0" w:line="240" w:lineRule="auto"/>
        <w:ind w:right="141"/>
        <w:jc w:val="both"/>
        <w:rPr>
          <w:rFonts w:ascii="Times New Roman" w:hAnsi="Times New Roman" w:cs="Times New Roman"/>
          <w:sz w:val="28"/>
          <w:szCs w:val="28"/>
        </w:rPr>
      </w:pPr>
    </w:p>
    <w:p w14:paraId="7128DAD9" w14:textId="6C6ED333" w:rsidR="004E6EE8" w:rsidRPr="004E6EE8" w:rsidRDefault="00450277" w:rsidP="005F76D0">
      <w:pPr>
        <w:spacing w:after="0" w:line="240" w:lineRule="auto"/>
        <w:ind w:left="-426" w:right="141" w:firstLine="426"/>
        <w:jc w:val="both"/>
        <w:rPr>
          <w:rFonts w:ascii="Times New Roman" w:hAnsi="Times New Roman" w:cs="Times New Roman"/>
          <w:bCs/>
          <w:sz w:val="28"/>
          <w:szCs w:val="28"/>
        </w:rPr>
      </w:pPr>
      <w:r>
        <w:rPr>
          <w:rFonts w:ascii="Times New Roman" w:hAnsi="Times New Roman" w:cs="Times New Roman"/>
          <w:bCs/>
          <w:sz w:val="28"/>
          <w:szCs w:val="28"/>
        </w:rPr>
        <w:t>4</w:t>
      </w:r>
      <w:r w:rsidR="002B033E" w:rsidRPr="00450277">
        <w:rPr>
          <w:rFonts w:ascii="Times New Roman" w:hAnsi="Times New Roman" w:cs="Times New Roman"/>
          <w:bCs/>
          <w:sz w:val="28"/>
          <w:szCs w:val="28"/>
        </w:rPr>
        <w:t>.</w:t>
      </w:r>
      <w:r w:rsidR="002B033E" w:rsidRPr="005F76D0">
        <w:rPr>
          <w:rFonts w:ascii="Times New Roman" w:hAnsi="Times New Roman" w:cs="Times New Roman"/>
          <w:b/>
          <w:sz w:val="28"/>
          <w:szCs w:val="28"/>
        </w:rPr>
        <w:t xml:space="preserve"> </w:t>
      </w:r>
      <w:r w:rsidR="004E6EE8" w:rsidRPr="004E6EE8">
        <w:rPr>
          <w:rFonts w:ascii="Times New Roman" w:hAnsi="Times New Roman" w:cs="Times New Roman"/>
          <w:bCs/>
          <w:sz w:val="28"/>
          <w:szCs w:val="28"/>
        </w:rPr>
        <w:t>Почему Милетскую школу называют натурфилософской (естественнонаучной)?</w:t>
      </w:r>
      <w:r w:rsidR="004E6EE8">
        <w:rPr>
          <w:rFonts w:ascii="Times New Roman" w:hAnsi="Times New Roman" w:cs="Times New Roman"/>
          <w:bCs/>
          <w:sz w:val="28"/>
          <w:szCs w:val="28"/>
        </w:rPr>
        <w:t xml:space="preserve"> </w:t>
      </w:r>
      <w:r w:rsidR="00606D5A">
        <w:rPr>
          <w:rFonts w:ascii="Times New Roman" w:hAnsi="Times New Roman" w:cs="Times New Roman"/>
          <w:bCs/>
          <w:sz w:val="28"/>
          <w:szCs w:val="28"/>
        </w:rPr>
        <w:t>В чем проявлялся стихийный материализм</w:t>
      </w:r>
      <w:r w:rsidR="008E1038">
        <w:rPr>
          <w:rFonts w:ascii="Times New Roman" w:hAnsi="Times New Roman" w:cs="Times New Roman"/>
          <w:bCs/>
          <w:sz w:val="28"/>
          <w:szCs w:val="28"/>
        </w:rPr>
        <w:t xml:space="preserve"> и </w:t>
      </w:r>
      <w:r w:rsidR="00E55D7C">
        <w:rPr>
          <w:rFonts w:ascii="Times New Roman" w:hAnsi="Times New Roman" w:cs="Times New Roman"/>
          <w:bCs/>
          <w:sz w:val="28"/>
          <w:szCs w:val="28"/>
        </w:rPr>
        <w:t>пантеизм</w:t>
      </w:r>
      <w:r w:rsidR="008E1038">
        <w:rPr>
          <w:rFonts w:ascii="Times New Roman" w:hAnsi="Times New Roman" w:cs="Times New Roman"/>
          <w:bCs/>
          <w:sz w:val="28"/>
          <w:szCs w:val="28"/>
        </w:rPr>
        <w:t xml:space="preserve"> Милетской школы? Какие основные открытия принадлежат представителям Милетской школы и какие идеи они позаимствовали на Востоке и теоретизировали?</w:t>
      </w:r>
    </w:p>
    <w:p w14:paraId="618366CF" w14:textId="77777777" w:rsidR="004E6EE8" w:rsidRDefault="004E6EE8" w:rsidP="005F76D0">
      <w:pPr>
        <w:spacing w:after="0" w:line="240" w:lineRule="auto"/>
        <w:ind w:left="-426" w:right="141" w:firstLine="426"/>
        <w:jc w:val="both"/>
        <w:rPr>
          <w:rFonts w:ascii="Times New Roman" w:hAnsi="Times New Roman" w:cs="Times New Roman"/>
          <w:b/>
          <w:sz w:val="28"/>
          <w:szCs w:val="28"/>
        </w:rPr>
      </w:pPr>
    </w:p>
    <w:p w14:paraId="48E0C456" w14:textId="07322419" w:rsidR="002B033E" w:rsidRPr="005F76D0" w:rsidRDefault="004E6EE8" w:rsidP="005F76D0">
      <w:pPr>
        <w:spacing w:after="0" w:line="240" w:lineRule="auto"/>
        <w:ind w:left="-426" w:right="141" w:firstLine="426"/>
        <w:jc w:val="both"/>
        <w:rPr>
          <w:rFonts w:ascii="Times New Roman" w:hAnsi="Times New Roman" w:cs="Times New Roman"/>
          <w:b/>
          <w:sz w:val="28"/>
          <w:szCs w:val="28"/>
        </w:rPr>
      </w:pPr>
      <w:r w:rsidRPr="004E6EE8">
        <w:rPr>
          <w:rFonts w:ascii="Times New Roman" w:hAnsi="Times New Roman" w:cs="Times New Roman"/>
          <w:bCs/>
          <w:sz w:val="28"/>
          <w:szCs w:val="28"/>
        </w:rPr>
        <w:t>5.</w:t>
      </w:r>
      <w:r>
        <w:rPr>
          <w:rFonts w:ascii="Times New Roman" w:hAnsi="Times New Roman" w:cs="Times New Roman"/>
          <w:b/>
          <w:sz w:val="28"/>
          <w:szCs w:val="28"/>
        </w:rPr>
        <w:t xml:space="preserve"> </w:t>
      </w:r>
      <w:r w:rsidR="00033CFB" w:rsidRPr="00450277">
        <w:rPr>
          <w:rFonts w:ascii="Times New Roman" w:hAnsi="Times New Roman" w:cs="Times New Roman"/>
          <w:bCs/>
          <w:i/>
          <w:iCs/>
          <w:sz w:val="28"/>
          <w:szCs w:val="28"/>
        </w:rPr>
        <w:t xml:space="preserve">Опираясь на определение диалектики как </w:t>
      </w:r>
      <w:r w:rsidR="00450277" w:rsidRPr="00450277">
        <w:rPr>
          <w:rFonts w:ascii="Times New Roman" w:hAnsi="Times New Roman" w:cs="Times New Roman"/>
          <w:bCs/>
          <w:i/>
          <w:iCs/>
          <w:sz w:val="28"/>
          <w:szCs w:val="28"/>
        </w:rPr>
        <w:t>учения п</w:t>
      </w:r>
      <w:r w:rsidR="002B033E" w:rsidRPr="00450277">
        <w:rPr>
          <w:rFonts w:ascii="Times New Roman" w:hAnsi="Times New Roman" w:cs="Times New Roman"/>
          <w:bCs/>
          <w:i/>
          <w:iCs/>
          <w:sz w:val="28"/>
          <w:szCs w:val="28"/>
        </w:rPr>
        <w:t>роанализируйте рассуждения Гераклита и найдите в них элементы диалектики.</w:t>
      </w:r>
    </w:p>
    <w:p w14:paraId="71D8E670" w14:textId="45DE1569" w:rsidR="002B033E" w:rsidRPr="005F76D0" w:rsidRDefault="002B033E" w:rsidP="005F76D0">
      <w:pPr>
        <w:spacing w:after="0" w:line="240" w:lineRule="auto"/>
        <w:ind w:left="-426" w:right="141" w:firstLine="426"/>
        <w:jc w:val="both"/>
        <w:rPr>
          <w:rFonts w:ascii="Times New Roman" w:hAnsi="Times New Roman" w:cs="Times New Roman"/>
          <w:sz w:val="28"/>
          <w:szCs w:val="28"/>
        </w:rPr>
      </w:pPr>
      <w:r w:rsidRPr="005F76D0">
        <w:rPr>
          <w:rFonts w:ascii="Times New Roman" w:hAnsi="Times New Roman" w:cs="Times New Roman"/>
          <w:sz w:val="28"/>
          <w:szCs w:val="28"/>
        </w:rPr>
        <w:t>Климент: «Этот космос, тот же самый для всех, не создал никто ни из богов,</w:t>
      </w:r>
      <w:r w:rsidR="00E55D7C">
        <w:rPr>
          <w:rFonts w:ascii="Times New Roman" w:hAnsi="Times New Roman" w:cs="Times New Roman"/>
          <w:sz w:val="28"/>
          <w:szCs w:val="28"/>
        </w:rPr>
        <w:t xml:space="preserve"> ни</w:t>
      </w:r>
      <w:r w:rsidR="00E55D7C" w:rsidRPr="005F76D0">
        <w:rPr>
          <w:rFonts w:ascii="Times New Roman" w:hAnsi="Times New Roman" w:cs="Times New Roman"/>
          <w:sz w:val="28"/>
          <w:szCs w:val="28"/>
        </w:rPr>
        <w:t xml:space="preserve"> из</w:t>
      </w:r>
      <w:r w:rsidRPr="005F76D0">
        <w:rPr>
          <w:rFonts w:ascii="Times New Roman" w:hAnsi="Times New Roman" w:cs="Times New Roman"/>
          <w:sz w:val="28"/>
          <w:szCs w:val="28"/>
        </w:rPr>
        <w:t xml:space="preserve"> </w:t>
      </w:r>
      <w:r w:rsidR="00E55D7C" w:rsidRPr="005F76D0">
        <w:rPr>
          <w:rFonts w:ascii="Times New Roman" w:hAnsi="Times New Roman" w:cs="Times New Roman"/>
          <w:sz w:val="28"/>
          <w:szCs w:val="28"/>
        </w:rPr>
        <w:t>людей, но</w:t>
      </w:r>
      <w:r w:rsidRPr="005F76D0">
        <w:rPr>
          <w:rFonts w:ascii="Times New Roman" w:hAnsi="Times New Roman" w:cs="Times New Roman"/>
          <w:sz w:val="28"/>
          <w:szCs w:val="28"/>
        </w:rPr>
        <w:t xml:space="preserve"> он всегда был, есть и будет вечно живым огнем, мерами разгорающимся и мерами погасающим».</w:t>
      </w:r>
    </w:p>
    <w:p w14:paraId="290D56AB" w14:textId="77777777" w:rsidR="002B033E" w:rsidRPr="005F76D0" w:rsidRDefault="002B033E" w:rsidP="005F76D0">
      <w:pPr>
        <w:spacing w:after="0" w:line="240" w:lineRule="auto"/>
        <w:ind w:left="-426" w:right="141" w:firstLine="426"/>
        <w:jc w:val="both"/>
        <w:rPr>
          <w:rFonts w:ascii="Times New Roman" w:hAnsi="Times New Roman" w:cs="Times New Roman"/>
          <w:sz w:val="28"/>
          <w:szCs w:val="28"/>
        </w:rPr>
      </w:pPr>
      <w:r w:rsidRPr="005F76D0">
        <w:rPr>
          <w:rFonts w:ascii="Times New Roman" w:hAnsi="Times New Roman" w:cs="Times New Roman"/>
          <w:sz w:val="28"/>
          <w:szCs w:val="28"/>
        </w:rPr>
        <w:t>Аэций: «Гераклит [учит], что вечный круговращающийся огонь [есть бог], судьба же – логос (разум), созидающий сущее из противоположных стремлений».</w:t>
      </w:r>
    </w:p>
    <w:p w14:paraId="7FC29AE2" w14:textId="77777777" w:rsidR="002B033E" w:rsidRPr="005F76D0" w:rsidRDefault="002B033E" w:rsidP="005F76D0">
      <w:pPr>
        <w:spacing w:after="0" w:line="240" w:lineRule="auto"/>
        <w:ind w:left="-426" w:right="141" w:firstLine="426"/>
        <w:jc w:val="both"/>
        <w:rPr>
          <w:rFonts w:ascii="Times New Roman" w:hAnsi="Times New Roman" w:cs="Times New Roman"/>
          <w:sz w:val="28"/>
          <w:szCs w:val="28"/>
        </w:rPr>
      </w:pPr>
      <w:r w:rsidRPr="005F76D0">
        <w:rPr>
          <w:rFonts w:ascii="Times New Roman" w:hAnsi="Times New Roman" w:cs="Times New Roman"/>
          <w:sz w:val="28"/>
          <w:szCs w:val="28"/>
        </w:rPr>
        <w:t>Арий Дидим: «На входящих в ту же самую реку набегают все новые и новые воды».</w:t>
      </w:r>
    </w:p>
    <w:p w14:paraId="67BCDC37" w14:textId="77777777" w:rsidR="002B033E" w:rsidRPr="005F76D0" w:rsidRDefault="002B033E" w:rsidP="005F76D0">
      <w:pPr>
        <w:spacing w:after="0" w:line="240" w:lineRule="auto"/>
        <w:ind w:left="-426" w:right="141" w:firstLine="426"/>
        <w:jc w:val="both"/>
        <w:rPr>
          <w:rFonts w:ascii="Times New Roman" w:hAnsi="Times New Roman" w:cs="Times New Roman"/>
          <w:sz w:val="28"/>
          <w:szCs w:val="28"/>
        </w:rPr>
      </w:pPr>
      <w:r w:rsidRPr="005F76D0">
        <w:rPr>
          <w:rFonts w:ascii="Times New Roman" w:hAnsi="Times New Roman" w:cs="Times New Roman"/>
          <w:sz w:val="28"/>
          <w:szCs w:val="28"/>
        </w:rPr>
        <w:t>Ипполит: «Морская вода и чистейшая, и грязнейшая: рыбам она питье и спасение, людям же гибель и отрава».</w:t>
      </w:r>
    </w:p>
    <w:p w14:paraId="53591D98" w14:textId="77777777" w:rsidR="002B033E" w:rsidRPr="005F76D0" w:rsidRDefault="002B033E" w:rsidP="005F76D0">
      <w:pPr>
        <w:spacing w:after="0" w:line="240" w:lineRule="auto"/>
        <w:ind w:left="-426" w:right="141" w:firstLine="426"/>
        <w:jc w:val="both"/>
        <w:rPr>
          <w:rFonts w:ascii="Times New Roman" w:hAnsi="Times New Roman" w:cs="Times New Roman"/>
          <w:sz w:val="28"/>
          <w:szCs w:val="28"/>
        </w:rPr>
      </w:pPr>
      <w:r w:rsidRPr="005F76D0">
        <w:rPr>
          <w:rFonts w:ascii="Times New Roman" w:hAnsi="Times New Roman" w:cs="Times New Roman"/>
          <w:sz w:val="28"/>
          <w:szCs w:val="28"/>
        </w:rPr>
        <w:t>Платон: «Прекраснейшая из обезьян безобразна, если ее сравнить с родом человеческим».</w:t>
      </w:r>
    </w:p>
    <w:p w14:paraId="1CD1347A" w14:textId="77777777" w:rsidR="002B033E" w:rsidRPr="005F76D0" w:rsidRDefault="002B033E" w:rsidP="005F76D0">
      <w:pPr>
        <w:spacing w:after="0" w:line="240" w:lineRule="auto"/>
        <w:ind w:left="-426" w:right="141" w:firstLine="426"/>
        <w:jc w:val="both"/>
        <w:rPr>
          <w:rFonts w:ascii="Times New Roman" w:hAnsi="Times New Roman" w:cs="Times New Roman"/>
          <w:sz w:val="28"/>
          <w:szCs w:val="28"/>
        </w:rPr>
      </w:pPr>
      <w:r w:rsidRPr="005F76D0">
        <w:rPr>
          <w:rFonts w:ascii="Times New Roman" w:hAnsi="Times New Roman" w:cs="Times New Roman"/>
          <w:sz w:val="28"/>
          <w:szCs w:val="28"/>
        </w:rPr>
        <w:t>Плутарх: «Одно и то же живое и умершее, проснувшееся и спящее, молодое и старое, ибо первое исчезает во втором, а второе – в первом».</w:t>
      </w:r>
    </w:p>
    <w:p w14:paraId="20D6E126" w14:textId="77777777" w:rsidR="002B033E" w:rsidRPr="005F76D0" w:rsidRDefault="002B033E" w:rsidP="005F76D0">
      <w:pPr>
        <w:spacing w:after="0" w:line="240" w:lineRule="auto"/>
        <w:ind w:left="-426" w:right="141" w:firstLine="426"/>
        <w:jc w:val="both"/>
        <w:rPr>
          <w:rFonts w:ascii="Times New Roman" w:hAnsi="Times New Roman" w:cs="Times New Roman"/>
          <w:sz w:val="28"/>
          <w:szCs w:val="28"/>
        </w:rPr>
      </w:pPr>
      <w:r w:rsidRPr="005F76D0">
        <w:rPr>
          <w:rFonts w:ascii="Times New Roman" w:hAnsi="Times New Roman" w:cs="Times New Roman"/>
          <w:sz w:val="28"/>
          <w:szCs w:val="28"/>
        </w:rPr>
        <w:t>Ориген: «Следует знать, что борьба всеобща, что справедливость в распре, что все рождается через распрю и по необходимости».</w:t>
      </w:r>
    </w:p>
    <w:p w14:paraId="6E882473" w14:textId="77777777" w:rsidR="002B033E" w:rsidRPr="005F76D0" w:rsidRDefault="002B033E" w:rsidP="005F76D0">
      <w:pPr>
        <w:spacing w:after="0" w:line="240" w:lineRule="auto"/>
        <w:ind w:left="-426" w:right="141" w:firstLine="426"/>
        <w:jc w:val="both"/>
        <w:rPr>
          <w:rFonts w:ascii="Times New Roman" w:hAnsi="Times New Roman" w:cs="Times New Roman"/>
          <w:sz w:val="28"/>
          <w:szCs w:val="28"/>
        </w:rPr>
      </w:pPr>
      <w:r w:rsidRPr="005F76D0">
        <w:rPr>
          <w:rFonts w:ascii="Times New Roman" w:hAnsi="Times New Roman" w:cs="Times New Roman"/>
          <w:sz w:val="28"/>
          <w:szCs w:val="28"/>
        </w:rPr>
        <w:t>Ипполит: «Не понимают, как расходящееся с самим собой приходит в согласие, самовосстанавливающуюся гармонию лука и лиры».</w:t>
      </w:r>
    </w:p>
    <w:p w14:paraId="77EB5213" w14:textId="77777777" w:rsidR="002B033E" w:rsidRPr="005F76D0" w:rsidRDefault="002B033E" w:rsidP="005F76D0">
      <w:pPr>
        <w:spacing w:after="0" w:line="240" w:lineRule="auto"/>
        <w:ind w:left="-426" w:right="141" w:firstLine="426"/>
        <w:jc w:val="both"/>
        <w:rPr>
          <w:rFonts w:ascii="Times New Roman" w:hAnsi="Times New Roman" w:cs="Times New Roman"/>
          <w:sz w:val="28"/>
          <w:szCs w:val="28"/>
        </w:rPr>
      </w:pPr>
      <w:r w:rsidRPr="005F76D0">
        <w:rPr>
          <w:rFonts w:ascii="Times New Roman" w:hAnsi="Times New Roman" w:cs="Times New Roman"/>
          <w:sz w:val="28"/>
          <w:szCs w:val="28"/>
        </w:rPr>
        <w:t>Альберт Великий: «Если бы счастьем было услаждение тела, счастливыми назвали бы мы быков, когда они находят горох для еды».</w:t>
      </w:r>
    </w:p>
    <w:p w14:paraId="19B89E50" w14:textId="77777777" w:rsidR="002B033E" w:rsidRPr="005F76D0" w:rsidRDefault="002B033E" w:rsidP="005F76D0">
      <w:pPr>
        <w:spacing w:after="0" w:line="240" w:lineRule="auto"/>
        <w:ind w:left="-426" w:right="141" w:firstLine="426"/>
        <w:jc w:val="both"/>
        <w:rPr>
          <w:rFonts w:ascii="Times New Roman" w:hAnsi="Times New Roman" w:cs="Times New Roman"/>
          <w:sz w:val="28"/>
          <w:szCs w:val="28"/>
        </w:rPr>
      </w:pPr>
    </w:p>
    <w:p w14:paraId="5A9E1CD5" w14:textId="7394E018" w:rsidR="002B033E" w:rsidRDefault="002B033E" w:rsidP="005F76D0">
      <w:pPr>
        <w:spacing w:after="0" w:line="240" w:lineRule="auto"/>
        <w:ind w:left="-426" w:right="141" w:firstLine="426"/>
        <w:jc w:val="both"/>
        <w:rPr>
          <w:rFonts w:ascii="Times New Roman" w:hAnsi="Times New Roman" w:cs="Times New Roman"/>
          <w:b/>
          <w:sz w:val="28"/>
          <w:szCs w:val="28"/>
        </w:rPr>
      </w:pPr>
      <w:r w:rsidRPr="00BE0767">
        <w:rPr>
          <w:rFonts w:ascii="Times New Roman" w:hAnsi="Times New Roman" w:cs="Times New Roman"/>
          <w:bCs/>
          <w:sz w:val="28"/>
          <w:szCs w:val="28"/>
        </w:rPr>
        <w:t>3.</w:t>
      </w:r>
      <w:r w:rsidRPr="005F76D0">
        <w:rPr>
          <w:rFonts w:ascii="Times New Roman" w:hAnsi="Times New Roman" w:cs="Times New Roman"/>
          <w:b/>
          <w:sz w:val="28"/>
          <w:szCs w:val="28"/>
        </w:rPr>
        <w:t xml:space="preserve"> </w:t>
      </w:r>
      <w:r w:rsidR="00450277" w:rsidRPr="00BE0767">
        <w:rPr>
          <w:rFonts w:ascii="Times New Roman" w:hAnsi="Times New Roman" w:cs="Times New Roman"/>
          <w:bCs/>
          <w:sz w:val="28"/>
          <w:szCs w:val="28"/>
        </w:rPr>
        <w:t>Прочитайте предложенный отрывок текста и перечислите основные характеристики атомов, предложенные</w:t>
      </w:r>
      <w:r w:rsidRPr="00BE0767">
        <w:rPr>
          <w:rFonts w:ascii="Times New Roman" w:hAnsi="Times New Roman" w:cs="Times New Roman"/>
          <w:bCs/>
          <w:sz w:val="28"/>
          <w:szCs w:val="28"/>
        </w:rPr>
        <w:t xml:space="preserve"> древнегречески</w:t>
      </w:r>
      <w:r w:rsidR="00450277" w:rsidRPr="00BE0767">
        <w:rPr>
          <w:rFonts w:ascii="Times New Roman" w:hAnsi="Times New Roman" w:cs="Times New Roman"/>
          <w:bCs/>
          <w:sz w:val="28"/>
          <w:szCs w:val="28"/>
        </w:rPr>
        <w:t>ми</w:t>
      </w:r>
      <w:r w:rsidRPr="00BE0767">
        <w:rPr>
          <w:rFonts w:ascii="Times New Roman" w:hAnsi="Times New Roman" w:cs="Times New Roman"/>
          <w:bCs/>
          <w:sz w:val="28"/>
          <w:szCs w:val="28"/>
        </w:rPr>
        <w:t xml:space="preserve"> атомист</w:t>
      </w:r>
      <w:r w:rsidR="00450277" w:rsidRPr="00BE0767">
        <w:rPr>
          <w:rFonts w:ascii="Times New Roman" w:hAnsi="Times New Roman" w:cs="Times New Roman"/>
          <w:bCs/>
          <w:sz w:val="28"/>
          <w:szCs w:val="28"/>
        </w:rPr>
        <w:t xml:space="preserve">ами. Какие </w:t>
      </w:r>
      <w:r w:rsidR="00BE0767" w:rsidRPr="00BE0767">
        <w:rPr>
          <w:rFonts w:ascii="Times New Roman" w:hAnsi="Times New Roman" w:cs="Times New Roman"/>
          <w:bCs/>
          <w:sz w:val="28"/>
          <w:szCs w:val="28"/>
        </w:rPr>
        <w:t>основные положения лежат в основе современного представления об атоме</w:t>
      </w:r>
      <w:r w:rsidR="00450277" w:rsidRPr="00BE0767">
        <w:rPr>
          <w:rFonts w:ascii="Times New Roman" w:hAnsi="Times New Roman" w:cs="Times New Roman"/>
          <w:bCs/>
          <w:sz w:val="28"/>
          <w:szCs w:val="28"/>
        </w:rPr>
        <w:t>?</w:t>
      </w:r>
    </w:p>
    <w:p w14:paraId="5BAAA58D" w14:textId="77777777" w:rsidR="00450277" w:rsidRPr="005F76D0" w:rsidRDefault="00450277" w:rsidP="005F76D0">
      <w:pPr>
        <w:spacing w:after="0" w:line="240" w:lineRule="auto"/>
        <w:ind w:left="-426" w:right="141" w:firstLine="426"/>
        <w:jc w:val="both"/>
        <w:rPr>
          <w:rFonts w:ascii="Times New Roman" w:hAnsi="Times New Roman" w:cs="Times New Roman"/>
          <w:b/>
          <w:sz w:val="28"/>
          <w:szCs w:val="28"/>
        </w:rPr>
      </w:pPr>
    </w:p>
    <w:p w14:paraId="7EC4F2F0" w14:textId="77777777" w:rsidR="002B033E" w:rsidRPr="005F76D0" w:rsidRDefault="002B033E" w:rsidP="005F76D0">
      <w:pPr>
        <w:spacing w:after="0" w:line="240" w:lineRule="auto"/>
        <w:ind w:left="-426" w:right="141" w:firstLine="426"/>
        <w:jc w:val="both"/>
        <w:rPr>
          <w:rFonts w:ascii="Times New Roman" w:hAnsi="Times New Roman" w:cs="Times New Roman"/>
          <w:sz w:val="28"/>
          <w:szCs w:val="28"/>
        </w:rPr>
      </w:pPr>
      <w:r w:rsidRPr="005F76D0">
        <w:rPr>
          <w:rFonts w:ascii="Times New Roman" w:hAnsi="Times New Roman" w:cs="Times New Roman"/>
          <w:sz w:val="28"/>
          <w:szCs w:val="28"/>
        </w:rPr>
        <w:t>Аристотель «Демокрит же и Левкипп говорят, что [все] прочее состоит из неделимых тел, последние же бесконечны числом и бесконечно разнообразны по формам; вещи же отличаются друг от друга [неделимыми], из которых они состоят, их положением и порядком… Ведь из одних и тех же [букв] возникает трагедия и комедия».</w:t>
      </w:r>
    </w:p>
    <w:p w14:paraId="64A8E00A" w14:textId="77777777" w:rsidR="002B033E" w:rsidRPr="005F76D0" w:rsidRDefault="002B033E" w:rsidP="005F76D0">
      <w:pPr>
        <w:spacing w:after="0" w:line="240" w:lineRule="auto"/>
        <w:ind w:left="-426" w:right="141" w:firstLine="426"/>
        <w:jc w:val="both"/>
        <w:rPr>
          <w:rFonts w:ascii="Times New Roman" w:hAnsi="Times New Roman" w:cs="Times New Roman"/>
          <w:sz w:val="28"/>
          <w:szCs w:val="28"/>
        </w:rPr>
      </w:pPr>
      <w:r w:rsidRPr="005F76D0">
        <w:rPr>
          <w:rFonts w:ascii="Times New Roman" w:hAnsi="Times New Roman" w:cs="Times New Roman"/>
          <w:sz w:val="28"/>
          <w:szCs w:val="28"/>
        </w:rPr>
        <w:t>Гален: «Атомы суть всевозможные маленькие тела, не имеющие качеств, пустота же – некоторое место, в котором все эти тела в течение всей вечности носясь вверх и вниз, или сплетаются каким-нибудь образом между собой, или наталкиваются друг на друга и отскакивают, расходятся и сходятся снова между собой в такие соединения, и, таким образом, они производят и все прочие сложные [тела], и наши тела, и их состояния и ощущения. Они считают первотела не испытывающими воздействия[извне]… Первотела не могут ни в каком отношении изменяться, они не могут подвергаться изменениям, в существование которых верят все люди на основании чувственного опыта; так, например, ни один из атомов не нагревается, не охлаждается, равным образом не делается ни сухим, ни влажным и тем более не становится ни белым, ни черным и вообще не принимает никакого иного качества вследствие [полного] отсутствия изменения [в атоме]».</w:t>
      </w:r>
    </w:p>
    <w:p w14:paraId="3DA7CD67" w14:textId="77777777" w:rsidR="002B033E" w:rsidRPr="005F76D0" w:rsidRDefault="002B033E" w:rsidP="005F76D0">
      <w:pPr>
        <w:spacing w:after="0" w:line="240" w:lineRule="auto"/>
        <w:ind w:left="-426" w:right="141" w:firstLine="426"/>
        <w:jc w:val="both"/>
        <w:rPr>
          <w:rFonts w:ascii="Times New Roman" w:hAnsi="Times New Roman" w:cs="Times New Roman"/>
          <w:sz w:val="28"/>
          <w:szCs w:val="28"/>
        </w:rPr>
      </w:pPr>
      <w:r w:rsidRPr="005F76D0">
        <w:rPr>
          <w:rFonts w:ascii="Times New Roman" w:hAnsi="Times New Roman" w:cs="Times New Roman"/>
          <w:sz w:val="28"/>
          <w:szCs w:val="28"/>
        </w:rPr>
        <w:t>Аэций: «Ни одна вещь не возникает беспричинно, но все возникает на каком-нибудь основании и в силу необходимости».</w:t>
      </w:r>
    </w:p>
    <w:p w14:paraId="697FC63A" w14:textId="77777777" w:rsidR="002B033E" w:rsidRPr="005F76D0" w:rsidRDefault="002B033E" w:rsidP="005F76D0">
      <w:pPr>
        <w:spacing w:after="0" w:line="240" w:lineRule="auto"/>
        <w:ind w:left="-426" w:right="141" w:firstLine="426"/>
        <w:jc w:val="both"/>
        <w:rPr>
          <w:rFonts w:ascii="Times New Roman" w:hAnsi="Times New Roman" w:cs="Times New Roman"/>
          <w:sz w:val="28"/>
          <w:szCs w:val="28"/>
        </w:rPr>
      </w:pPr>
      <w:r w:rsidRPr="005F76D0">
        <w:rPr>
          <w:rFonts w:ascii="Times New Roman" w:hAnsi="Times New Roman" w:cs="Times New Roman"/>
          <w:sz w:val="28"/>
          <w:szCs w:val="28"/>
        </w:rPr>
        <w:t xml:space="preserve">Секст: «Демокрит иногда отвергает чувственно воспринимаемые явления и говорит, что ничто из них не является поистине, но лишь по мнению, по истине же существуют [только] атомы и пустота… А именно он говорит: «Лишь в общем мнении существует сладкое, в мнении – горькое, в мнении – теплое, в мнении – холодное, в мнении – цвет, в действительности же [существуют только] атомы и пустота». Это значит: чувственно воспринимаемые [явления] общим мнением признаются существующими, но на самом деле они не существуют, а существуют только атомы и пустота». </w:t>
      </w:r>
    </w:p>
    <w:p w14:paraId="65E488CB" w14:textId="77777777" w:rsidR="002B033E" w:rsidRPr="005F76D0" w:rsidRDefault="002B033E" w:rsidP="005F76D0">
      <w:pPr>
        <w:spacing w:after="0" w:line="240" w:lineRule="auto"/>
        <w:ind w:left="-426" w:right="141" w:firstLine="426"/>
        <w:jc w:val="both"/>
        <w:rPr>
          <w:rFonts w:ascii="Times New Roman" w:hAnsi="Times New Roman" w:cs="Times New Roman"/>
          <w:sz w:val="28"/>
          <w:szCs w:val="28"/>
        </w:rPr>
      </w:pPr>
      <w:r w:rsidRPr="005F76D0">
        <w:rPr>
          <w:rFonts w:ascii="Times New Roman" w:hAnsi="Times New Roman" w:cs="Times New Roman"/>
          <w:sz w:val="28"/>
          <w:szCs w:val="28"/>
        </w:rPr>
        <w:t>Симплиций: «Левкипп и Демокрит говорят, что существует в бесконечной пустоте бесконечное множество миров и что они образуются из бесконечного множества атомов».</w:t>
      </w:r>
    </w:p>
    <w:p w14:paraId="0B60B8E7" w14:textId="77777777" w:rsidR="002B033E" w:rsidRPr="005F76D0" w:rsidRDefault="002B033E" w:rsidP="005F76D0">
      <w:pPr>
        <w:spacing w:after="0" w:line="240" w:lineRule="auto"/>
        <w:ind w:left="-426" w:right="141" w:firstLine="426"/>
        <w:jc w:val="both"/>
        <w:rPr>
          <w:rFonts w:ascii="Times New Roman" w:hAnsi="Times New Roman" w:cs="Times New Roman"/>
          <w:sz w:val="28"/>
          <w:szCs w:val="28"/>
        </w:rPr>
      </w:pPr>
      <w:r w:rsidRPr="005F76D0">
        <w:rPr>
          <w:rFonts w:ascii="Times New Roman" w:hAnsi="Times New Roman" w:cs="Times New Roman"/>
          <w:sz w:val="28"/>
          <w:szCs w:val="28"/>
        </w:rPr>
        <w:t>Аэций: «Демокрит: [душа] - огнеподобное [соединение] умопостигаемых [телец], имеющих сферические формы и огненное свойство; она есть тело».</w:t>
      </w:r>
    </w:p>
    <w:p w14:paraId="18A231A3" w14:textId="77777777" w:rsidR="002B033E" w:rsidRPr="005F76D0" w:rsidRDefault="002B033E" w:rsidP="005F76D0">
      <w:pPr>
        <w:spacing w:after="0" w:line="240" w:lineRule="auto"/>
        <w:ind w:left="-426" w:right="141" w:firstLine="426"/>
        <w:jc w:val="both"/>
        <w:rPr>
          <w:rFonts w:ascii="Times New Roman" w:hAnsi="Times New Roman" w:cs="Times New Roman"/>
          <w:sz w:val="28"/>
          <w:szCs w:val="28"/>
        </w:rPr>
      </w:pPr>
      <w:r w:rsidRPr="005F76D0">
        <w:rPr>
          <w:rFonts w:ascii="Times New Roman" w:hAnsi="Times New Roman" w:cs="Times New Roman"/>
          <w:sz w:val="28"/>
          <w:szCs w:val="28"/>
        </w:rPr>
        <w:t>Аэций: «Демокрит и Эпикур: душа смертна, она уничтожается вместе с телом».</w:t>
      </w:r>
    </w:p>
    <w:p w14:paraId="21570B24" w14:textId="77777777" w:rsidR="002B033E" w:rsidRPr="005F76D0" w:rsidRDefault="002B033E" w:rsidP="005F76D0">
      <w:pPr>
        <w:spacing w:after="0" w:line="240" w:lineRule="auto"/>
        <w:ind w:left="-426" w:right="141" w:firstLine="426"/>
        <w:jc w:val="both"/>
        <w:rPr>
          <w:rFonts w:ascii="Times New Roman" w:hAnsi="Times New Roman" w:cs="Times New Roman"/>
          <w:sz w:val="28"/>
          <w:szCs w:val="28"/>
        </w:rPr>
      </w:pPr>
      <w:r w:rsidRPr="005F76D0">
        <w:rPr>
          <w:rFonts w:ascii="Times New Roman" w:hAnsi="Times New Roman" w:cs="Times New Roman"/>
          <w:sz w:val="28"/>
          <w:szCs w:val="28"/>
        </w:rPr>
        <w:t>Аэций: «Парменид, Эмпедокл и Демокрит: душа и ум – одно и то же. По их мнению, не может быть ни одного животного, которое было бы совершенно неразумным».</w:t>
      </w:r>
    </w:p>
    <w:p w14:paraId="23531E26" w14:textId="77777777" w:rsidR="002B033E" w:rsidRPr="005F76D0" w:rsidRDefault="002B033E" w:rsidP="005F76D0">
      <w:pPr>
        <w:spacing w:after="0" w:line="240" w:lineRule="auto"/>
        <w:ind w:left="-426" w:right="141" w:firstLine="426"/>
        <w:jc w:val="both"/>
        <w:rPr>
          <w:rFonts w:ascii="Times New Roman" w:hAnsi="Times New Roman" w:cs="Times New Roman"/>
          <w:sz w:val="28"/>
          <w:szCs w:val="28"/>
        </w:rPr>
      </w:pPr>
    </w:p>
    <w:p w14:paraId="774B17CB" w14:textId="7AC67591" w:rsidR="00BE0767" w:rsidRPr="00E55D7C" w:rsidRDefault="002B033E" w:rsidP="00E55D7C">
      <w:pPr>
        <w:spacing w:after="0" w:line="240" w:lineRule="auto"/>
        <w:ind w:left="-426" w:right="141" w:firstLine="426"/>
        <w:jc w:val="both"/>
        <w:rPr>
          <w:rFonts w:ascii="Times New Roman" w:hAnsi="Times New Roman" w:cs="Times New Roman"/>
          <w:bCs/>
          <w:sz w:val="28"/>
          <w:szCs w:val="28"/>
        </w:rPr>
      </w:pPr>
      <w:r w:rsidRPr="00BE0767">
        <w:rPr>
          <w:rFonts w:ascii="Times New Roman" w:hAnsi="Times New Roman" w:cs="Times New Roman"/>
          <w:bCs/>
          <w:sz w:val="28"/>
          <w:szCs w:val="28"/>
        </w:rPr>
        <w:lastRenderedPageBreak/>
        <w:t xml:space="preserve">4. </w:t>
      </w:r>
      <w:r w:rsidR="00BE0767" w:rsidRPr="00BE0767">
        <w:rPr>
          <w:rFonts w:ascii="Times New Roman" w:hAnsi="Times New Roman" w:cs="Times New Roman"/>
          <w:bCs/>
          <w:sz w:val="28"/>
          <w:szCs w:val="28"/>
        </w:rPr>
        <w:t>Дайте определение понятиям «парадокс» и «апория».</w:t>
      </w:r>
      <w:r w:rsidR="00ED7BC7">
        <w:rPr>
          <w:rFonts w:ascii="Times New Roman" w:hAnsi="Times New Roman" w:cs="Times New Roman"/>
          <w:bCs/>
          <w:sz w:val="28"/>
          <w:szCs w:val="28"/>
        </w:rPr>
        <w:t xml:space="preserve"> В чем состоит различие апории от парадокса? Приведите примеры парадоксов и апорий из </w:t>
      </w:r>
      <w:r w:rsidR="00082E50">
        <w:rPr>
          <w:rFonts w:ascii="Times New Roman" w:hAnsi="Times New Roman" w:cs="Times New Roman"/>
          <w:bCs/>
          <w:sz w:val="28"/>
          <w:szCs w:val="28"/>
        </w:rPr>
        <w:t>Античной философии.</w:t>
      </w:r>
    </w:p>
    <w:p w14:paraId="301C5AC4" w14:textId="77777777" w:rsidR="00BE0767" w:rsidRPr="005F76D0" w:rsidRDefault="00BE0767" w:rsidP="00BE0767">
      <w:pPr>
        <w:spacing w:after="0" w:line="240" w:lineRule="auto"/>
        <w:ind w:left="-426" w:right="141" w:firstLine="426"/>
        <w:jc w:val="both"/>
        <w:rPr>
          <w:rFonts w:ascii="Times New Roman" w:hAnsi="Times New Roman" w:cs="Times New Roman"/>
          <w:sz w:val="28"/>
          <w:szCs w:val="28"/>
        </w:rPr>
      </w:pPr>
    </w:p>
    <w:p w14:paraId="55FBC2B4" w14:textId="77777777" w:rsidR="00413186" w:rsidRPr="005F76D0" w:rsidRDefault="002B033E" w:rsidP="005F76D0">
      <w:pPr>
        <w:spacing w:after="0" w:line="240" w:lineRule="auto"/>
        <w:ind w:left="-426" w:right="141" w:firstLine="426"/>
        <w:jc w:val="both"/>
        <w:rPr>
          <w:rFonts w:ascii="Times New Roman" w:hAnsi="Times New Roman" w:cs="Times New Roman"/>
          <w:sz w:val="28"/>
          <w:szCs w:val="28"/>
        </w:rPr>
      </w:pPr>
      <w:r w:rsidRPr="00082E50">
        <w:rPr>
          <w:rFonts w:ascii="Times New Roman" w:hAnsi="Times New Roman" w:cs="Times New Roman"/>
          <w:bCs/>
          <w:sz w:val="28"/>
          <w:szCs w:val="28"/>
        </w:rPr>
        <w:t>5</w:t>
      </w:r>
      <w:r w:rsidR="00413186" w:rsidRPr="00082E50">
        <w:rPr>
          <w:rFonts w:ascii="Times New Roman" w:hAnsi="Times New Roman" w:cs="Times New Roman"/>
          <w:bCs/>
          <w:sz w:val="28"/>
          <w:szCs w:val="28"/>
        </w:rPr>
        <w:t>.</w:t>
      </w:r>
      <w:r w:rsidR="00413186" w:rsidRPr="005F76D0">
        <w:rPr>
          <w:rFonts w:ascii="Times New Roman" w:hAnsi="Times New Roman" w:cs="Times New Roman"/>
          <w:sz w:val="28"/>
          <w:szCs w:val="28"/>
        </w:rPr>
        <w:t xml:space="preserve"> «</w:t>
      </w:r>
      <w:r w:rsidR="00413186" w:rsidRPr="005F76D0">
        <w:rPr>
          <w:rFonts w:ascii="Times New Roman" w:hAnsi="Times New Roman" w:cs="Times New Roman"/>
          <w:i/>
          <w:sz w:val="28"/>
          <w:szCs w:val="28"/>
        </w:rPr>
        <w:t xml:space="preserve">В наш бурный и, по словам поэта Уистена Одена, беспокойный век (The Age of Anxiety), обрела свое рождение совершенно невиданная доселе вселенная — виртуальная, которая в самой своей сущности (если только она у нее есть) содержит число и его отношения, содержит в качестве своей материи и формы — например элементарный бинарный код 11 1 и 0, который благодаря ежесекундным миллионным цифровым комбинациями, производимым нашими процессорами, создает всё более и более сложные языки и объекты, на которых и при помощи которых говорит эта реальность, говорит от имени некоего виртуального Субъекта будущего (а будущее уже наступило), под которым мы понимаем искусственный интеллект во всей своей целокупности, созданный неумолимой логикой гармонии цифр и их отношений, — (анти) божественный интеллект, приход коего, возможно, предсказал уже Пифагор…» (Рустам Галанин),  </w:t>
      </w:r>
    </w:p>
    <w:p w14:paraId="10104578" w14:textId="30065531" w:rsidR="007501A3" w:rsidRDefault="007501A3" w:rsidP="005F76D0">
      <w:pPr>
        <w:spacing w:after="0" w:line="240" w:lineRule="auto"/>
        <w:ind w:left="-426" w:right="141" w:firstLine="426"/>
        <w:jc w:val="both"/>
        <w:rPr>
          <w:rFonts w:ascii="Times New Roman" w:hAnsi="Times New Roman" w:cs="Times New Roman"/>
          <w:bCs/>
          <w:sz w:val="28"/>
          <w:szCs w:val="28"/>
        </w:rPr>
      </w:pPr>
      <w:r>
        <w:rPr>
          <w:rFonts w:ascii="Times New Roman" w:hAnsi="Times New Roman" w:cs="Times New Roman"/>
          <w:bCs/>
          <w:sz w:val="28"/>
          <w:szCs w:val="28"/>
        </w:rPr>
        <w:t xml:space="preserve">- Почему </w:t>
      </w:r>
      <w:r w:rsidR="00372F8A">
        <w:rPr>
          <w:rFonts w:ascii="Times New Roman" w:hAnsi="Times New Roman" w:cs="Times New Roman"/>
          <w:bCs/>
          <w:sz w:val="28"/>
          <w:szCs w:val="28"/>
        </w:rPr>
        <w:t>Пифагора считают п</w:t>
      </w:r>
      <w:r w:rsidRPr="007501A3">
        <w:rPr>
          <w:rFonts w:ascii="Times New Roman" w:hAnsi="Times New Roman" w:cs="Times New Roman"/>
          <w:bCs/>
          <w:sz w:val="28"/>
          <w:szCs w:val="28"/>
        </w:rPr>
        <w:t>ервыми представителями идеалистической философии в Древней Греции</w:t>
      </w:r>
      <w:r w:rsidR="00372F8A">
        <w:rPr>
          <w:rFonts w:ascii="Times New Roman" w:hAnsi="Times New Roman" w:cs="Times New Roman"/>
          <w:bCs/>
          <w:sz w:val="28"/>
          <w:szCs w:val="28"/>
        </w:rPr>
        <w:t>?</w:t>
      </w:r>
    </w:p>
    <w:p w14:paraId="7DFF0E71" w14:textId="4622F42C" w:rsidR="00372F8A" w:rsidRDefault="00372F8A" w:rsidP="005F76D0">
      <w:pPr>
        <w:spacing w:after="0" w:line="240" w:lineRule="auto"/>
        <w:ind w:left="-426" w:right="141" w:firstLine="426"/>
        <w:jc w:val="both"/>
        <w:rPr>
          <w:rFonts w:ascii="Times New Roman" w:hAnsi="Times New Roman" w:cs="Times New Roman"/>
          <w:bCs/>
          <w:sz w:val="28"/>
          <w:szCs w:val="28"/>
        </w:rPr>
      </w:pPr>
      <w:r>
        <w:rPr>
          <w:rFonts w:ascii="Times New Roman" w:hAnsi="Times New Roman" w:cs="Times New Roman"/>
          <w:bCs/>
          <w:sz w:val="28"/>
          <w:szCs w:val="28"/>
        </w:rPr>
        <w:t xml:space="preserve">- Раскройте </w:t>
      </w:r>
      <w:r w:rsidR="00642C09" w:rsidRPr="00082E50">
        <w:rPr>
          <w:rFonts w:ascii="Times New Roman" w:hAnsi="Times New Roman" w:cs="Times New Roman"/>
          <w:bCs/>
          <w:sz w:val="28"/>
          <w:szCs w:val="28"/>
        </w:rPr>
        <w:t>образ числовой гармонии Вселенной Пифагора</w:t>
      </w:r>
      <w:r w:rsidR="00642C09">
        <w:rPr>
          <w:rFonts w:ascii="Times New Roman" w:hAnsi="Times New Roman" w:cs="Times New Roman"/>
          <w:bCs/>
          <w:sz w:val="28"/>
          <w:szCs w:val="28"/>
        </w:rPr>
        <w:t>.</w:t>
      </w:r>
    </w:p>
    <w:p w14:paraId="1C8D53BC" w14:textId="11B4CD60" w:rsidR="007501A3" w:rsidRDefault="005D2810" w:rsidP="005F76D0">
      <w:pPr>
        <w:spacing w:after="0" w:line="240" w:lineRule="auto"/>
        <w:ind w:left="-426" w:right="141" w:firstLine="426"/>
        <w:jc w:val="both"/>
        <w:rPr>
          <w:rFonts w:ascii="Times New Roman" w:hAnsi="Times New Roman" w:cs="Times New Roman"/>
          <w:bCs/>
          <w:sz w:val="28"/>
          <w:szCs w:val="28"/>
        </w:rPr>
      </w:pPr>
      <w:r>
        <w:rPr>
          <w:rFonts w:ascii="Times New Roman" w:hAnsi="Times New Roman" w:cs="Times New Roman"/>
          <w:bCs/>
          <w:sz w:val="28"/>
          <w:szCs w:val="28"/>
        </w:rPr>
        <w:t xml:space="preserve">- </w:t>
      </w:r>
      <w:r w:rsidR="00050232">
        <w:rPr>
          <w:rFonts w:ascii="Times New Roman" w:hAnsi="Times New Roman" w:cs="Times New Roman"/>
          <w:bCs/>
          <w:sz w:val="28"/>
          <w:szCs w:val="28"/>
        </w:rPr>
        <w:t xml:space="preserve">Каковы </w:t>
      </w:r>
      <w:r w:rsidR="00E55D7C">
        <w:rPr>
          <w:rFonts w:ascii="Times New Roman" w:hAnsi="Times New Roman" w:cs="Times New Roman"/>
          <w:bCs/>
          <w:sz w:val="28"/>
          <w:szCs w:val="28"/>
        </w:rPr>
        <w:t>н</w:t>
      </w:r>
      <w:r w:rsidR="00E55D7C" w:rsidRPr="005D2810">
        <w:rPr>
          <w:rFonts w:ascii="Times New Roman" w:hAnsi="Times New Roman" w:cs="Times New Roman"/>
          <w:bCs/>
          <w:sz w:val="28"/>
          <w:szCs w:val="28"/>
        </w:rPr>
        <w:t>равственные принципы и заповеди Пифагора</w:t>
      </w:r>
      <w:r w:rsidR="00050232">
        <w:rPr>
          <w:rFonts w:ascii="Times New Roman" w:hAnsi="Times New Roman" w:cs="Times New Roman"/>
          <w:bCs/>
          <w:sz w:val="28"/>
          <w:szCs w:val="28"/>
        </w:rPr>
        <w:t>?</w:t>
      </w:r>
    </w:p>
    <w:p w14:paraId="76388455" w14:textId="2A99398F" w:rsidR="00050232" w:rsidRDefault="00050232" w:rsidP="005F76D0">
      <w:pPr>
        <w:spacing w:after="0" w:line="240" w:lineRule="auto"/>
        <w:ind w:left="-426" w:right="141" w:firstLine="426"/>
        <w:jc w:val="both"/>
        <w:rPr>
          <w:rFonts w:ascii="Times New Roman" w:hAnsi="Times New Roman" w:cs="Times New Roman"/>
          <w:bCs/>
          <w:sz w:val="28"/>
          <w:szCs w:val="28"/>
        </w:rPr>
      </w:pPr>
      <w:r>
        <w:rPr>
          <w:rFonts w:ascii="Times New Roman" w:hAnsi="Times New Roman" w:cs="Times New Roman"/>
          <w:bCs/>
          <w:sz w:val="28"/>
          <w:szCs w:val="28"/>
        </w:rPr>
        <w:t xml:space="preserve">- </w:t>
      </w:r>
      <w:r w:rsidR="00642C09">
        <w:rPr>
          <w:rFonts w:ascii="Times New Roman" w:hAnsi="Times New Roman" w:cs="Times New Roman"/>
          <w:bCs/>
          <w:sz w:val="28"/>
          <w:szCs w:val="28"/>
        </w:rPr>
        <w:t>Раскройте основные идеи п</w:t>
      </w:r>
      <w:r w:rsidR="00642C09" w:rsidRPr="00642C09">
        <w:rPr>
          <w:rFonts w:ascii="Times New Roman" w:hAnsi="Times New Roman" w:cs="Times New Roman"/>
          <w:bCs/>
          <w:sz w:val="28"/>
          <w:szCs w:val="28"/>
        </w:rPr>
        <w:t>ифагоре</w:t>
      </w:r>
      <w:r w:rsidR="00642C09">
        <w:rPr>
          <w:rFonts w:ascii="Times New Roman" w:hAnsi="Times New Roman" w:cs="Times New Roman"/>
          <w:bCs/>
          <w:sz w:val="28"/>
          <w:szCs w:val="28"/>
        </w:rPr>
        <w:t>йцев в области</w:t>
      </w:r>
      <w:r w:rsidR="00642C09" w:rsidRPr="00642C09">
        <w:rPr>
          <w:rFonts w:ascii="Times New Roman" w:hAnsi="Times New Roman" w:cs="Times New Roman"/>
          <w:bCs/>
          <w:sz w:val="28"/>
          <w:szCs w:val="28"/>
        </w:rPr>
        <w:t xml:space="preserve"> медицин</w:t>
      </w:r>
      <w:r w:rsidR="00642C09">
        <w:rPr>
          <w:rFonts w:ascii="Times New Roman" w:hAnsi="Times New Roman" w:cs="Times New Roman"/>
          <w:bCs/>
          <w:sz w:val="28"/>
          <w:szCs w:val="28"/>
        </w:rPr>
        <w:t>ы</w:t>
      </w:r>
      <w:r w:rsidR="00642C09" w:rsidRPr="00642C09">
        <w:rPr>
          <w:rFonts w:ascii="Times New Roman" w:hAnsi="Times New Roman" w:cs="Times New Roman"/>
          <w:bCs/>
          <w:sz w:val="28"/>
          <w:szCs w:val="28"/>
        </w:rPr>
        <w:t xml:space="preserve"> </w:t>
      </w:r>
      <w:r w:rsidR="00642C09">
        <w:rPr>
          <w:rFonts w:ascii="Times New Roman" w:hAnsi="Times New Roman" w:cs="Times New Roman"/>
          <w:bCs/>
          <w:sz w:val="28"/>
          <w:szCs w:val="28"/>
        </w:rPr>
        <w:t>(</w:t>
      </w:r>
      <w:r w:rsidR="00642C09" w:rsidRPr="00642C09">
        <w:rPr>
          <w:rFonts w:ascii="Times New Roman" w:hAnsi="Times New Roman" w:cs="Times New Roman"/>
          <w:bCs/>
          <w:sz w:val="28"/>
          <w:szCs w:val="28"/>
        </w:rPr>
        <w:t>диетологию, гимнастику и лечение музыкой</w:t>
      </w:r>
      <w:r w:rsidR="00642C09">
        <w:rPr>
          <w:rFonts w:ascii="Times New Roman" w:hAnsi="Times New Roman" w:cs="Times New Roman"/>
          <w:bCs/>
          <w:sz w:val="28"/>
          <w:szCs w:val="28"/>
        </w:rPr>
        <w:t>)</w:t>
      </w:r>
      <w:r w:rsidR="00E55D7C">
        <w:rPr>
          <w:rFonts w:ascii="Times New Roman" w:hAnsi="Times New Roman" w:cs="Times New Roman"/>
          <w:bCs/>
          <w:sz w:val="28"/>
          <w:szCs w:val="28"/>
        </w:rPr>
        <w:t>.</w:t>
      </w:r>
    </w:p>
    <w:p w14:paraId="11C0CA9C" w14:textId="7BEC24DE" w:rsidR="00642C09" w:rsidRDefault="00642C09" w:rsidP="005F76D0">
      <w:pPr>
        <w:spacing w:after="0" w:line="240" w:lineRule="auto"/>
        <w:ind w:left="-426" w:right="141" w:firstLine="426"/>
        <w:jc w:val="both"/>
        <w:rPr>
          <w:rFonts w:ascii="Times New Roman" w:hAnsi="Times New Roman" w:cs="Times New Roman"/>
          <w:bCs/>
          <w:sz w:val="28"/>
          <w:szCs w:val="28"/>
        </w:rPr>
      </w:pPr>
      <w:r>
        <w:rPr>
          <w:rFonts w:ascii="Times New Roman" w:hAnsi="Times New Roman" w:cs="Times New Roman"/>
          <w:bCs/>
          <w:sz w:val="28"/>
          <w:szCs w:val="28"/>
        </w:rPr>
        <w:t>- Что такое</w:t>
      </w:r>
      <w:r w:rsidRPr="00642C09">
        <w:rPr>
          <w:rFonts w:ascii="Times New Roman" w:hAnsi="Times New Roman" w:cs="Times New Roman"/>
          <w:bCs/>
          <w:sz w:val="28"/>
          <w:szCs w:val="28"/>
        </w:rPr>
        <w:t xml:space="preserve"> метемпсихоз</w:t>
      </w:r>
      <w:r>
        <w:rPr>
          <w:rFonts w:ascii="Times New Roman" w:hAnsi="Times New Roman" w:cs="Times New Roman"/>
          <w:bCs/>
          <w:sz w:val="28"/>
          <w:szCs w:val="28"/>
        </w:rPr>
        <w:t xml:space="preserve"> в учении Пифагора?</w:t>
      </w:r>
    </w:p>
    <w:p w14:paraId="2D4F6391" w14:textId="45ABA3F3" w:rsidR="000D20C9" w:rsidRPr="00082E50" w:rsidRDefault="000D20C9" w:rsidP="005F76D0">
      <w:pPr>
        <w:spacing w:after="0" w:line="240" w:lineRule="auto"/>
        <w:ind w:left="-426" w:right="141" w:firstLine="426"/>
        <w:jc w:val="both"/>
        <w:rPr>
          <w:rFonts w:ascii="Times New Roman" w:hAnsi="Times New Roman" w:cs="Times New Roman"/>
          <w:bCs/>
          <w:sz w:val="28"/>
          <w:szCs w:val="28"/>
        </w:rPr>
      </w:pPr>
      <w:r>
        <w:rPr>
          <w:rFonts w:ascii="Times New Roman" w:hAnsi="Times New Roman" w:cs="Times New Roman"/>
          <w:bCs/>
          <w:sz w:val="28"/>
          <w:szCs w:val="28"/>
        </w:rPr>
        <w:t>- Какую структуру</w:t>
      </w:r>
      <w:r w:rsidR="00E55D7C">
        <w:rPr>
          <w:rFonts w:ascii="Times New Roman" w:hAnsi="Times New Roman" w:cs="Times New Roman"/>
          <w:bCs/>
          <w:sz w:val="28"/>
          <w:szCs w:val="28"/>
        </w:rPr>
        <w:t xml:space="preserve"> </w:t>
      </w:r>
      <w:r>
        <w:rPr>
          <w:rFonts w:ascii="Times New Roman" w:hAnsi="Times New Roman" w:cs="Times New Roman"/>
          <w:bCs/>
          <w:sz w:val="28"/>
          <w:szCs w:val="28"/>
        </w:rPr>
        <w:t>по мнению Пифагора имеет Космос?</w:t>
      </w:r>
    </w:p>
    <w:p w14:paraId="7786E515" w14:textId="77777777" w:rsidR="001B533F" w:rsidRDefault="001B533F" w:rsidP="001B533F">
      <w:pPr>
        <w:spacing w:after="0" w:line="240" w:lineRule="auto"/>
        <w:ind w:right="141"/>
        <w:jc w:val="both"/>
        <w:rPr>
          <w:rFonts w:ascii="Times New Roman" w:hAnsi="Times New Roman" w:cs="Times New Roman"/>
          <w:i/>
          <w:sz w:val="28"/>
          <w:szCs w:val="28"/>
        </w:rPr>
      </w:pPr>
    </w:p>
    <w:p w14:paraId="62B8883E" w14:textId="10302338" w:rsidR="001B533F" w:rsidRPr="001B533F" w:rsidRDefault="001B533F" w:rsidP="001B533F">
      <w:pPr>
        <w:spacing w:after="0" w:line="240" w:lineRule="auto"/>
        <w:ind w:right="141"/>
        <w:jc w:val="both"/>
        <w:rPr>
          <w:rFonts w:ascii="Times New Roman" w:hAnsi="Times New Roman" w:cs="Times New Roman"/>
          <w:iCs/>
          <w:sz w:val="28"/>
          <w:szCs w:val="28"/>
        </w:rPr>
      </w:pPr>
      <w:r>
        <w:rPr>
          <w:rFonts w:ascii="Times New Roman" w:hAnsi="Times New Roman" w:cs="Times New Roman"/>
          <w:i/>
          <w:sz w:val="28"/>
          <w:szCs w:val="28"/>
        </w:rPr>
        <w:t xml:space="preserve">6. </w:t>
      </w:r>
      <w:r>
        <w:rPr>
          <w:rFonts w:ascii="Times New Roman" w:hAnsi="Times New Roman" w:cs="Times New Roman"/>
          <w:iCs/>
          <w:sz w:val="28"/>
          <w:szCs w:val="28"/>
        </w:rPr>
        <w:t xml:space="preserve">Что такое </w:t>
      </w:r>
      <w:r w:rsidR="00E55D7C">
        <w:rPr>
          <w:rFonts w:ascii="Times New Roman" w:hAnsi="Times New Roman" w:cs="Times New Roman"/>
          <w:iCs/>
          <w:sz w:val="28"/>
          <w:szCs w:val="28"/>
        </w:rPr>
        <w:t>«</w:t>
      </w:r>
      <w:r>
        <w:rPr>
          <w:rFonts w:ascii="Times New Roman" w:hAnsi="Times New Roman" w:cs="Times New Roman"/>
          <w:iCs/>
          <w:sz w:val="28"/>
          <w:szCs w:val="28"/>
        </w:rPr>
        <w:t>софистика</w:t>
      </w:r>
      <w:r w:rsidR="00E55D7C">
        <w:rPr>
          <w:rFonts w:ascii="Times New Roman" w:hAnsi="Times New Roman" w:cs="Times New Roman"/>
          <w:iCs/>
          <w:sz w:val="28"/>
          <w:szCs w:val="28"/>
        </w:rPr>
        <w:t>»</w:t>
      </w:r>
      <w:r>
        <w:rPr>
          <w:rFonts w:ascii="Times New Roman" w:hAnsi="Times New Roman" w:cs="Times New Roman"/>
          <w:iCs/>
          <w:sz w:val="28"/>
          <w:szCs w:val="28"/>
        </w:rPr>
        <w:t xml:space="preserve"> и </w:t>
      </w:r>
      <w:r w:rsidR="00E55D7C">
        <w:rPr>
          <w:rFonts w:ascii="Times New Roman" w:hAnsi="Times New Roman" w:cs="Times New Roman"/>
          <w:iCs/>
          <w:sz w:val="28"/>
          <w:szCs w:val="28"/>
        </w:rPr>
        <w:t>«</w:t>
      </w:r>
      <w:r>
        <w:rPr>
          <w:rFonts w:ascii="Times New Roman" w:hAnsi="Times New Roman" w:cs="Times New Roman"/>
          <w:iCs/>
          <w:sz w:val="28"/>
          <w:szCs w:val="28"/>
        </w:rPr>
        <w:t>софизм</w:t>
      </w:r>
      <w:r w:rsidR="00E55D7C">
        <w:rPr>
          <w:rFonts w:ascii="Times New Roman" w:hAnsi="Times New Roman" w:cs="Times New Roman"/>
          <w:iCs/>
          <w:sz w:val="28"/>
          <w:szCs w:val="28"/>
        </w:rPr>
        <w:t>»</w:t>
      </w:r>
      <w:r>
        <w:rPr>
          <w:rFonts w:ascii="Times New Roman" w:hAnsi="Times New Roman" w:cs="Times New Roman"/>
          <w:iCs/>
          <w:sz w:val="28"/>
          <w:szCs w:val="28"/>
        </w:rPr>
        <w:t>? Приведите примеры софизмов. Актуален ли метод софистики в современности?</w:t>
      </w:r>
    </w:p>
    <w:p w14:paraId="737DB54F" w14:textId="77777777" w:rsidR="001B533F" w:rsidRDefault="001B533F" w:rsidP="001B533F">
      <w:pPr>
        <w:spacing w:after="0" w:line="240" w:lineRule="auto"/>
        <w:ind w:right="141"/>
        <w:jc w:val="both"/>
        <w:rPr>
          <w:rFonts w:ascii="Times New Roman" w:hAnsi="Times New Roman" w:cs="Times New Roman"/>
          <w:sz w:val="28"/>
          <w:szCs w:val="28"/>
        </w:rPr>
      </w:pPr>
    </w:p>
    <w:p w14:paraId="67D7066E" w14:textId="147B99ED" w:rsidR="002F5296" w:rsidRPr="002F5296" w:rsidRDefault="002F5296" w:rsidP="002F5296">
      <w:pPr>
        <w:spacing w:after="0" w:line="240" w:lineRule="auto"/>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7. </w:t>
      </w:r>
      <w:r w:rsidRPr="002F5296">
        <w:rPr>
          <w:rFonts w:ascii="Times New Roman" w:eastAsia="Calibri" w:hAnsi="Times New Roman" w:cs="Times New Roman"/>
          <w:sz w:val="28"/>
          <w:szCs w:val="28"/>
        </w:rPr>
        <w:t xml:space="preserve">В задании приведены цитаты из произведений греческих поэтов, а также известные высказывания великих сынов Эллады. Греки были первым народом, у которого сложилась традиция почитания личностей, вошедших в историю. Греки стали записывать и передавать из поколения в поколение факты из жизни выдающихся современников и цитировать их суждения наряду с классическими произведениями. </w:t>
      </w:r>
    </w:p>
    <w:p w14:paraId="3F1EA9DD" w14:textId="77777777" w:rsidR="002F5296" w:rsidRPr="002F5296" w:rsidRDefault="002F5296" w:rsidP="002F5296">
      <w:pPr>
        <w:spacing w:after="0" w:line="240" w:lineRule="auto"/>
        <w:ind w:firstLine="709"/>
        <w:jc w:val="both"/>
        <w:rPr>
          <w:rFonts w:ascii="Times New Roman" w:eastAsia="Calibri" w:hAnsi="Times New Roman" w:cs="Times New Roman"/>
          <w:i/>
          <w:iCs/>
          <w:sz w:val="28"/>
          <w:szCs w:val="28"/>
        </w:rPr>
      </w:pPr>
      <w:r w:rsidRPr="002F5296">
        <w:rPr>
          <w:rFonts w:ascii="Times New Roman" w:eastAsia="Calibri" w:hAnsi="Times New Roman" w:cs="Times New Roman"/>
          <w:i/>
          <w:iCs/>
          <w:sz w:val="28"/>
          <w:szCs w:val="28"/>
        </w:rPr>
        <w:t xml:space="preserve">- Используя предложенные фрагменты, охарактеризуйте систему ценностей античной культуры и соотнеситте их с таблицей. </w:t>
      </w:r>
    </w:p>
    <w:p w14:paraId="16675F73" w14:textId="77777777" w:rsidR="002F5296" w:rsidRPr="002F5296" w:rsidRDefault="002F5296" w:rsidP="002F5296">
      <w:pPr>
        <w:spacing w:after="0" w:line="240" w:lineRule="auto"/>
        <w:ind w:firstLine="709"/>
        <w:jc w:val="both"/>
        <w:rPr>
          <w:rFonts w:ascii="Times New Roman" w:eastAsia="Calibri" w:hAnsi="Times New Roman" w:cs="Times New Roman"/>
          <w:i/>
          <w:iCs/>
          <w:sz w:val="28"/>
          <w:szCs w:val="28"/>
        </w:rPr>
      </w:pPr>
    </w:p>
    <w:p w14:paraId="16C5824A" w14:textId="77777777" w:rsidR="002F5296" w:rsidRPr="002F5296" w:rsidRDefault="002F5296" w:rsidP="002F5296">
      <w:pPr>
        <w:spacing w:after="0" w:line="240" w:lineRule="auto"/>
        <w:ind w:firstLine="709"/>
        <w:jc w:val="both"/>
        <w:rPr>
          <w:rFonts w:ascii="Times New Roman" w:eastAsia="Calibri" w:hAnsi="Times New Roman" w:cs="Times New Roman"/>
          <w:sz w:val="24"/>
          <w:szCs w:val="24"/>
        </w:rPr>
      </w:pPr>
      <w:r w:rsidRPr="002F5296">
        <w:rPr>
          <w:rFonts w:ascii="Times New Roman" w:eastAsia="Calibri" w:hAnsi="Times New Roman" w:cs="Times New Roman"/>
          <w:sz w:val="24"/>
          <w:szCs w:val="24"/>
        </w:rPr>
        <w:t xml:space="preserve">1) На Крите рассказывали, что Минос, сын Зевса, был мудрый и справедливый царь, давший людям первые законы. В Афинах рассказывали, что Минос был жестокий угнетатель, бравший с Афин дань живыми людьми в жертву чудовищу Минотавру. Греки помнили рассказы критян, но охотнее пересказывали афинские предания. «Вот как опасно враждовать с городом, где есть хорошие поэты и ораторы!» – замечает по этому поводу древнегреческий историк Плутарх, автор «Сравнительных жизнеописаний выдающихся греков и римлян». </w:t>
      </w:r>
    </w:p>
    <w:p w14:paraId="32241D9C" w14:textId="77777777" w:rsidR="002F5296" w:rsidRPr="002F5296" w:rsidRDefault="002F5296" w:rsidP="002F5296">
      <w:pPr>
        <w:spacing w:after="0" w:line="240" w:lineRule="auto"/>
        <w:ind w:firstLine="709"/>
        <w:jc w:val="both"/>
        <w:rPr>
          <w:rFonts w:ascii="Times New Roman" w:eastAsia="Calibri" w:hAnsi="Times New Roman" w:cs="Times New Roman"/>
          <w:sz w:val="24"/>
          <w:szCs w:val="24"/>
        </w:rPr>
      </w:pPr>
    </w:p>
    <w:p w14:paraId="2E90C383" w14:textId="77777777" w:rsidR="002F5296" w:rsidRPr="002F5296" w:rsidRDefault="002F5296" w:rsidP="002F5296">
      <w:pPr>
        <w:spacing w:after="0" w:line="240" w:lineRule="auto"/>
        <w:ind w:firstLine="709"/>
        <w:jc w:val="both"/>
        <w:rPr>
          <w:rFonts w:ascii="Times New Roman" w:eastAsia="Calibri" w:hAnsi="Times New Roman" w:cs="Times New Roman"/>
          <w:sz w:val="24"/>
          <w:szCs w:val="24"/>
        </w:rPr>
      </w:pPr>
      <w:r w:rsidRPr="002F5296">
        <w:rPr>
          <w:rFonts w:ascii="Times New Roman" w:eastAsia="Calibri" w:hAnsi="Times New Roman" w:cs="Times New Roman"/>
          <w:sz w:val="24"/>
          <w:szCs w:val="24"/>
        </w:rPr>
        <w:lastRenderedPageBreak/>
        <w:t xml:space="preserve">2). В трагедии «Антигона», созданной афинским драматургом Софоклом, говорится: Много в природе дивных сил, но сильнее человека – нет. Он под вьюги мятежный вой Смело за море держит путь… Из году в год в бороздах его пажити, Под ним плуг мул усердный тянет… И речь, и воздушную мысль, И жизни общественной дух Себе он привил… </w:t>
      </w:r>
    </w:p>
    <w:p w14:paraId="02A94A44" w14:textId="77777777" w:rsidR="002F5296" w:rsidRPr="002F5296" w:rsidRDefault="002F5296" w:rsidP="002F5296">
      <w:pPr>
        <w:spacing w:after="0" w:line="240" w:lineRule="auto"/>
        <w:ind w:firstLine="709"/>
        <w:jc w:val="both"/>
        <w:rPr>
          <w:rFonts w:ascii="Times New Roman" w:eastAsia="Calibri" w:hAnsi="Times New Roman" w:cs="Times New Roman"/>
          <w:sz w:val="24"/>
          <w:szCs w:val="24"/>
        </w:rPr>
      </w:pPr>
    </w:p>
    <w:p w14:paraId="3392C5BB" w14:textId="77777777" w:rsidR="002F5296" w:rsidRPr="002F5296" w:rsidRDefault="002F5296" w:rsidP="002F5296">
      <w:pPr>
        <w:spacing w:after="0" w:line="240" w:lineRule="auto"/>
        <w:ind w:firstLine="709"/>
        <w:jc w:val="both"/>
        <w:rPr>
          <w:rFonts w:ascii="Times New Roman" w:eastAsia="Calibri" w:hAnsi="Times New Roman" w:cs="Times New Roman"/>
          <w:sz w:val="24"/>
          <w:szCs w:val="24"/>
        </w:rPr>
      </w:pPr>
      <w:r w:rsidRPr="002F5296">
        <w:rPr>
          <w:rFonts w:ascii="Times New Roman" w:eastAsia="Calibri" w:hAnsi="Times New Roman" w:cs="Times New Roman"/>
          <w:sz w:val="24"/>
          <w:szCs w:val="24"/>
        </w:rPr>
        <w:t xml:space="preserve">3). Залевк и Харонд, создавшие законы для греческих городов на Сицилии, постановили: кто захочет внести в закон какое бы то ни было изменение, тот должен явиться в народное собрание с петлей на шее и сделать свое предложение. Если его отвергнут – он должен тут же на месте удавиться. Если при разбирательстве какого-нибудь дела одна сторона будет толковать закон так, а другая иначе, то оба спорящих должны явиться в суд с веревками на шее, и чье толкование будет отвергнуто, тот должен на месте удавиться. </w:t>
      </w:r>
    </w:p>
    <w:p w14:paraId="20B8652A" w14:textId="77777777" w:rsidR="002F5296" w:rsidRPr="002F5296" w:rsidRDefault="002F5296" w:rsidP="002F5296">
      <w:pPr>
        <w:spacing w:after="0" w:line="240" w:lineRule="auto"/>
        <w:ind w:firstLine="709"/>
        <w:jc w:val="both"/>
        <w:rPr>
          <w:rFonts w:ascii="Times New Roman" w:eastAsia="Calibri" w:hAnsi="Times New Roman" w:cs="Times New Roman"/>
          <w:sz w:val="24"/>
          <w:szCs w:val="24"/>
        </w:rPr>
      </w:pPr>
    </w:p>
    <w:p w14:paraId="5D0DB8A6" w14:textId="77777777" w:rsidR="002F5296" w:rsidRPr="002F5296" w:rsidRDefault="002F5296" w:rsidP="002F5296">
      <w:pPr>
        <w:spacing w:after="0" w:line="240" w:lineRule="auto"/>
        <w:ind w:firstLine="709"/>
        <w:jc w:val="both"/>
        <w:rPr>
          <w:rFonts w:ascii="Times New Roman" w:eastAsia="Calibri" w:hAnsi="Times New Roman" w:cs="Times New Roman"/>
          <w:sz w:val="24"/>
          <w:szCs w:val="24"/>
        </w:rPr>
      </w:pPr>
      <w:r w:rsidRPr="002F5296">
        <w:rPr>
          <w:rFonts w:ascii="Times New Roman" w:eastAsia="Calibri" w:hAnsi="Times New Roman" w:cs="Times New Roman"/>
          <w:sz w:val="24"/>
          <w:szCs w:val="24"/>
        </w:rPr>
        <w:t xml:space="preserve">4). Греческий поэт Алкей, гражданин города Митилена и активный участник политической борьбы, сложил такие стихи: Мы потерялись в сшибке морских валов! То справа грянет в борт перекатный вал, То слева, а меж тем и этим Мечется черное наше судно – И мы без сил страдаем под бурею… Он же в другой раз написал: Волна под вихрем опережающим Встает и нам без счету вычерпывать Захлестывающую воду… Не поддавайтесь оцепенению! Когда невзгода настала насущная Перед глазами, – всякий помни, Быть пред бедой настоящим мужем… Нам ненавистно самовластье, Мы не хотим над собой тирана. </w:t>
      </w:r>
    </w:p>
    <w:p w14:paraId="7271A194" w14:textId="77777777" w:rsidR="002F5296" w:rsidRPr="002F5296" w:rsidRDefault="002F5296" w:rsidP="002F5296">
      <w:pPr>
        <w:spacing w:after="0" w:line="240" w:lineRule="auto"/>
        <w:ind w:firstLine="709"/>
        <w:jc w:val="both"/>
        <w:rPr>
          <w:rFonts w:ascii="Times New Roman" w:eastAsia="Calibri" w:hAnsi="Times New Roman" w:cs="Times New Roman"/>
          <w:sz w:val="24"/>
          <w:szCs w:val="24"/>
        </w:rPr>
      </w:pPr>
    </w:p>
    <w:p w14:paraId="0C508C7A" w14:textId="77777777" w:rsidR="002F5296" w:rsidRPr="002F5296" w:rsidRDefault="002F5296" w:rsidP="002F5296">
      <w:pPr>
        <w:spacing w:after="0" w:line="240" w:lineRule="auto"/>
        <w:ind w:firstLine="709"/>
        <w:jc w:val="both"/>
        <w:rPr>
          <w:rFonts w:ascii="Times New Roman" w:eastAsia="Calibri" w:hAnsi="Times New Roman" w:cs="Times New Roman"/>
          <w:sz w:val="24"/>
          <w:szCs w:val="24"/>
        </w:rPr>
      </w:pPr>
      <w:r w:rsidRPr="002F5296">
        <w:rPr>
          <w:rFonts w:ascii="Times New Roman" w:eastAsia="Calibri" w:hAnsi="Times New Roman" w:cs="Times New Roman"/>
          <w:sz w:val="24"/>
          <w:szCs w:val="24"/>
        </w:rPr>
        <w:t xml:space="preserve">5). Протагору, самому старшему из софистов, приписывают такое высказывание: «Человек есть мера всех вещей: существующих, что они существуют, и несуществующих, что они не существуют». </w:t>
      </w:r>
    </w:p>
    <w:p w14:paraId="0929D268" w14:textId="77777777" w:rsidR="002F5296" w:rsidRPr="002F5296" w:rsidRDefault="002F5296" w:rsidP="002F5296">
      <w:pPr>
        <w:spacing w:after="0" w:line="240" w:lineRule="auto"/>
        <w:ind w:firstLine="709"/>
        <w:jc w:val="both"/>
        <w:rPr>
          <w:rFonts w:ascii="Times New Roman" w:eastAsia="Calibri" w:hAnsi="Times New Roman" w:cs="Times New Roman"/>
          <w:sz w:val="24"/>
          <w:szCs w:val="24"/>
        </w:rPr>
      </w:pPr>
    </w:p>
    <w:p w14:paraId="24798818" w14:textId="77777777" w:rsidR="002F5296" w:rsidRPr="002F5296" w:rsidRDefault="002F5296" w:rsidP="002F5296">
      <w:pPr>
        <w:spacing w:after="0" w:line="240" w:lineRule="auto"/>
        <w:ind w:firstLine="709"/>
        <w:jc w:val="both"/>
        <w:rPr>
          <w:rFonts w:ascii="Times New Roman" w:eastAsia="Calibri" w:hAnsi="Times New Roman" w:cs="Times New Roman"/>
          <w:sz w:val="24"/>
          <w:szCs w:val="24"/>
        </w:rPr>
      </w:pPr>
      <w:r w:rsidRPr="002F5296">
        <w:rPr>
          <w:rFonts w:ascii="Times New Roman" w:eastAsia="Calibri" w:hAnsi="Times New Roman" w:cs="Times New Roman"/>
          <w:sz w:val="24"/>
          <w:szCs w:val="24"/>
        </w:rPr>
        <w:t xml:space="preserve">6). Поэт и философ Ксенофан говорит в своих стихах: Для эфиопа все боги, как сам он, черны и курносы, А для фракийца они, как он сам, синеоки и русы. Если бы руки имели быки, или львы, или кони, То и они бы придали богам свой собственный облик: Бык быку, конь коню написал бы подобного бога. </w:t>
      </w:r>
    </w:p>
    <w:p w14:paraId="6566CFEA" w14:textId="77777777" w:rsidR="002F5296" w:rsidRPr="002F5296" w:rsidRDefault="002F5296" w:rsidP="002F5296">
      <w:pPr>
        <w:spacing w:after="0" w:line="240" w:lineRule="auto"/>
        <w:ind w:firstLine="709"/>
        <w:jc w:val="both"/>
        <w:rPr>
          <w:rFonts w:ascii="Times New Roman" w:eastAsia="Calibri" w:hAnsi="Times New Roman" w:cs="Times New Roman"/>
          <w:sz w:val="24"/>
          <w:szCs w:val="24"/>
        </w:rPr>
      </w:pPr>
    </w:p>
    <w:p w14:paraId="344343FD" w14:textId="77777777" w:rsidR="002F5296" w:rsidRPr="002F5296" w:rsidRDefault="002F5296" w:rsidP="002F5296">
      <w:pPr>
        <w:spacing w:after="0" w:line="240" w:lineRule="auto"/>
        <w:ind w:firstLine="709"/>
        <w:jc w:val="both"/>
        <w:rPr>
          <w:rFonts w:ascii="Times New Roman" w:eastAsia="Calibri" w:hAnsi="Times New Roman" w:cs="Times New Roman"/>
          <w:sz w:val="24"/>
          <w:szCs w:val="24"/>
        </w:rPr>
      </w:pPr>
      <w:r w:rsidRPr="002F5296">
        <w:rPr>
          <w:rFonts w:ascii="Times New Roman" w:eastAsia="Calibri" w:hAnsi="Times New Roman" w:cs="Times New Roman"/>
          <w:sz w:val="24"/>
          <w:szCs w:val="24"/>
        </w:rPr>
        <w:t xml:space="preserve">7). Афина и Посейдон спорили, кому из них быть покровителем Аттики, и Афина победила. Раздосадованный Посейдон проклял афинян: «Пусть они теперь на своих собраниях принимают только наиглупейшие решения!» Афина, однако, заступилась за своих подопечных: «Но пусть эти решения всякий раз оборачиваются им на пользу». </w:t>
      </w:r>
    </w:p>
    <w:p w14:paraId="1393FDAE" w14:textId="77777777" w:rsidR="002F5296" w:rsidRPr="002F5296" w:rsidRDefault="002F5296" w:rsidP="002F5296">
      <w:pPr>
        <w:spacing w:after="0" w:line="240" w:lineRule="auto"/>
        <w:ind w:firstLine="709"/>
        <w:jc w:val="both"/>
        <w:rPr>
          <w:rFonts w:ascii="Times New Roman" w:eastAsia="Calibri" w:hAnsi="Times New Roman" w:cs="Times New Roman"/>
          <w:sz w:val="24"/>
          <w:szCs w:val="24"/>
        </w:rPr>
      </w:pPr>
    </w:p>
    <w:p w14:paraId="2F77BB9A" w14:textId="77777777" w:rsidR="002F5296" w:rsidRPr="002F5296" w:rsidRDefault="002F5296" w:rsidP="002F5296">
      <w:pPr>
        <w:spacing w:after="0" w:line="240" w:lineRule="auto"/>
        <w:ind w:firstLine="709"/>
        <w:jc w:val="both"/>
        <w:rPr>
          <w:rFonts w:ascii="Times New Roman" w:eastAsia="Calibri" w:hAnsi="Times New Roman" w:cs="Times New Roman"/>
          <w:sz w:val="24"/>
          <w:szCs w:val="24"/>
        </w:rPr>
      </w:pPr>
      <w:r w:rsidRPr="002F5296">
        <w:rPr>
          <w:rFonts w:ascii="Times New Roman" w:eastAsia="Calibri" w:hAnsi="Times New Roman" w:cs="Times New Roman"/>
          <w:sz w:val="24"/>
          <w:szCs w:val="24"/>
        </w:rPr>
        <w:t xml:space="preserve">8). Когда великого Демосфена спросили, какая из основных частей красноречия главная, он ответил: «Произнесение». А во-вторых? – «Произнесение». А в-третьих? – «Тоже произнесение». </w:t>
      </w:r>
    </w:p>
    <w:p w14:paraId="1F64D00D" w14:textId="77777777" w:rsidR="002F5296" w:rsidRPr="002F5296" w:rsidRDefault="002F5296" w:rsidP="002F5296">
      <w:pPr>
        <w:spacing w:after="0" w:line="240" w:lineRule="auto"/>
        <w:ind w:firstLine="709"/>
        <w:jc w:val="both"/>
        <w:rPr>
          <w:rFonts w:ascii="Times New Roman" w:eastAsia="Calibri" w:hAnsi="Times New Roman" w:cs="Times New Roman"/>
          <w:sz w:val="24"/>
          <w:szCs w:val="24"/>
        </w:rPr>
      </w:pPr>
    </w:p>
    <w:p w14:paraId="798E32AC" w14:textId="77777777" w:rsidR="002F5296" w:rsidRPr="002F5296" w:rsidRDefault="002F5296" w:rsidP="002F5296">
      <w:pPr>
        <w:spacing w:after="0" w:line="240" w:lineRule="auto"/>
        <w:ind w:firstLine="709"/>
        <w:jc w:val="both"/>
        <w:rPr>
          <w:rFonts w:ascii="Times New Roman" w:eastAsia="Calibri" w:hAnsi="Times New Roman" w:cs="Times New Roman"/>
          <w:sz w:val="24"/>
          <w:szCs w:val="24"/>
        </w:rPr>
      </w:pPr>
      <w:r w:rsidRPr="002F5296">
        <w:rPr>
          <w:rFonts w:ascii="Times New Roman" w:eastAsia="Calibri" w:hAnsi="Times New Roman" w:cs="Times New Roman"/>
          <w:sz w:val="24"/>
          <w:szCs w:val="24"/>
        </w:rPr>
        <w:t xml:space="preserve">9). Знаменитый оратор Демосфен накануне выступления в народном собрании обычно всю ночь не смыкал глаз, тщательно готовя речь. По этому поводу один из его соперников, Пифей, смеялся: «Искусство твое, Демосфен, отдает чадом светильника!» </w:t>
      </w:r>
    </w:p>
    <w:p w14:paraId="5F3AFA47" w14:textId="77777777" w:rsidR="002F5296" w:rsidRPr="002F5296" w:rsidRDefault="002F5296" w:rsidP="002F5296">
      <w:pPr>
        <w:spacing w:after="0" w:line="240" w:lineRule="auto"/>
        <w:ind w:firstLine="709"/>
        <w:jc w:val="both"/>
        <w:rPr>
          <w:rFonts w:ascii="Times New Roman" w:eastAsia="Calibri" w:hAnsi="Times New Roman" w:cs="Times New Roman"/>
          <w:sz w:val="24"/>
          <w:szCs w:val="24"/>
        </w:rPr>
      </w:pPr>
    </w:p>
    <w:p w14:paraId="74A05121" w14:textId="77777777" w:rsidR="002F5296" w:rsidRPr="002F5296" w:rsidRDefault="002F5296" w:rsidP="002F5296">
      <w:pPr>
        <w:spacing w:after="0" w:line="240" w:lineRule="auto"/>
        <w:ind w:firstLine="709"/>
        <w:jc w:val="both"/>
        <w:rPr>
          <w:rFonts w:ascii="Times New Roman" w:eastAsia="Calibri" w:hAnsi="Times New Roman" w:cs="Times New Roman"/>
          <w:sz w:val="24"/>
          <w:szCs w:val="24"/>
        </w:rPr>
      </w:pPr>
      <w:r w:rsidRPr="002F5296">
        <w:rPr>
          <w:rFonts w:ascii="Times New Roman" w:eastAsia="Calibri" w:hAnsi="Times New Roman" w:cs="Times New Roman"/>
          <w:sz w:val="24"/>
          <w:szCs w:val="24"/>
        </w:rPr>
        <w:t xml:space="preserve">10). Греки признавались: «Мы восхищаемся статуями Фидия и Поликлета, но если бы нам самим предложили стать Фидием или Поликлетом, мы бы с отвращением отказались». </w:t>
      </w:r>
    </w:p>
    <w:p w14:paraId="455548F0" w14:textId="77777777" w:rsidR="002F5296" w:rsidRPr="002F5296" w:rsidRDefault="002F5296" w:rsidP="002F5296">
      <w:pPr>
        <w:spacing w:after="0" w:line="240" w:lineRule="auto"/>
        <w:ind w:firstLine="709"/>
        <w:jc w:val="both"/>
        <w:rPr>
          <w:rFonts w:ascii="Times New Roman" w:eastAsia="Calibri" w:hAnsi="Times New Roman" w:cs="Times New Roman"/>
          <w:sz w:val="24"/>
          <w:szCs w:val="24"/>
        </w:rPr>
      </w:pPr>
    </w:p>
    <w:p w14:paraId="73DBF308" w14:textId="77777777" w:rsidR="002F5296" w:rsidRPr="002F5296" w:rsidRDefault="002F5296" w:rsidP="002F5296">
      <w:pPr>
        <w:spacing w:after="0" w:line="240" w:lineRule="auto"/>
        <w:ind w:firstLine="709"/>
        <w:jc w:val="both"/>
        <w:rPr>
          <w:rFonts w:ascii="Times New Roman" w:eastAsia="Calibri" w:hAnsi="Times New Roman" w:cs="Times New Roman"/>
          <w:sz w:val="24"/>
          <w:szCs w:val="24"/>
        </w:rPr>
      </w:pPr>
      <w:r w:rsidRPr="002F5296">
        <w:rPr>
          <w:rFonts w:ascii="Times New Roman" w:eastAsia="Calibri" w:hAnsi="Times New Roman" w:cs="Times New Roman"/>
          <w:sz w:val="24"/>
          <w:szCs w:val="24"/>
        </w:rPr>
        <w:t xml:space="preserve">11). «Ремесла, – утверждал философ Ксенофонт, – справедливо не уважаются, так как они истощают тело тех, кто ими занимается. Они принуждают иногда проводить жизнь в сидячем положении, в полумраке, а иногда возле огня. А когда тело ослаблено, то </w:t>
      </w:r>
      <w:r w:rsidRPr="002F5296">
        <w:rPr>
          <w:rFonts w:ascii="Times New Roman" w:eastAsia="Calibri" w:hAnsi="Times New Roman" w:cs="Times New Roman"/>
          <w:sz w:val="24"/>
          <w:szCs w:val="24"/>
        </w:rPr>
        <w:lastRenderedPageBreak/>
        <w:t xml:space="preserve">и душа быстро теряет свою энергию». Аристотель не советовал молодым людям заниматься ремеслами, предостерегая их: «Ремесла не оставляют времени для забот о государстве, они мешают уму свободно развиваться и совершенствоваться». </w:t>
      </w:r>
    </w:p>
    <w:p w14:paraId="58075D8F" w14:textId="77777777" w:rsidR="002F5296" w:rsidRPr="002F5296" w:rsidRDefault="002F5296" w:rsidP="002F5296">
      <w:pPr>
        <w:spacing w:after="0" w:line="240" w:lineRule="auto"/>
        <w:ind w:firstLine="709"/>
        <w:jc w:val="both"/>
        <w:rPr>
          <w:rFonts w:ascii="Times New Roman" w:eastAsia="Calibri" w:hAnsi="Times New Roman" w:cs="Times New Roman"/>
          <w:sz w:val="24"/>
          <w:szCs w:val="24"/>
        </w:rPr>
      </w:pPr>
    </w:p>
    <w:p w14:paraId="2D9D2745" w14:textId="77777777" w:rsidR="002F5296" w:rsidRPr="002F5296" w:rsidRDefault="002F5296" w:rsidP="002F5296">
      <w:pPr>
        <w:spacing w:after="0" w:line="240" w:lineRule="auto"/>
        <w:ind w:firstLine="709"/>
        <w:jc w:val="both"/>
        <w:rPr>
          <w:rFonts w:ascii="Times New Roman" w:eastAsia="Calibri" w:hAnsi="Times New Roman" w:cs="Times New Roman"/>
          <w:sz w:val="24"/>
          <w:szCs w:val="24"/>
        </w:rPr>
      </w:pPr>
      <w:r w:rsidRPr="002F5296">
        <w:rPr>
          <w:rFonts w:ascii="Times New Roman" w:eastAsia="Calibri" w:hAnsi="Times New Roman" w:cs="Times New Roman"/>
          <w:sz w:val="24"/>
          <w:szCs w:val="24"/>
        </w:rPr>
        <w:t xml:space="preserve">12). Наставник Ахилла говорит герою: Юный ты был неискусен в войне, человечеству тяжкой, В сонмах советных неопытен, где прославляются мужи. С тем он </w:t>
      </w:r>
      <w:r w:rsidRPr="002F5296">
        <w:rPr>
          <w:rFonts w:ascii="Times New Roman" w:eastAsia="Calibri" w:hAnsi="Times New Roman" w:cs="Times New Roman"/>
          <w:sz w:val="24"/>
          <w:szCs w:val="24"/>
        </w:rPr>
        <w:sym w:font="Symbol" w:char="F03C"/>
      </w:r>
      <w:r w:rsidRPr="002F5296">
        <w:rPr>
          <w:rFonts w:ascii="Times New Roman" w:eastAsia="Calibri" w:hAnsi="Times New Roman" w:cs="Times New Roman"/>
          <w:sz w:val="24"/>
          <w:szCs w:val="24"/>
        </w:rPr>
        <w:t>отец Ахилла</w:t>
      </w:r>
      <w:r w:rsidRPr="002F5296">
        <w:rPr>
          <w:rFonts w:ascii="Times New Roman" w:eastAsia="Calibri" w:hAnsi="Times New Roman" w:cs="Times New Roman"/>
          <w:sz w:val="24"/>
          <w:szCs w:val="24"/>
        </w:rPr>
        <w:sym w:font="Symbol" w:char="F03E"/>
      </w:r>
      <w:r w:rsidRPr="002F5296">
        <w:rPr>
          <w:rFonts w:ascii="Times New Roman" w:eastAsia="Calibri" w:hAnsi="Times New Roman" w:cs="Times New Roman"/>
          <w:sz w:val="24"/>
          <w:szCs w:val="24"/>
        </w:rPr>
        <w:t xml:space="preserve"> меня и послал, да тебя всему научу я: Был бы в речах ты вития и делатель дел знаменитый. </w:t>
      </w:r>
    </w:p>
    <w:p w14:paraId="00F84043" w14:textId="77777777" w:rsidR="002F5296" w:rsidRPr="002F5296" w:rsidRDefault="002F5296" w:rsidP="002F5296">
      <w:pPr>
        <w:spacing w:after="0" w:line="240" w:lineRule="auto"/>
        <w:ind w:firstLine="709"/>
        <w:jc w:val="both"/>
        <w:rPr>
          <w:rFonts w:ascii="Times New Roman" w:eastAsia="Calibri" w:hAnsi="Times New Roman" w:cs="Times New Roman"/>
          <w:sz w:val="24"/>
          <w:szCs w:val="24"/>
        </w:rPr>
      </w:pPr>
    </w:p>
    <w:p w14:paraId="4EC5F4AC" w14:textId="77777777" w:rsidR="002F5296" w:rsidRPr="002F5296" w:rsidRDefault="002F5296" w:rsidP="002F5296">
      <w:pPr>
        <w:spacing w:after="0" w:line="240" w:lineRule="auto"/>
        <w:ind w:firstLine="709"/>
        <w:jc w:val="both"/>
        <w:rPr>
          <w:rFonts w:ascii="Times New Roman" w:eastAsia="Calibri" w:hAnsi="Times New Roman" w:cs="Times New Roman"/>
          <w:sz w:val="24"/>
          <w:szCs w:val="24"/>
        </w:rPr>
      </w:pPr>
      <w:r w:rsidRPr="002F5296">
        <w:rPr>
          <w:rFonts w:ascii="Times New Roman" w:eastAsia="Calibri" w:hAnsi="Times New Roman" w:cs="Times New Roman"/>
          <w:sz w:val="24"/>
          <w:szCs w:val="24"/>
        </w:rPr>
        <w:t>13). Наградой победителю в Олимпии был только оливковый венок, а в Дельфах – лавровый. Но эта награда означала, что носитель ее – любимец бога, даровавшего ему победу на своих играх. В честь него воздвигались статуи, устраивались праздники, слагались песни. Особенно знамениты были те, кто подряд одерживал победы на всех четырех общегреческих играх – немейских, истмийских, пифийских, олимпийских. Знаменитый борец Диагор сам был таким четырехкратным победителем и увидел победителями своих сыновей, а когда и его внуки одержали победу в Олимпии, ликованию народа не было предела и кто-то воскликнул: «Теперь умри, Диагор: на земле ничего славнее уже нет, а на небо тебе все равно не взойти».</w:t>
      </w:r>
    </w:p>
    <w:p w14:paraId="1B485C61" w14:textId="77777777" w:rsidR="002F5296" w:rsidRPr="002F5296" w:rsidRDefault="002F5296" w:rsidP="002F5296">
      <w:pPr>
        <w:spacing w:after="0" w:line="240" w:lineRule="auto"/>
        <w:ind w:firstLine="709"/>
        <w:jc w:val="both"/>
        <w:rPr>
          <w:rFonts w:ascii="Times New Roman" w:eastAsia="Calibri" w:hAnsi="Times New Roman" w:cs="Times New Roman"/>
          <w:sz w:val="24"/>
          <w:szCs w:val="24"/>
        </w:rPr>
      </w:pPr>
    </w:p>
    <w:tbl>
      <w:tblPr>
        <w:tblStyle w:val="a3"/>
        <w:tblW w:w="0" w:type="auto"/>
        <w:tblLook w:val="04A0" w:firstRow="1" w:lastRow="0" w:firstColumn="1" w:lastColumn="0" w:noHBand="0" w:noVBand="1"/>
      </w:tblPr>
      <w:tblGrid>
        <w:gridCol w:w="7508"/>
        <w:gridCol w:w="1837"/>
      </w:tblGrid>
      <w:tr w:rsidR="002F5296" w:rsidRPr="002F5296" w14:paraId="13264395" w14:textId="77777777" w:rsidTr="00E86B01">
        <w:tc>
          <w:tcPr>
            <w:tcW w:w="7508" w:type="dxa"/>
          </w:tcPr>
          <w:p w14:paraId="420CB7C6" w14:textId="77777777" w:rsidR="002F5296" w:rsidRPr="002F5296" w:rsidRDefault="002F5296" w:rsidP="002F5296">
            <w:pPr>
              <w:jc w:val="both"/>
              <w:rPr>
                <w:rFonts w:ascii="Times New Roman" w:eastAsia="Calibri" w:hAnsi="Times New Roman" w:cs="Times New Roman"/>
                <w:sz w:val="24"/>
                <w:szCs w:val="24"/>
              </w:rPr>
            </w:pPr>
            <w:r w:rsidRPr="002F5296">
              <w:rPr>
                <w:rFonts w:ascii="Times New Roman" w:eastAsia="Calibri" w:hAnsi="Times New Roman" w:cs="Times New Roman"/>
                <w:sz w:val="24"/>
                <w:szCs w:val="24"/>
              </w:rPr>
              <w:t>Понятия</w:t>
            </w:r>
          </w:p>
        </w:tc>
        <w:tc>
          <w:tcPr>
            <w:tcW w:w="1837" w:type="dxa"/>
          </w:tcPr>
          <w:p w14:paraId="7CF30C28" w14:textId="77777777" w:rsidR="002F5296" w:rsidRPr="002F5296" w:rsidRDefault="002F5296" w:rsidP="002F5296">
            <w:pPr>
              <w:jc w:val="both"/>
              <w:rPr>
                <w:rFonts w:ascii="Times New Roman" w:eastAsia="Calibri" w:hAnsi="Times New Roman" w:cs="Times New Roman"/>
                <w:sz w:val="24"/>
                <w:szCs w:val="24"/>
              </w:rPr>
            </w:pPr>
            <w:r w:rsidRPr="002F5296">
              <w:rPr>
                <w:rFonts w:ascii="Times New Roman" w:eastAsia="Calibri" w:hAnsi="Times New Roman" w:cs="Times New Roman"/>
                <w:sz w:val="24"/>
                <w:szCs w:val="24"/>
              </w:rPr>
              <w:t>№ текста</w:t>
            </w:r>
          </w:p>
        </w:tc>
      </w:tr>
      <w:tr w:rsidR="002F5296" w:rsidRPr="002F5296" w14:paraId="541DD192" w14:textId="77777777" w:rsidTr="00E86B01">
        <w:tc>
          <w:tcPr>
            <w:tcW w:w="7508" w:type="dxa"/>
          </w:tcPr>
          <w:p w14:paraId="3DFB7815" w14:textId="77777777" w:rsidR="002F5296" w:rsidRPr="002F5296" w:rsidRDefault="002F5296" w:rsidP="002F5296">
            <w:pPr>
              <w:jc w:val="both"/>
              <w:rPr>
                <w:rFonts w:ascii="Times New Roman" w:eastAsia="Calibri" w:hAnsi="Times New Roman" w:cs="Times New Roman"/>
                <w:i/>
                <w:iCs/>
                <w:sz w:val="24"/>
                <w:szCs w:val="24"/>
              </w:rPr>
            </w:pPr>
            <w:r w:rsidRPr="002F5296">
              <w:rPr>
                <w:rFonts w:ascii="Times New Roman" w:eastAsia="Calibri" w:hAnsi="Times New Roman" w:cs="Times New Roman"/>
                <w:i/>
                <w:iCs/>
                <w:sz w:val="24"/>
                <w:szCs w:val="24"/>
              </w:rPr>
              <w:t>Полисная демократия</w:t>
            </w:r>
          </w:p>
          <w:p w14:paraId="733A8602" w14:textId="77777777" w:rsidR="002F5296" w:rsidRPr="002F5296" w:rsidRDefault="002F5296" w:rsidP="002F5296">
            <w:pPr>
              <w:jc w:val="both"/>
              <w:rPr>
                <w:rFonts w:ascii="Times New Roman" w:eastAsia="Calibri" w:hAnsi="Times New Roman" w:cs="Times New Roman"/>
                <w:sz w:val="24"/>
                <w:szCs w:val="24"/>
              </w:rPr>
            </w:pPr>
            <w:r w:rsidRPr="002F5296">
              <w:rPr>
                <w:rFonts w:ascii="Times New Roman" w:eastAsia="Calibri" w:hAnsi="Times New Roman" w:cs="Times New Roman"/>
                <w:sz w:val="24"/>
                <w:szCs w:val="24"/>
              </w:rPr>
              <w:t>Греческая демократия носила прямой характер: в решении важных политических и экономических вопросов принимали непосредственное участие все граждане города-государства (полиса): каждый из них обязан был присутствовать в народном собрании и мог подать свой голос «за» или «против». В гражданскую общину (демос) входили все свободные мужчины полиса, однако гражданами не считались ни женщины, ни рабы, ни уроженцы других городов (метеки).</w:t>
            </w:r>
          </w:p>
          <w:p w14:paraId="2733E666" w14:textId="77777777" w:rsidR="002F5296" w:rsidRPr="002F5296" w:rsidRDefault="002F5296" w:rsidP="002F5296">
            <w:pPr>
              <w:jc w:val="both"/>
              <w:rPr>
                <w:rFonts w:ascii="Times New Roman" w:eastAsia="Calibri" w:hAnsi="Times New Roman" w:cs="Times New Roman"/>
                <w:sz w:val="24"/>
                <w:szCs w:val="24"/>
              </w:rPr>
            </w:pPr>
          </w:p>
        </w:tc>
        <w:tc>
          <w:tcPr>
            <w:tcW w:w="1837" w:type="dxa"/>
          </w:tcPr>
          <w:p w14:paraId="0D1AB1A5" w14:textId="77777777" w:rsidR="002F5296" w:rsidRPr="002F5296" w:rsidRDefault="002F5296" w:rsidP="002F5296">
            <w:pPr>
              <w:jc w:val="both"/>
              <w:rPr>
                <w:rFonts w:ascii="Times New Roman" w:eastAsia="Calibri" w:hAnsi="Times New Roman" w:cs="Times New Roman"/>
                <w:sz w:val="24"/>
                <w:szCs w:val="24"/>
              </w:rPr>
            </w:pPr>
          </w:p>
        </w:tc>
      </w:tr>
      <w:tr w:rsidR="002F5296" w:rsidRPr="002F5296" w14:paraId="54F0E027" w14:textId="77777777" w:rsidTr="00E86B01">
        <w:tc>
          <w:tcPr>
            <w:tcW w:w="7508" w:type="dxa"/>
          </w:tcPr>
          <w:p w14:paraId="16FDA496" w14:textId="77777777" w:rsidR="002F5296" w:rsidRPr="002F5296" w:rsidRDefault="002F5296" w:rsidP="002F5296">
            <w:pPr>
              <w:jc w:val="both"/>
              <w:rPr>
                <w:rFonts w:ascii="Times New Roman" w:eastAsia="Calibri" w:hAnsi="Times New Roman" w:cs="Times New Roman"/>
                <w:i/>
                <w:iCs/>
                <w:sz w:val="24"/>
                <w:szCs w:val="24"/>
              </w:rPr>
            </w:pPr>
            <w:r w:rsidRPr="002F5296">
              <w:rPr>
                <w:rFonts w:ascii="Times New Roman" w:eastAsia="Calibri" w:hAnsi="Times New Roman" w:cs="Times New Roman"/>
                <w:i/>
                <w:iCs/>
                <w:sz w:val="24"/>
                <w:szCs w:val="24"/>
              </w:rPr>
              <w:t>Классическое рабство</w:t>
            </w:r>
          </w:p>
          <w:p w14:paraId="1B9FBA1A" w14:textId="77777777" w:rsidR="002F5296" w:rsidRPr="002F5296" w:rsidRDefault="002F5296" w:rsidP="002F5296">
            <w:pPr>
              <w:jc w:val="both"/>
              <w:rPr>
                <w:rFonts w:ascii="Times New Roman" w:eastAsia="Calibri" w:hAnsi="Times New Roman" w:cs="Times New Roman"/>
                <w:sz w:val="24"/>
                <w:szCs w:val="24"/>
              </w:rPr>
            </w:pPr>
            <w:r w:rsidRPr="002F5296">
              <w:rPr>
                <w:rFonts w:ascii="Times New Roman" w:eastAsia="Calibri" w:hAnsi="Times New Roman" w:cs="Times New Roman"/>
                <w:sz w:val="24"/>
                <w:szCs w:val="24"/>
              </w:rPr>
              <w:t>В системе патриархального рабства статус раба почти не отличается от статуса младшего члена семьи рядовых тружеников; в системе классического рабства раб рассматривается как «говорящее орудие», соответственно, за ним заведомо не признаются человеческие права и интересы, присущие свободным.</w:t>
            </w:r>
          </w:p>
          <w:p w14:paraId="59B34658" w14:textId="77777777" w:rsidR="002F5296" w:rsidRPr="002F5296" w:rsidRDefault="002F5296" w:rsidP="002F5296">
            <w:pPr>
              <w:jc w:val="both"/>
              <w:rPr>
                <w:rFonts w:ascii="Times New Roman" w:eastAsia="Calibri" w:hAnsi="Times New Roman" w:cs="Times New Roman"/>
                <w:sz w:val="24"/>
                <w:szCs w:val="24"/>
              </w:rPr>
            </w:pPr>
          </w:p>
        </w:tc>
        <w:tc>
          <w:tcPr>
            <w:tcW w:w="1837" w:type="dxa"/>
          </w:tcPr>
          <w:p w14:paraId="4D9E8213" w14:textId="77777777" w:rsidR="002F5296" w:rsidRPr="002F5296" w:rsidRDefault="002F5296" w:rsidP="002F5296">
            <w:pPr>
              <w:jc w:val="both"/>
              <w:rPr>
                <w:rFonts w:ascii="Times New Roman" w:eastAsia="Calibri" w:hAnsi="Times New Roman" w:cs="Times New Roman"/>
                <w:sz w:val="24"/>
                <w:szCs w:val="24"/>
              </w:rPr>
            </w:pPr>
          </w:p>
        </w:tc>
      </w:tr>
      <w:tr w:rsidR="002F5296" w:rsidRPr="002F5296" w14:paraId="124AC0A0" w14:textId="77777777" w:rsidTr="00E86B01">
        <w:tc>
          <w:tcPr>
            <w:tcW w:w="7508" w:type="dxa"/>
          </w:tcPr>
          <w:p w14:paraId="37D41C6C" w14:textId="77777777" w:rsidR="002F5296" w:rsidRPr="002F5296" w:rsidRDefault="002F5296" w:rsidP="002F5296">
            <w:pPr>
              <w:jc w:val="both"/>
              <w:rPr>
                <w:rFonts w:ascii="Times New Roman" w:eastAsia="Calibri" w:hAnsi="Times New Roman" w:cs="Times New Roman"/>
                <w:i/>
                <w:iCs/>
                <w:sz w:val="24"/>
                <w:szCs w:val="24"/>
              </w:rPr>
            </w:pPr>
            <w:r w:rsidRPr="002F5296">
              <w:rPr>
                <w:rFonts w:ascii="Times New Roman" w:eastAsia="Calibri" w:hAnsi="Times New Roman" w:cs="Times New Roman"/>
                <w:i/>
                <w:iCs/>
                <w:sz w:val="24"/>
                <w:szCs w:val="24"/>
              </w:rPr>
              <w:t>Калокагатия</w:t>
            </w:r>
          </w:p>
          <w:p w14:paraId="5F53366C" w14:textId="77777777" w:rsidR="002F5296" w:rsidRPr="002F5296" w:rsidRDefault="002F5296" w:rsidP="002F5296">
            <w:pPr>
              <w:jc w:val="both"/>
              <w:rPr>
                <w:rFonts w:ascii="Times New Roman" w:eastAsia="Calibri" w:hAnsi="Times New Roman" w:cs="Times New Roman"/>
                <w:sz w:val="24"/>
                <w:szCs w:val="24"/>
              </w:rPr>
            </w:pPr>
            <w:r w:rsidRPr="002F5296">
              <w:rPr>
                <w:rFonts w:ascii="Times New Roman" w:eastAsia="Calibri" w:hAnsi="Times New Roman" w:cs="Times New Roman"/>
                <w:sz w:val="24"/>
                <w:szCs w:val="24"/>
              </w:rPr>
              <w:t xml:space="preserve"> Понятие состоит их греческих слов kalós (красивый) и agathós (добрый); так называют сложившийся в эпоху античности идеал гармоничного сочетания внешних (физических) и внутренних (духовных) достоинств человека.</w:t>
            </w:r>
          </w:p>
          <w:p w14:paraId="165BA940" w14:textId="77777777" w:rsidR="002F5296" w:rsidRPr="002F5296" w:rsidRDefault="002F5296" w:rsidP="002F5296">
            <w:pPr>
              <w:jc w:val="both"/>
              <w:rPr>
                <w:rFonts w:ascii="Times New Roman" w:eastAsia="Calibri" w:hAnsi="Times New Roman" w:cs="Times New Roman"/>
                <w:sz w:val="24"/>
                <w:szCs w:val="24"/>
              </w:rPr>
            </w:pPr>
          </w:p>
        </w:tc>
        <w:tc>
          <w:tcPr>
            <w:tcW w:w="1837" w:type="dxa"/>
          </w:tcPr>
          <w:p w14:paraId="5578B1D3" w14:textId="77777777" w:rsidR="002F5296" w:rsidRPr="002F5296" w:rsidRDefault="002F5296" w:rsidP="002F5296">
            <w:pPr>
              <w:jc w:val="both"/>
              <w:rPr>
                <w:rFonts w:ascii="Times New Roman" w:eastAsia="Calibri" w:hAnsi="Times New Roman" w:cs="Times New Roman"/>
                <w:sz w:val="24"/>
                <w:szCs w:val="24"/>
              </w:rPr>
            </w:pPr>
          </w:p>
        </w:tc>
      </w:tr>
      <w:tr w:rsidR="002F5296" w:rsidRPr="002F5296" w14:paraId="0D4A55E3" w14:textId="77777777" w:rsidTr="00E86B01">
        <w:tc>
          <w:tcPr>
            <w:tcW w:w="7508" w:type="dxa"/>
          </w:tcPr>
          <w:p w14:paraId="58CC6CDA" w14:textId="77777777" w:rsidR="002F5296" w:rsidRPr="002F5296" w:rsidRDefault="002F5296" w:rsidP="002F5296">
            <w:pPr>
              <w:jc w:val="both"/>
              <w:rPr>
                <w:rFonts w:ascii="Times New Roman" w:eastAsia="Calibri" w:hAnsi="Times New Roman" w:cs="Times New Roman"/>
                <w:i/>
                <w:iCs/>
                <w:sz w:val="24"/>
                <w:szCs w:val="24"/>
              </w:rPr>
            </w:pPr>
            <w:r w:rsidRPr="002F5296">
              <w:rPr>
                <w:rFonts w:ascii="Times New Roman" w:eastAsia="Calibri" w:hAnsi="Times New Roman" w:cs="Times New Roman"/>
                <w:i/>
                <w:iCs/>
                <w:sz w:val="24"/>
                <w:szCs w:val="24"/>
              </w:rPr>
              <w:t>Агональность</w:t>
            </w:r>
          </w:p>
          <w:p w14:paraId="3578BFE9" w14:textId="77777777" w:rsidR="002F5296" w:rsidRPr="002F5296" w:rsidRDefault="002F5296" w:rsidP="002F5296">
            <w:pPr>
              <w:jc w:val="both"/>
              <w:rPr>
                <w:rFonts w:ascii="Times New Roman" w:eastAsia="Calibri" w:hAnsi="Times New Roman" w:cs="Times New Roman"/>
                <w:sz w:val="24"/>
                <w:szCs w:val="24"/>
              </w:rPr>
            </w:pPr>
            <w:r w:rsidRPr="002F5296">
              <w:rPr>
                <w:rFonts w:ascii="Times New Roman" w:eastAsia="Calibri" w:hAnsi="Times New Roman" w:cs="Times New Roman"/>
                <w:sz w:val="24"/>
                <w:szCs w:val="24"/>
              </w:rPr>
              <w:t>Греки различали два понятия: pόlemos (война, вражда, нацеленная на уничтожение противника) и agόn (борьба, состязание, в ходе которого выяснится сильнейший). Агональный импульс получил выражение во всех аспектах греческой культуры, включая конкуренцию ремесленников, соперничество политических деятелей, состязания поэтов, художников, трагиков, спортивные игры и др.</w:t>
            </w:r>
          </w:p>
          <w:p w14:paraId="746729E1" w14:textId="77777777" w:rsidR="002F5296" w:rsidRPr="002F5296" w:rsidRDefault="002F5296" w:rsidP="002F5296">
            <w:pPr>
              <w:jc w:val="both"/>
              <w:rPr>
                <w:rFonts w:ascii="Times New Roman" w:eastAsia="Calibri" w:hAnsi="Times New Roman" w:cs="Times New Roman"/>
                <w:sz w:val="24"/>
                <w:szCs w:val="24"/>
              </w:rPr>
            </w:pPr>
          </w:p>
        </w:tc>
        <w:tc>
          <w:tcPr>
            <w:tcW w:w="1837" w:type="dxa"/>
          </w:tcPr>
          <w:p w14:paraId="34BE8D95" w14:textId="77777777" w:rsidR="002F5296" w:rsidRPr="002F5296" w:rsidRDefault="002F5296" w:rsidP="002F5296">
            <w:pPr>
              <w:jc w:val="both"/>
              <w:rPr>
                <w:rFonts w:ascii="Times New Roman" w:eastAsia="Calibri" w:hAnsi="Times New Roman" w:cs="Times New Roman"/>
                <w:sz w:val="24"/>
                <w:szCs w:val="24"/>
              </w:rPr>
            </w:pPr>
          </w:p>
        </w:tc>
      </w:tr>
      <w:tr w:rsidR="002F5296" w:rsidRPr="002F5296" w14:paraId="1D4336E9" w14:textId="77777777" w:rsidTr="00E86B01">
        <w:tc>
          <w:tcPr>
            <w:tcW w:w="7508" w:type="dxa"/>
          </w:tcPr>
          <w:p w14:paraId="77CDA740" w14:textId="77777777" w:rsidR="002F5296" w:rsidRPr="002F5296" w:rsidRDefault="002F5296" w:rsidP="002F5296">
            <w:pPr>
              <w:jc w:val="both"/>
              <w:rPr>
                <w:rFonts w:ascii="Times New Roman" w:eastAsia="Calibri" w:hAnsi="Times New Roman" w:cs="Times New Roman"/>
                <w:i/>
                <w:iCs/>
                <w:sz w:val="24"/>
                <w:szCs w:val="24"/>
              </w:rPr>
            </w:pPr>
            <w:r w:rsidRPr="002F5296">
              <w:rPr>
                <w:rFonts w:ascii="Times New Roman" w:eastAsia="Calibri" w:hAnsi="Times New Roman" w:cs="Times New Roman"/>
                <w:i/>
                <w:iCs/>
                <w:sz w:val="24"/>
                <w:szCs w:val="24"/>
              </w:rPr>
              <w:t xml:space="preserve">Античный гуманизм. </w:t>
            </w:r>
          </w:p>
          <w:p w14:paraId="27962E86" w14:textId="77777777" w:rsidR="002F5296" w:rsidRPr="002F5296" w:rsidRDefault="002F5296" w:rsidP="002F5296">
            <w:pPr>
              <w:jc w:val="both"/>
              <w:rPr>
                <w:rFonts w:ascii="Times New Roman" w:eastAsia="Calibri" w:hAnsi="Times New Roman" w:cs="Times New Roman"/>
                <w:sz w:val="24"/>
                <w:szCs w:val="24"/>
              </w:rPr>
            </w:pPr>
            <w:r w:rsidRPr="002F5296">
              <w:rPr>
                <w:rFonts w:ascii="Times New Roman" w:eastAsia="Calibri" w:hAnsi="Times New Roman" w:cs="Times New Roman"/>
                <w:sz w:val="24"/>
                <w:szCs w:val="24"/>
              </w:rPr>
              <w:lastRenderedPageBreak/>
              <w:t>Возникла цивилизация нового типа, характеризующаяся демифологизацией сознания и прославлением творческих сил самого человека, а также повышенным вниманием к вопросам общественного устройства и воспитания личности. Наиболее значимые следствия античного гуманизма – расцвет искусств, стремившихся запечатлевать человеческие образы, и развитие наук, подчиненных целям человека.</w:t>
            </w:r>
          </w:p>
        </w:tc>
        <w:tc>
          <w:tcPr>
            <w:tcW w:w="1837" w:type="dxa"/>
          </w:tcPr>
          <w:p w14:paraId="4783904A" w14:textId="77777777" w:rsidR="002F5296" w:rsidRPr="002F5296" w:rsidRDefault="002F5296" w:rsidP="002F5296">
            <w:pPr>
              <w:jc w:val="both"/>
              <w:rPr>
                <w:rFonts w:ascii="Times New Roman" w:eastAsia="Calibri" w:hAnsi="Times New Roman" w:cs="Times New Roman"/>
                <w:sz w:val="24"/>
                <w:szCs w:val="24"/>
              </w:rPr>
            </w:pPr>
          </w:p>
        </w:tc>
      </w:tr>
    </w:tbl>
    <w:p w14:paraId="369E3BD2" w14:textId="77777777" w:rsidR="002F5296" w:rsidRPr="002F5296" w:rsidRDefault="002F5296" w:rsidP="002F5296">
      <w:pPr>
        <w:spacing w:after="160" w:line="259" w:lineRule="auto"/>
        <w:rPr>
          <w:rFonts w:ascii="Calibri" w:eastAsia="Calibri" w:hAnsi="Calibri" w:cs="Times New Roman"/>
          <w:sz w:val="24"/>
          <w:szCs w:val="24"/>
        </w:rPr>
      </w:pPr>
    </w:p>
    <w:p w14:paraId="7E019967" w14:textId="77777777" w:rsidR="002F5296" w:rsidRPr="002F5296" w:rsidRDefault="002F5296" w:rsidP="002F5296">
      <w:pPr>
        <w:rPr>
          <w:rFonts w:ascii="Times New Roman" w:hAnsi="Times New Roman" w:cs="Times New Roman"/>
          <w:sz w:val="28"/>
          <w:szCs w:val="28"/>
        </w:rPr>
      </w:pPr>
    </w:p>
    <w:sectPr w:rsidR="002F5296" w:rsidRPr="002F5296" w:rsidSect="005F76D0">
      <w:pgSz w:w="11906" w:h="16838"/>
      <w:pgMar w:top="1134" w:right="850" w:bottom="1134" w:left="1701" w:header="708" w:footer="708" w:gutter="0"/>
      <w:pgBorders w:offsetFrom="page">
        <w:top w:val="threeDEmboss" w:sz="24" w:space="24" w:color="auto"/>
        <w:left w:val="threeDEmboss" w:sz="24" w:space="24" w:color="auto"/>
        <w:bottom w:val="threeDEngrave" w:sz="24" w:space="24" w:color="auto"/>
        <w:right w:val="threeDEngrave"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634ED"/>
    <w:multiLevelType w:val="hybridMultilevel"/>
    <w:tmpl w:val="1AD4BA9C"/>
    <w:lvl w:ilvl="0" w:tplc="A6F8049C">
      <w:start w:val="1"/>
      <w:numFmt w:val="decimal"/>
      <w:lvlText w:val="%1."/>
      <w:lvlJc w:val="left"/>
      <w:pPr>
        <w:ind w:left="720" w:hanging="360"/>
      </w:pPr>
      <w:rPr>
        <w:rFonts w:cs="Times New Roman"/>
        <w:i w:val="0"/>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num w:numId="1" w16cid:durableId="1549757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A7B0F"/>
    <w:rsid w:val="00033CFB"/>
    <w:rsid w:val="00050232"/>
    <w:rsid w:val="00082E50"/>
    <w:rsid w:val="000A7B0F"/>
    <w:rsid w:val="000D20C9"/>
    <w:rsid w:val="00181AE9"/>
    <w:rsid w:val="001B533F"/>
    <w:rsid w:val="002613B2"/>
    <w:rsid w:val="002B033E"/>
    <w:rsid w:val="002F5296"/>
    <w:rsid w:val="00372F8A"/>
    <w:rsid w:val="00413186"/>
    <w:rsid w:val="00450277"/>
    <w:rsid w:val="004C199A"/>
    <w:rsid w:val="004E6EE8"/>
    <w:rsid w:val="005D2810"/>
    <w:rsid w:val="005F76D0"/>
    <w:rsid w:val="005F7961"/>
    <w:rsid w:val="00606D5A"/>
    <w:rsid w:val="00642C09"/>
    <w:rsid w:val="007501A3"/>
    <w:rsid w:val="00807E67"/>
    <w:rsid w:val="00876B2D"/>
    <w:rsid w:val="008E1038"/>
    <w:rsid w:val="00BE0767"/>
    <w:rsid w:val="00E55D7C"/>
    <w:rsid w:val="00ED7BC7"/>
    <w:rsid w:val="00F8597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9D8CA"/>
  <w15:docId w15:val="{905192A8-3F87-4E65-867E-6AF55D349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2F5296"/>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130</TotalTime>
  <Pages>6</Pages>
  <Words>1969</Words>
  <Characters>11227</Characters>
  <Application>Microsoft Office Word</Application>
  <DocSecurity>0</DocSecurity>
  <Lines>93</Lines>
  <Paragraphs>26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ilyinajuliaorel@gmail.com</dc:creator>
  <cp:lastModifiedBy> Ильина Ю.А.</cp:lastModifiedBy>
  <cp:revision>11</cp:revision>
  <dcterms:created xsi:type="dcterms:W3CDTF">2021-03-27T14:12:00Z</dcterms:created>
  <dcterms:modified xsi:type="dcterms:W3CDTF">2025-09-05T04:51:00Z</dcterms:modified>
</cp:coreProperties>
</file>