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914901" w14:textId="1012C4E5" w:rsidR="0016160E" w:rsidRPr="00DF7910" w:rsidRDefault="0016160E" w:rsidP="0016160E">
      <w:pPr>
        <w:keepNext/>
        <w:keepLines/>
        <w:tabs>
          <w:tab w:val="left" w:pos="284"/>
        </w:tabs>
        <w:spacing w:after="0" w:line="240" w:lineRule="auto"/>
        <w:ind w:left="-426" w:right="141" w:firstLine="284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 xml:space="preserve">ПРАКТИКА № </w:t>
      </w:r>
      <w:r w:rsidR="009B3196" w:rsidRPr="00DF791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7</w:t>
      </w:r>
      <w:r w:rsidRPr="00DF791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.</w:t>
      </w:r>
    </w:p>
    <w:p w14:paraId="1BAA91DE" w14:textId="77777777" w:rsidR="0016160E" w:rsidRPr="00DF7910" w:rsidRDefault="0016160E" w:rsidP="0016160E">
      <w:pPr>
        <w:keepNext/>
        <w:keepLines/>
        <w:tabs>
          <w:tab w:val="left" w:pos="284"/>
        </w:tabs>
        <w:spacing w:after="0" w:line="240" w:lineRule="auto"/>
        <w:ind w:left="-426" w:right="141" w:firstLine="284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</w:pPr>
    </w:p>
    <w:p w14:paraId="79AAB7B4" w14:textId="0D474EA1" w:rsidR="004F7A5D" w:rsidRPr="00DF7910" w:rsidRDefault="004F7A5D" w:rsidP="0016160E">
      <w:pPr>
        <w:keepNext/>
        <w:keepLines/>
        <w:tabs>
          <w:tab w:val="left" w:pos="284"/>
        </w:tabs>
        <w:spacing w:after="0" w:line="240" w:lineRule="auto"/>
        <w:ind w:left="-426" w:right="141" w:firstLine="284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 xml:space="preserve">ЗАПАДНАЯ ФИЛОСОФИЯ </w:t>
      </w:r>
      <w:r w:rsidRPr="00DF791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XX</w:t>
      </w:r>
      <w:r w:rsidR="009D1F45" w:rsidRPr="00DF791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 xml:space="preserve"> в</w:t>
      </w:r>
      <w:r w:rsidRPr="00DF791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.</w:t>
      </w:r>
    </w:p>
    <w:p w14:paraId="25566E3A" w14:textId="77777777" w:rsidR="004F7A5D" w:rsidRPr="00DF7910" w:rsidRDefault="004F7A5D" w:rsidP="0016160E">
      <w:pPr>
        <w:shd w:val="clear" w:color="auto" w:fill="FFFFFF"/>
        <w:tabs>
          <w:tab w:val="left" w:pos="284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</w:pPr>
    </w:p>
    <w:p w14:paraId="7FCF6808" w14:textId="77777777" w:rsidR="004F7A5D" w:rsidRPr="00DF7910" w:rsidRDefault="004F7A5D" w:rsidP="0016160E">
      <w:pPr>
        <w:shd w:val="clear" w:color="auto" w:fill="FFFFFF"/>
        <w:tabs>
          <w:tab w:val="left" w:pos="284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center"/>
        <w:rPr>
          <w:rFonts w:ascii="Times New Roman" w:eastAsia="Times New Roman" w:hAnsi="Times New Roman" w:cs="Times New Roman"/>
          <w:b/>
          <w:bCs/>
          <w:i/>
          <w:color w:val="000000" w:themeColor="text1"/>
          <w:sz w:val="28"/>
          <w:szCs w:val="28"/>
          <w:u w:val="single"/>
          <w:lang w:eastAsia="ar-SA"/>
        </w:rPr>
      </w:pPr>
      <w:r w:rsidRPr="00DF7910">
        <w:rPr>
          <w:rFonts w:ascii="Times New Roman" w:eastAsia="Times New Roman" w:hAnsi="Times New Roman" w:cs="Times New Roman"/>
          <w:b/>
          <w:bCs/>
          <w:i/>
          <w:color w:val="000000" w:themeColor="text1"/>
          <w:sz w:val="28"/>
          <w:szCs w:val="28"/>
          <w:u w:val="single"/>
          <w:lang w:eastAsia="ar-SA"/>
        </w:rPr>
        <w:t>Задания на размышление:</w:t>
      </w:r>
    </w:p>
    <w:p w14:paraId="52D6E740" w14:textId="77777777" w:rsidR="004F7A5D" w:rsidRPr="00DF7910" w:rsidRDefault="004F7A5D" w:rsidP="006534E6">
      <w:pPr>
        <w:shd w:val="clear" w:color="auto" w:fill="FFFFFF"/>
        <w:tabs>
          <w:tab w:val="left" w:pos="284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</w:pPr>
    </w:p>
    <w:p w14:paraId="36E3032A" w14:textId="3B183838" w:rsidR="004F7A5D" w:rsidRPr="00DF7910" w:rsidRDefault="004F7A5D" w:rsidP="006534E6">
      <w:pPr>
        <w:numPr>
          <w:ilvl w:val="0"/>
          <w:numId w:val="1"/>
        </w:num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Что хотел сказать Ф. Ницше следующими фразами?</w:t>
      </w:r>
    </w:p>
    <w:p w14:paraId="4EBC1155" w14:textId="075C287C" w:rsidR="00103560" w:rsidRPr="00DF7910" w:rsidRDefault="00103560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устаревшие моральные (в основном христианские) ценности необходимо </w:t>
      </w:r>
      <w:r w:rsidR="00FB65D9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заменить новыми</w:t>
      </w: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;</w:t>
      </w:r>
    </w:p>
    <w:p w14:paraId="77343F5C" w14:textId="53669F30" w:rsidR="00103560" w:rsidRPr="00DF7910" w:rsidRDefault="00103560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мораль – сумма условий сохранения бедных, неудачных видов человека»;</w:t>
      </w:r>
    </w:p>
    <w:p w14:paraId="3E47422A" w14:textId="5B5D1BF7" w:rsidR="00103560" w:rsidRPr="00DF7910" w:rsidRDefault="00103560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нигилизм “слабых” </w:t>
      </w:r>
      <w:r w:rsidR="00FB65D9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— это</w:t>
      </w: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упадок и разложение. Нигилизм “сильных” </w:t>
      </w:r>
      <w:r w:rsidR="00FB65D9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— это</w:t>
      </w: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путь абсолютного авторства – создание новой морали, нового человека;</w:t>
      </w:r>
    </w:p>
    <w:p w14:paraId="3E1D4B27" w14:textId="77777777" w:rsidR="00103560" w:rsidRPr="00DF7910" w:rsidRDefault="00103560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«воля» - индивидуальная воля человека, которая заключается в повышении и росте конкретной «воли к власти»;</w:t>
      </w:r>
    </w:p>
    <w:p w14:paraId="5F6CCCE9" w14:textId="77777777" w:rsidR="00103560" w:rsidRPr="00DF7910" w:rsidRDefault="00103560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жизнь как реализация человеком “воли к власти” - это </w:t>
      </w:r>
      <w:proofErr w:type="spellStart"/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сверхжизнь</w:t>
      </w:r>
      <w:proofErr w:type="spellEnd"/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, лишенная нормативности;</w:t>
      </w:r>
    </w:p>
    <w:p w14:paraId="3E63FAD5" w14:textId="77777777" w:rsidR="00103560" w:rsidRPr="00DF7910" w:rsidRDefault="00103560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п</w:t>
      </w:r>
      <w:r w:rsidR="004F7A5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ереоценка ценностей – переход от любви к ближнему к любви к «дальнему»;</w:t>
      </w:r>
    </w:p>
    <w:p w14:paraId="52A5380D" w14:textId="77777777" w:rsidR="00103560" w:rsidRPr="00DF7910" w:rsidRDefault="00103560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л</w:t>
      </w:r>
      <w:r w:rsidR="004F7A5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юбовь к «дальнему» – это любовь творческая, изменение са</w:t>
      </w:r>
      <w:r w:rsidR="004F7A5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softHyphen/>
        <w:t>мих принципов жизни»;</w:t>
      </w:r>
    </w:p>
    <w:p w14:paraId="1E720935" w14:textId="77777777" w:rsidR="00103560" w:rsidRPr="00DF7910" w:rsidRDefault="00103560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ч</w:t>
      </w:r>
      <w:r w:rsidR="004F7A5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еловек не обязан быть счастливым, он обязан быть свобод</w:t>
      </w:r>
      <w:r w:rsidR="004F7A5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softHyphen/>
        <w:t>ным»</w:t>
      </w: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;</w:t>
      </w:r>
    </w:p>
    <w:p w14:paraId="73E1A57F" w14:textId="641399EC" w:rsidR="00103560" w:rsidRPr="00DF7910" w:rsidRDefault="00103560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сверхчеловек – создатель и носитель новых ценностей и новой морали;</w:t>
      </w:r>
    </w:p>
    <w:p w14:paraId="57B286EC" w14:textId="77777777" w:rsidR="00103560" w:rsidRPr="00DF7910" w:rsidRDefault="00103560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Вселенная существует бесконечно;</w:t>
      </w:r>
    </w:p>
    <w:p w14:paraId="12AF018A" w14:textId="7E42FCB4" w:rsidR="00103560" w:rsidRPr="00DF7910" w:rsidRDefault="00103560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все элементы вселенной в бесконечности складываются в одну и ту же вселенную бесконечное число раз.</w:t>
      </w:r>
    </w:p>
    <w:p w14:paraId="6AE58CA2" w14:textId="03511DD0" w:rsidR="0004048A" w:rsidRPr="00DF7910" w:rsidRDefault="0004048A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5E186D92" w14:textId="06C5C449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**Устаревшие моральные (в основном христианские) ценности необходимо заменить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новыми:*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Ницше считал, что традиционная христианская мораль подавляет человеческую волю и жизненность, и её нужно заменить более жизнеспособной, основанной на личной силе и творчестве.</w:t>
      </w:r>
    </w:p>
    <w:p w14:paraId="5FD73951" w14:textId="19984A9A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**Мораль – сумма условий сохранения бедных, неудачных видов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человека:*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Он критиковал мораль как инструмент подавления сильных и творческих личностей, которая способствует сохранению слабых и неэффективных элементов общества.</w:t>
      </w:r>
    </w:p>
    <w:p w14:paraId="56171D5F" w14:textId="17978B1E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**Нигилизм “слабых” — это упадок и разложение. Нигилизм “сильных” — это путь абсолютного авторства — создание новой морали, нового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человека:*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Ницше разделял нигилизм на два типа: слабых, у которых он вызывает упадок, и сильных, которые используют его для создания новых ценностей и нового типа человека, «сверхчеловека».</w:t>
      </w:r>
    </w:p>
    <w:p w14:paraId="47CC2E73" w14:textId="2DCA5F17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**«Воля» — индивидуальная воля человека, которая заключается в повышении и росте конкретной «воли к власти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»:*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* Воля к власти — </w:t>
      </w: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lastRenderedPageBreak/>
        <w:t>фундаментальный движущий мотив человека, стремление к самореализации, силе и превосходству.</w:t>
      </w:r>
    </w:p>
    <w:p w14:paraId="5B5F3F1B" w14:textId="5E90CB90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**Жизнь как реализация человеком “воли к власти” — это </w:t>
      </w:r>
      <w:proofErr w:type="spell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сверхжизнь</w:t>
      </w:r>
      <w:proofErr w:type="spell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, лишенная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нормативности:*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Настоящая жизнь — это выражение воли к власти, свободное от традиционных моральных ограничений.</w:t>
      </w:r>
    </w:p>
    <w:p w14:paraId="01B7E3CF" w14:textId="60318E2B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**Переоценка ценностей — переход от любви к ближнему к любви к «дальнему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»:*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Важность переоценки и создания новых ценностей, ориентированных не на религиозные заповеди, а на личное творчество.</w:t>
      </w:r>
    </w:p>
    <w:p w14:paraId="7136C72C" w14:textId="68CD47A5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**Любовь к «дальнему» — это любовь творческая, изменение самих принципов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жизни:*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Новый тип любви — это любовь к будущему, к идеалам и творческому развитию.</w:t>
      </w:r>
    </w:p>
    <w:p w14:paraId="27A67EA3" w14:textId="3EE8C7D8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**Человек не обязан быть счастливым, он обязан быть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свободным:*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Ницше ставил освобождение от иллюзий и рабской морали выше стремления к счастью.</w:t>
      </w:r>
    </w:p>
    <w:p w14:paraId="0CB21CFB" w14:textId="021D2376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**Сверхчеловек — создатель и носитель новых ценностей и новой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морали:*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Идеал человека, который создает свои собственные ценности и живет по ним.</w:t>
      </w:r>
    </w:p>
    <w:p w14:paraId="4E725555" w14:textId="6CA6BFA6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**Вселенная существует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бесконечно:*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Он придерживался идеи о бесконечности мира.</w:t>
      </w:r>
    </w:p>
    <w:p w14:paraId="59F16AE2" w14:textId="0F34507F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**Все элементы вселенной в бесконечности складываются в одну и ту же вселенную бесконечное число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раз:*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Концепция о бесконечности и повторяемости элементов и событий.</w:t>
      </w:r>
    </w:p>
    <w:p w14:paraId="6FD95D7A" w14:textId="77777777" w:rsidR="004F7A5D" w:rsidRPr="00DF7910" w:rsidRDefault="004F7A5D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ar-SA"/>
        </w:rPr>
      </w:pPr>
    </w:p>
    <w:p w14:paraId="28642788" w14:textId="05DFB79F" w:rsidR="00707A02" w:rsidRPr="00DF7910" w:rsidRDefault="009B3196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2</w:t>
      </w:r>
      <w:r w:rsidR="004F7A5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.  </w:t>
      </w:r>
      <w:r w:rsidR="00707A0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З</w:t>
      </w:r>
      <w:r w:rsidR="006E082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.</w:t>
      </w:r>
      <w:r w:rsidR="00707A0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Фрейд является основоположником психоанализа, который можно рассматривать </w:t>
      </w:r>
      <w:r w:rsidR="00FB65D9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как метод</w:t>
      </w:r>
      <w:r w:rsidR="00707A0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психотерапии; метод изучения психологии личности; как систему научных знаний о мировоззрении, психологии, философии.</w:t>
      </w:r>
    </w:p>
    <w:p w14:paraId="2491F97C" w14:textId="61554654" w:rsidR="00707A02" w:rsidRPr="00DF7910" w:rsidRDefault="00707A02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Раскройте основы психоанализа, ответив на следующие вопросы:</w:t>
      </w:r>
    </w:p>
    <w:p w14:paraId="1F77E613" w14:textId="51FE70A6" w:rsidR="00707A02" w:rsidRPr="00DF7910" w:rsidRDefault="00707A02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что такое структура личности по модели З. Фрейда, из каких частей она состоит?</w:t>
      </w:r>
    </w:p>
    <w:p w14:paraId="652A8947" w14:textId="661C533C" w:rsidR="00707A02" w:rsidRPr="00DF7910" w:rsidRDefault="00707A02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в</w:t>
      </w:r>
      <w:r w:rsidR="004F7A5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чем Фрейд видит основную причину конфликта </w:t>
      </w: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между частями</w:t>
      </w:r>
      <w:r w:rsidR="004F7A5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структуры </w:t>
      </w:r>
      <w:r w:rsidR="00FB65D9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личности человека</w:t>
      </w:r>
      <w:r w:rsidR="004F7A5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? </w:t>
      </w:r>
    </w:p>
    <w:p w14:paraId="1AFBE5D6" w14:textId="474C737F" w:rsidR="00707A02" w:rsidRPr="00DF7910" w:rsidRDefault="00707A02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</w:t>
      </w:r>
      <w:r w:rsidR="00AF25C7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какое влияние на </w:t>
      </w:r>
      <w:proofErr w:type="spellStart"/>
      <w:r w:rsidR="00AF25C7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сверх-</w:t>
      </w:r>
      <w:proofErr w:type="gramStart"/>
      <w:r w:rsidR="00AF25C7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Я</w:t>
      </w:r>
      <w:proofErr w:type="spellEnd"/>
      <w:proofErr w:type="gramEnd"/>
      <w:r w:rsidR="00AF25C7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(Супер-Эго) оказывает внешняя среда, начиная с </w:t>
      </w:r>
      <w:r w:rsidR="00FB65D9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момента</w:t>
      </w:r>
      <w:r w:rsidR="00AF25C7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взросления</w:t>
      </w:r>
      <w:r w:rsidR="00FB65D9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человека</w:t>
      </w:r>
      <w:r w:rsidR="00AF25C7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?</w:t>
      </w:r>
    </w:p>
    <w:p w14:paraId="380631C1" w14:textId="41F4F999" w:rsidR="00AF25C7" w:rsidRPr="00DF7910" w:rsidRDefault="00AF25C7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</w:t>
      </w:r>
      <w:r w:rsidR="001040AE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что такое комплекс Эдипа у мальчиков и Электры у девочек?</w:t>
      </w:r>
    </w:p>
    <w:p w14:paraId="6E183BBF" w14:textId="1E664A02" w:rsidR="001040AE" w:rsidRPr="00DF7910" w:rsidRDefault="001040AE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как Фрейд объясняет действие "защитных механизмов'' - вытеснения, рационализации, регрессии, сублимации?</w:t>
      </w:r>
    </w:p>
    <w:p w14:paraId="25A74DF4" w14:textId="6EA17161" w:rsidR="001040AE" w:rsidRPr="00DF7910" w:rsidRDefault="001040AE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lastRenderedPageBreak/>
        <w:t xml:space="preserve">- какую роль в психоаналитическом учении Фрейда занимают сны? </w:t>
      </w:r>
    </w:p>
    <w:p w14:paraId="456BFE6C" w14:textId="77777777" w:rsidR="00B36E26" w:rsidRPr="00DF7910" w:rsidRDefault="00B36E26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в чем состоит особенность метода свободных ассоциаций?</w:t>
      </w:r>
    </w:p>
    <w:p w14:paraId="00E4137A" w14:textId="31FFF532" w:rsidR="004F7A5D" w:rsidRPr="00DF7910" w:rsidRDefault="00B36E26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что имел в виду </w:t>
      </w:r>
      <w:r w:rsidR="004F7A5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З. Фрейд</w:t>
      </w: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,</w:t>
      </w:r>
      <w:r w:rsidR="004F7A5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говоря </w:t>
      </w:r>
      <w:r w:rsidR="004F7A5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о том, что европейская культура была создана невротиками</w:t>
      </w: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?</w:t>
      </w:r>
    </w:p>
    <w:p w14:paraId="436E527C" w14:textId="7A5F3849" w:rsidR="0004048A" w:rsidRPr="00DF7910" w:rsidRDefault="0004048A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0B36EE28" w14:textId="57D09C3B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**Структура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личности:*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состоит из **Ид** (бессознательные инстинкты и желания), **Эго** (сознательная часть, балансирующая Ид и Реальность) и **Супер-Эго** (совесть, внутренние моральные нормы).</w:t>
      </w:r>
    </w:p>
    <w:p w14:paraId="25FADC50" w14:textId="0B32B5D4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**Основная причина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конфликта:*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противоречие между Ид (желаниями), Эго (реальной деятельностью) и Супер-Эго (моралью). Конфликт возникает, когда желания Ид сталкиваются с требованиями морали и реальностью.</w:t>
      </w:r>
    </w:p>
    <w:p w14:paraId="4B1D0374" w14:textId="45B679C7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**Влияние внешней среды на Супер-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Эго:*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с момента взросления окружающая среда формирует моральные стандарты, внутренние ценности и нормы, которые становятся частью Супер-Эго.</w:t>
      </w:r>
    </w:p>
    <w:p w14:paraId="16A5D990" w14:textId="38A31233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**Комплекс Эдипа и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Электры:*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у мальчиков — это влечение к матери и соперничество с отцом; у девочек — чувства любви к отцу и конкуренция с матерью, что влияет на развитие личности.</w:t>
      </w:r>
    </w:p>
    <w:p w14:paraId="73981C7C" w14:textId="77777777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**Защитные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механизмы:*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* </w:t>
      </w:r>
    </w:p>
    <w:p w14:paraId="2D89C393" w14:textId="77777777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- вытеснение — подавление нежелательных мыслей или желаний;</w:t>
      </w:r>
    </w:p>
    <w:p w14:paraId="1920A211" w14:textId="77777777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- рационализация — оправдание поступков логическими объяснениями;</w:t>
      </w:r>
    </w:p>
    <w:p w14:paraId="13F61A7B" w14:textId="77777777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- регрессия — возвращение к более ранним стадиям психического развития;</w:t>
      </w:r>
    </w:p>
    <w:p w14:paraId="569E88CB" w14:textId="00C91698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- сублимация — преобразование неприемлемых желаний в социально приемлемую деятельность.</w:t>
      </w:r>
    </w:p>
    <w:p w14:paraId="69DAB218" w14:textId="3FF5FA9E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**Роль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сновидений:*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считаются «королевской дорогой в бессознательное», отображая подавленные желания и внутренние конфликты.</w:t>
      </w:r>
    </w:p>
    <w:p w14:paraId="455A7B41" w14:textId="21FCBBFB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**Метод свободных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ассоциаций:*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позволяет раскрывать бессознательные содержания, когда пациент свободно говорит все, что приходит в голову, без цензуры.</w:t>
      </w:r>
    </w:p>
    <w:p w14:paraId="31FF2F2C" w14:textId="1D62CC73" w:rsidR="0004048A" w:rsidRPr="00DF7910" w:rsidRDefault="0004048A" w:rsidP="0004048A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**«Смерть автора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»:*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означает, что значение текста не принадлежит только автору, а создается читателем, и смысл многослоен, а авторский замысел — не абсолютен.</w:t>
      </w:r>
    </w:p>
    <w:p w14:paraId="48CBD010" w14:textId="77777777" w:rsidR="004F7A5D" w:rsidRPr="00DF7910" w:rsidRDefault="004F7A5D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61344417" w14:textId="3489AF63" w:rsidR="006E082D" w:rsidRPr="00DF7910" w:rsidRDefault="006534E6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lastRenderedPageBreak/>
        <w:t>3</w:t>
      </w:r>
      <w:r w:rsidR="004F7A5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. </w:t>
      </w:r>
      <w:r w:rsidR="006E082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Экзистенциализм (от </w:t>
      </w:r>
      <w:proofErr w:type="spellStart"/>
      <w:r w:rsidR="006E082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позднелат</w:t>
      </w:r>
      <w:proofErr w:type="spellEnd"/>
      <w:r w:rsidR="006E082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. </w:t>
      </w:r>
      <w:proofErr w:type="spellStart"/>
      <w:r w:rsidR="006E082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exsistentia</w:t>
      </w:r>
      <w:proofErr w:type="spellEnd"/>
      <w:r w:rsidR="006E082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— существование) — «философия существования», одно из самых популярных философских течений в середине XX в., явившее собой «самое непосредственное выражение современности, ее затерянности, ее безысходности...»</w:t>
      </w:r>
    </w:p>
    <w:p w14:paraId="62027B50" w14:textId="796BC507" w:rsidR="006E082D" w:rsidRPr="00DF7910" w:rsidRDefault="006E082D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Раскройте </w:t>
      </w:r>
      <w:r w:rsidR="00FB65D9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понятия,</w:t>
      </w:r>
      <w:r w:rsidR="00992646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предложенные представителями экзистенциализма</w:t>
      </w: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:</w:t>
      </w:r>
    </w:p>
    <w:p w14:paraId="02AA2BA1" w14:textId="38AAFDEF" w:rsidR="006E082D" w:rsidRPr="00DF7910" w:rsidRDefault="006E082D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</w:t>
      </w:r>
      <w:r w:rsidR="00992646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«пограничная ситуация»</w:t>
      </w:r>
      <w:r w:rsidR="00FB65D9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(К. Ясперс)</w:t>
      </w:r>
      <w:r w:rsidR="00992646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;</w:t>
      </w:r>
    </w:p>
    <w:p w14:paraId="6171D060" w14:textId="45830518" w:rsidR="00992646" w:rsidRPr="00DF7910" w:rsidRDefault="00992646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«бытие с другими» и «бытие самого себя» (М. Хайдеггер);</w:t>
      </w:r>
    </w:p>
    <w:p w14:paraId="72C5E6CE" w14:textId="7CEE9446" w:rsidR="00992646" w:rsidRPr="00DF7910" w:rsidRDefault="00992646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«существование предшествует сущности» (К. Ясперс);</w:t>
      </w:r>
    </w:p>
    <w:p w14:paraId="67BB308C" w14:textId="65C253E5" w:rsidR="00182A9F" w:rsidRPr="00DF7910" w:rsidRDefault="00182A9F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«шифры» трансцедентального (К. Ясперс);</w:t>
      </w:r>
    </w:p>
    <w:p w14:paraId="3C3A279F" w14:textId="34EE0442" w:rsidR="00992646" w:rsidRPr="00DF7910" w:rsidRDefault="00992646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«обреченность на свободу» (Ж. Сартр);</w:t>
      </w:r>
    </w:p>
    <w:p w14:paraId="4F61BE53" w14:textId="4EAED5C2" w:rsidR="00992646" w:rsidRPr="00DF7910" w:rsidRDefault="00992646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«экзистенциальный выбор» (Ж. Сартр)</w:t>
      </w:r>
      <w:r w:rsidR="00182A9F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;</w:t>
      </w:r>
    </w:p>
    <w:p w14:paraId="59FCE79A" w14:textId="49E951F1" w:rsidR="00182A9F" w:rsidRPr="00DF7910" w:rsidRDefault="00992646" w:rsidP="00E100FE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</w:t>
      </w:r>
      <w:r w:rsidR="00182A9F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«ж</w:t>
      </w: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изнь человека — абсурд</w:t>
      </w:r>
      <w:r w:rsidR="00182A9F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» (А. Камю);</w:t>
      </w:r>
    </w:p>
    <w:p w14:paraId="658B8244" w14:textId="79066D87" w:rsidR="004F7A5D" w:rsidRPr="00DF7910" w:rsidRDefault="004F7A5D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 xml:space="preserve">- </w:t>
      </w: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Что в Вашем понимании означает «свобода»? Возможно ли достижение абсолютной свободы?</w:t>
      </w:r>
    </w:p>
    <w:p w14:paraId="06A4DC0B" w14:textId="7D9A392E" w:rsidR="0004048A" w:rsidRPr="00DF7910" w:rsidRDefault="0004048A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73E66B0A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**Пограничная ситуация (К. Ясперс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):*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ситуации, в которых человек сталкивается с фундаментальными границами существования — смертью, страданием, ответственностью, свободой — и вынужден делать выбор.</w:t>
      </w:r>
    </w:p>
    <w:p w14:paraId="69A55970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**«Бытие с другими» и «бытие самого себя» (М. Хайдеггер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):*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* человек существует в отношениях с другими и в </w:t>
      </w:r>
      <w:proofErr w:type="spell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самотождественности</w:t>
      </w:r>
      <w:proofErr w:type="spell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, а настоящее бытие — в аутентичности.</w:t>
      </w:r>
    </w:p>
    <w:p w14:paraId="076512CE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**«Существование предшествует сущности» (К. Ясперс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):*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человек сначала существует, а затем формирует свою сущность через выбор и действия.</w:t>
      </w:r>
    </w:p>
    <w:p w14:paraId="4B8F18A4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**«Шифры» трансцендентального (К. Ясперс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):*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знаки или коды, которые помогают понять трансцендентное — то, что выходит за пределы человеческого опыта.</w:t>
      </w:r>
    </w:p>
    <w:p w14:paraId="4BB12112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**«Обреченность на свободу» (Ж. Сартр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):*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человек свободен и ответственен за свой выбор, несмотря на ощущение ограниченности.</w:t>
      </w:r>
    </w:p>
    <w:p w14:paraId="654E930B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**«Экзистенциальный выбор» (Ж. Сартр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):*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осознанное решение, определяющее дальнейшую жизнь и характер человека.</w:t>
      </w:r>
    </w:p>
    <w:p w14:paraId="126BEF3B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**«Жизнь человека — абсурд» (А. Камю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):*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противоречие между стремлением к смыслу и бессмысленностью мира.</w:t>
      </w:r>
    </w:p>
    <w:p w14:paraId="51C562EE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**Что означает «абсолютная свобода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»?*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— это возможность выбора без ограничений, но она сопровождается ответственностью и тревогой; абсолютную свободу, по мнению многих философов, достичь невозможно, так как человек всегда связан обстоятельствами.</w:t>
      </w:r>
    </w:p>
    <w:p w14:paraId="209099D7" w14:textId="77777777" w:rsidR="0004048A" w:rsidRPr="00DF7910" w:rsidRDefault="0004048A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34115447" w14:textId="77777777" w:rsidR="004F7A5D" w:rsidRPr="00DF7910" w:rsidRDefault="004F7A5D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</w:p>
    <w:p w14:paraId="01206FB8" w14:textId="042BF0EC" w:rsidR="00280E12" w:rsidRPr="00DF7910" w:rsidRDefault="006534E6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4</w:t>
      </w:r>
      <w:r w:rsidR="004F7A5D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. </w:t>
      </w:r>
      <w:r w:rsidR="00280E1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Постмодернизм представляет собой совокупность философских идей и тенденций, отражающих специфику переживания человеком западной </w:t>
      </w:r>
      <w:proofErr w:type="spellStart"/>
      <w:r w:rsidR="00280E1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цив</w:t>
      </w:r>
      <w:proofErr w:type="spellEnd"/>
      <w:r w:rsidR="00280E1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. реалий конца 20-го века. К постмодернизму относят – </w:t>
      </w:r>
      <w:proofErr w:type="spellStart"/>
      <w:r w:rsidR="00280E1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Деррида</w:t>
      </w:r>
      <w:proofErr w:type="spellEnd"/>
      <w:r w:rsidR="00280E1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, </w:t>
      </w:r>
      <w:proofErr w:type="spellStart"/>
      <w:r w:rsidR="00280E1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Делеза</w:t>
      </w:r>
      <w:proofErr w:type="spellEnd"/>
      <w:r w:rsidR="00280E1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, </w:t>
      </w:r>
      <w:proofErr w:type="spellStart"/>
      <w:r w:rsidR="00280E1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Лиотара</w:t>
      </w:r>
      <w:proofErr w:type="spellEnd"/>
      <w:r w:rsidR="00280E1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, </w:t>
      </w:r>
      <w:proofErr w:type="spellStart"/>
      <w:r w:rsidR="00280E1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Бодрийра</w:t>
      </w:r>
      <w:proofErr w:type="spellEnd"/>
      <w:r w:rsidR="00280E1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, </w:t>
      </w:r>
      <w:proofErr w:type="spellStart"/>
      <w:r w:rsidR="00280E1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Рорти</w:t>
      </w:r>
      <w:proofErr w:type="spellEnd"/>
      <w:r w:rsidR="00280E1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.</w:t>
      </w:r>
    </w:p>
    <w:p w14:paraId="3D806BBB" w14:textId="2BA605C2" w:rsidR="00280E12" w:rsidRPr="00DF7910" w:rsidRDefault="00280E12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Раскройте </w:t>
      </w:r>
      <w:r w:rsidR="00FB65D9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содержание понятий,</w:t>
      </w: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предложенны</w:t>
      </w:r>
      <w:r w:rsidR="00FB65D9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х</w:t>
      </w: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представителями постмодернизма:</w:t>
      </w:r>
    </w:p>
    <w:p w14:paraId="17BC99A6" w14:textId="4957583B" w:rsidR="00280E12" w:rsidRPr="00DF7910" w:rsidRDefault="00280E12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«</w:t>
      </w:r>
      <w:proofErr w:type="spellStart"/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децентрация</w:t>
      </w:r>
      <w:proofErr w:type="spellEnd"/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»;</w:t>
      </w:r>
    </w:p>
    <w:p w14:paraId="36E099C3" w14:textId="2438F482" w:rsidR="00280E12" w:rsidRPr="00DF7910" w:rsidRDefault="00280E12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«симулякр»;</w:t>
      </w:r>
    </w:p>
    <w:p w14:paraId="3808D5DA" w14:textId="55E47B59" w:rsidR="00280E12" w:rsidRPr="00DF7910" w:rsidRDefault="00AF168B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</w:t>
      </w:r>
      <w:r w:rsidR="00280E1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«</w:t>
      </w:r>
      <w:proofErr w:type="spellStart"/>
      <w:r w:rsidR="00280E1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ризома</w:t>
      </w:r>
      <w:proofErr w:type="spellEnd"/>
      <w:r w:rsidR="00280E12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»</w:t>
      </w: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;</w:t>
      </w:r>
    </w:p>
    <w:p w14:paraId="65A6A1FE" w14:textId="1C711CA7" w:rsidR="00AF168B" w:rsidRPr="00DF7910" w:rsidRDefault="00AF168B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«</w:t>
      </w:r>
      <w:proofErr w:type="spellStart"/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интертекстуальность</w:t>
      </w:r>
      <w:proofErr w:type="spellEnd"/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»</w:t>
      </w:r>
      <w:r w:rsidR="00FB65D9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.</w:t>
      </w:r>
    </w:p>
    <w:p w14:paraId="3A65047E" w14:textId="506A16BC" w:rsidR="005D0686" w:rsidRPr="00DF7910" w:rsidRDefault="005D0686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44580AC6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**«</w:t>
      </w:r>
      <w:proofErr w:type="spell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Децентрация</w:t>
      </w:r>
      <w:proofErr w:type="spellEnd"/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»:*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отказ от единого центра смысла или власти, множественность точек зрения, относительность истин.</w:t>
      </w:r>
    </w:p>
    <w:p w14:paraId="00A232CA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**«Симулякр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»:*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копия, имитация реальности без оригинала, моделирующая реальность, которая перестает отличаться от симулякров.</w:t>
      </w:r>
    </w:p>
    <w:p w14:paraId="69830F3A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**«</w:t>
      </w:r>
      <w:proofErr w:type="spell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Ризома</w:t>
      </w:r>
      <w:proofErr w:type="spellEnd"/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»:*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нелинейная, разветвленная структура знаний или культуры, без центра или иерархии, как в растении «</w:t>
      </w:r>
      <w:proofErr w:type="spell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рисома</w:t>
      </w:r>
      <w:proofErr w:type="spell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».</w:t>
      </w:r>
    </w:p>
    <w:p w14:paraId="63EC057A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**«</w:t>
      </w:r>
      <w:proofErr w:type="spell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Интертекстуальность</w:t>
      </w:r>
      <w:proofErr w:type="spellEnd"/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»:*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взаимосвязь текстов, влияние одного текста на другой, создание смыслов через цитаты, аллюзии и связи.</w:t>
      </w:r>
    </w:p>
    <w:p w14:paraId="10F716A5" w14:textId="77777777" w:rsidR="005D0686" w:rsidRPr="00DF7910" w:rsidRDefault="005D0686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18A7FEBA" w14:textId="77777777" w:rsidR="002617BE" w:rsidRPr="00DF7910" w:rsidRDefault="002617BE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24A82E5F" w14:textId="3AB5BAC1" w:rsidR="002617BE" w:rsidRPr="00DF7910" w:rsidRDefault="002617BE" w:rsidP="002617BE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5.</w:t>
      </w: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Раскройте смысл идей, предложенных представителями разных этапов развития позитивизма:</w:t>
      </w:r>
    </w:p>
    <w:p w14:paraId="66F885C4" w14:textId="4009ADCF" w:rsidR="002617BE" w:rsidRPr="00DF7910" w:rsidRDefault="002617BE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</w:p>
    <w:p w14:paraId="7DCBB965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**Первый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позитивизм:*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развитие науки через три стадии, отказ от метафизики, эмпиризм, систематизация знаний.</w:t>
      </w:r>
    </w:p>
    <w:p w14:paraId="0B944F48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**Второй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позитивизм:*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критика опыта, введение нейтральных элементов, принцип экономии мышления.</w:t>
      </w:r>
    </w:p>
    <w:p w14:paraId="53B22CBC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**Третий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позитивизм:*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кумулятивный рост науки, принцип верификации.</w:t>
      </w:r>
    </w:p>
    <w:p w14:paraId="756B0F3F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**Четвертый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позитивизм:*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* </w:t>
      </w:r>
      <w:proofErr w:type="spell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фальсифицируемость</w:t>
      </w:r>
      <w:proofErr w:type="spell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теорий, рост знания через отрицание, концепция трех миров.</w:t>
      </w:r>
    </w:p>
    <w:p w14:paraId="4E5DC141" w14:textId="77777777" w:rsidR="005D0686" w:rsidRPr="00DF7910" w:rsidRDefault="005D0686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4775DA0D" w14:textId="573E3636" w:rsidR="00C444F3" w:rsidRPr="00DF7910" w:rsidRDefault="00C444F3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11041DEF" w14:textId="32DF9CDE" w:rsidR="00AF168B" w:rsidRPr="00DF7910" w:rsidRDefault="002617BE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6</w:t>
      </w:r>
      <w:r w:rsidR="00AF168B"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. Р. Барт «Смерть автора»</w:t>
      </w:r>
    </w:p>
    <w:p w14:paraId="65FD0967" w14:textId="77777777" w:rsidR="00AF168B" w:rsidRPr="00DF7910" w:rsidRDefault="00AF168B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375E9B5F" w14:textId="77777777" w:rsidR="00AF168B" w:rsidRPr="00DF7910" w:rsidRDefault="00AF168B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ar-SA"/>
        </w:rPr>
        <w:t xml:space="preserve">«Удаление автора – это не просто исторический факт или эффект письма: им до основания преображается весь современный текст, или, </w:t>
      </w:r>
      <w:proofErr w:type="gramStart"/>
      <w:r w:rsidRPr="00DF791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ar-SA"/>
        </w:rPr>
        <w:t>что то</w:t>
      </w:r>
      <w:proofErr w:type="gramEnd"/>
      <w:r w:rsidRPr="00DF791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ar-SA"/>
        </w:rPr>
        <w:t xml:space="preserve"> же </w:t>
      </w:r>
      <w:r w:rsidRPr="00DF791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ar-SA"/>
        </w:rPr>
        <w:lastRenderedPageBreak/>
        <w:t xml:space="preserve">самое, ныне текст создаётся и читается таким образом, что автор на всех его уровнях устраняется. </w:t>
      </w:r>
    </w:p>
    <w:p w14:paraId="437B5504" w14:textId="77777777" w:rsidR="00AF168B" w:rsidRPr="00DF7910" w:rsidRDefault="00AF168B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ar-SA"/>
        </w:rPr>
        <w:t xml:space="preserve">Пространство письма дано нам для пробега, а не для прорыва; письмо постоянно порождает смысл, но он тут же и улетучивается, происходит систематическое высвобождение смысла. Тем самым литература, отказываясь признавать за текстом (и за всем миром как текстом) какую-либо «тайну», то есть окончательный смысл, открывает свободу </w:t>
      </w:r>
      <w:proofErr w:type="spellStart"/>
      <w:r w:rsidRPr="00DF791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ar-SA"/>
        </w:rPr>
        <w:t>контртеологической</w:t>
      </w:r>
      <w:proofErr w:type="spellEnd"/>
      <w:r w:rsidRPr="00DF791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ar-SA"/>
        </w:rPr>
        <w:t>, революционной по сути своей деятельности, так как не останавливать течение смысла, – значит, в конечном счёте, отвергнуть самого бога и все его ипостаси – рациональный порядок, науку, закон».</w:t>
      </w:r>
    </w:p>
    <w:p w14:paraId="6D795B8F" w14:textId="77777777" w:rsidR="00AF168B" w:rsidRPr="00DF7910" w:rsidRDefault="00AF168B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63BA665F" w14:textId="77777777" w:rsidR="00AF168B" w:rsidRPr="00DF7910" w:rsidRDefault="00AF168B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1. Что означает утверждение «смерть автора»?</w:t>
      </w:r>
    </w:p>
    <w:p w14:paraId="00F63A3C" w14:textId="77777777" w:rsidR="00AF168B" w:rsidRPr="00DF7910" w:rsidRDefault="00AF168B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2. Чем вызвана «смерть автора» и каковы её последствия?</w:t>
      </w:r>
    </w:p>
    <w:p w14:paraId="08B29D79" w14:textId="2DE85B15" w:rsidR="00AF168B" w:rsidRPr="00DF7910" w:rsidRDefault="00AF168B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F7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3. Как этот феномен проявляется в современной культуре?</w:t>
      </w:r>
    </w:p>
    <w:p w14:paraId="45FB05C7" w14:textId="4A197244" w:rsidR="005D0686" w:rsidRPr="00DF7910" w:rsidRDefault="005D0686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65B5EC6C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1. **Что означает «смерть автора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»?*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— отказ от идеи, что смысл текста принадлежит только автору; текст живет своей жизнью, и его интерпретация зависит от читателя.</w:t>
      </w:r>
    </w:p>
    <w:p w14:paraId="0F3BCFDE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2. **Причина и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последствия:*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вызвана тем, что авторский замысел не может полностью контролировать смысл произведения; последствия — расширение свободы интерпретации, снижение авторитарности текста, усиление роли читателя.</w:t>
      </w:r>
    </w:p>
    <w:p w14:paraId="04A228F5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3. **Проявление в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культуре:*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в современной литературе и искусстве смысл часто создается читателем или зрителем, а не только автором, что ведет к множественности интерпретаций.</w:t>
      </w:r>
    </w:p>
    <w:p w14:paraId="4D4185C6" w14:textId="77777777" w:rsidR="005D0686" w:rsidRPr="00DF7910" w:rsidRDefault="005D0686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0F3AF4E6" w14:textId="5D47D108" w:rsidR="004F7A5D" w:rsidRPr="00DF7910" w:rsidRDefault="004F7A5D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134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</w:pPr>
    </w:p>
    <w:p w14:paraId="6CBD4E96" w14:textId="403721E4" w:rsidR="00AF168B" w:rsidRPr="00DF7910" w:rsidRDefault="002617BE" w:rsidP="006534E6">
      <w:pPr>
        <w:spacing w:after="0" w:line="240" w:lineRule="auto"/>
        <w:ind w:left="-426" w:firstLine="284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F791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7</w:t>
      </w:r>
      <w:r w:rsidR="00AF168B" w:rsidRPr="00DF791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 xml:space="preserve">. </w:t>
      </w:r>
      <w:r w:rsidR="00AF168B" w:rsidRPr="00DF791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Э. </w:t>
      </w:r>
      <w:proofErr w:type="spellStart"/>
      <w:r w:rsidR="00AF168B" w:rsidRPr="00DF7910">
        <w:rPr>
          <w:rFonts w:ascii="Times New Roman" w:eastAsia="Calibri" w:hAnsi="Times New Roman" w:cs="Times New Roman"/>
          <w:b/>
          <w:bCs/>
          <w:sz w:val="28"/>
          <w:szCs w:val="28"/>
        </w:rPr>
        <w:t>Фромм</w:t>
      </w:r>
      <w:proofErr w:type="spellEnd"/>
      <w:r w:rsidR="00AF168B" w:rsidRPr="00DF791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«Бегство от свободы»</w:t>
      </w:r>
    </w:p>
    <w:p w14:paraId="357CBDF7" w14:textId="77777777" w:rsidR="00AF168B" w:rsidRPr="00DF7910" w:rsidRDefault="00AF168B" w:rsidP="006534E6">
      <w:pPr>
        <w:spacing w:after="0" w:line="240" w:lineRule="auto"/>
        <w:ind w:left="-426"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D907A49" w14:textId="77777777" w:rsidR="00AF168B" w:rsidRPr="00DF7910" w:rsidRDefault="00AF168B" w:rsidP="006534E6">
      <w:pPr>
        <w:spacing w:after="0" w:line="240" w:lineRule="auto"/>
        <w:ind w:left="-426"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F7910">
        <w:rPr>
          <w:rFonts w:ascii="Times New Roman" w:eastAsia="Calibri" w:hAnsi="Times New Roman" w:cs="Times New Roman"/>
          <w:sz w:val="28"/>
          <w:szCs w:val="28"/>
        </w:rPr>
        <w:t xml:space="preserve"> «Миллионы людей продемонстрировали то, что они вовсе не стремились получить эту свободу, а, наоборот, хотели от нее избавиться… Моральное одиночество так же невыносимо, как и одиночество физическое… Религия и национализм, как и любые обычаи, любые предрассудки – даже самые нелепые и унизительные, – являются порой спасательным кругом для человека, если они обеспечивают связь человека с окружающими людьми, спасая его от самого страшного, что может быть у человека, от одиночеств и изоляции… </w:t>
      </w:r>
    </w:p>
    <w:p w14:paraId="7AAFF5EB" w14:textId="77777777" w:rsidR="00AF168B" w:rsidRPr="00DF7910" w:rsidRDefault="00AF168B" w:rsidP="006534E6">
      <w:pPr>
        <w:spacing w:after="0" w:line="240" w:lineRule="auto"/>
        <w:ind w:left="-426"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F7910">
        <w:rPr>
          <w:rFonts w:ascii="Times New Roman" w:eastAsia="Calibri" w:hAnsi="Times New Roman" w:cs="Times New Roman"/>
          <w:sz w:val="28"/>
          <w:szCs w:val="28"/>
        </w:rPr>
        <w:t xml:space="preserve">Человек должен либо воссоединиться с окружающим его миром в спонтанности любви и творческого труда, либо отыскав опору, поиск которой будет сопровождаться потерей и уничтожением индивидуальности и свободы человека… </w:t>
      </w:r>
    </w:p>
    <w:p w14:paraId="4B7A2970" w14:textId="77777777" w:rsidR="00AF168B" w:rsidRPr="00DF7910" w:rsidRDefault="00AF168B" w:rsidP="006534E6">
      <w:pPr>
        <w:spacing w:after="0" w:line="240" w:lineRule="auto"/>
        <w:ind w:left="-426"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F7910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А вот после того, как человек становится самостоятельным индивидуумом, он вынужден находиться один на один с ошеломляюще огромным миром… </w:t>
      </w:r>
    </w:p>
    <w:p w14:paraId="28948B46" w14:textId="77777777" w:rsidR="00AF168B" w:rsidRPr="00DF7910" w:rsidRDefault="00AF168B" w:rsidP="006534E6">
      <w:pPr>
        <w:spacing w:after="0" w:line="240" w:lineRule="auto"/>
        <w:ind w:left="-426"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F7910">
        <w:rPr>
          <w:rFonts w:ascii="Times New Roman" w:eastAsia="Calibri" w:hAnsi="Times New Roman" w:cs="Times New Roman"/>
          <w:sz w:val="28"/>
          <w:szCs w:val="28"/>
        </w:rPr>
        <w:t>В результате у человека возникает стремление и горячее желание отказаться от своей индивидуальности в пользу победы над чувством одиночества и беспокойства, а для этого ему необходимо слиться с окружающим миром, полностью раствориться в нём».</w:t>
      </w:r>
    </w:p>
    <w:p w14:paraId="65AFD13F" w14:textId="77777777" w:rsidR="00AF168B" w:rsidRPr="00DF7910" w:rsidRDefault="00AF168B" w:rsidP="006534E6">
      <w:pPr>
        <w:spacing w:after="0" w:line="240" w:lineRule="auto"/>
        <w:ind w:left="-426"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4FB4F68" w14:textId="77777777" w:rsidR="00AF168B" w:rsidRPr="00DF7910" w:rsidRDefault="00AF168B" w:rsidP="006534E6">
      <w:pPr>
        <w:spacing w:after="0" w:line="240" w:lineRule="auto"/>
        <w:ind w:left="-426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F7910">
        <w:rPr>
          <w:rFonts w:ascii="Times New Roman" w:eastAsia="Calibri" w:hAnsi="Times New Roman" w:cs="Times New Roman"/>
          <w:sz w:val="28"/>
          <w:szCs w:val="28"/>
        </w:rPr>
        <w:t>1. Объясните, что автор называет «бегством от свободы»? В чём его опасность?</w:t>
      </w:r>
    </w:p>
    <w:p w14:paraId="58220360" w14:textId="77777777" w:rsidR="00AF168B" w:rsidRPr="00DF7910" w:rsidRDefault="00AF168B" w:rsidP="006534E6">
      <w:pPr>
        <w:spacing w:after="0" w:line="240" w:lineRule="auto"/>
        <w:ind w:left="-426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F7910">
        <w:rPr>
          <w:rFonts w:ascii="Times New Roman" w:eastAsia="Calibri" w:hAnsi="Times New Roman" w:cs="Times New Roman"/>
          <w:sz w:val="28"/>
          <w:szCs w:val="28"/>
        </w:rPr>
        <w:t>2. Каковы причины бегства от свободы? Найдите альтернативу «бегству от свободы».</w:t>
      </w:r>
    </w:p>
    <w:p w14:paraId="272B18D8" w14:textId="7B53E458" w:rsidR="00AF168B" w:rsidRPr="00DF7910" w:rsidRDefault="00AF168B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134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</w:pPr>
    </w:p>
    <w:p w14:paraId="5E8AE9AF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1. **Что такое «бегство от свободы» и его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опасность?*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* — это стремление избегать ответственности за свою жизнь и выборы, </w:t>
      </w:r>
      <w:proofErr w:type="spell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ищя</w:t>
      </w:r>
      <w:proofErr w:type="spell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опору в авторитарных структурах, религии, национализме — что ведет к потере индивидуальной свободы и подчинению.</w:t>
      </w:r>
    </w:p>
    <w:p w14:paraId="1233D244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2. **Причины </w:t>
      </w:r>
      <w:proofErr w:type="gramStart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бегства:*</w:t>
      </w:r>
      <w:proofErr w:type="gramEnd"/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 страх ответственности, одиночество, ощущение бессмысленности свободы; альтернатива — осознанное принятие ответственности, развитие любви и творчества.</w:t>
      </w:r>
    </w:p>
    <w:p w14:paraId="5C6BF230" w14:textId="3436FCC5" w:rsidR="005D0686" w:rsidRPr="00DF7910" w:rsidRDefault="005D0686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134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b/>
          <w:bCs/>
          <w:color w:val="7F7F7F" w:themeColor="text1" w:themeTint="80"/>
          <w:sz w:val="28"/>
          <w:szCs w:val="28"/>
          <w:lang w:eastAsia="ar-SA"/>
        </w:rPr>
      </w:pPr>
    </w:p>
    <w:p w14:paraId="3C8BE988" w14:textId="77777777" w:rsidR="005D0686" w:rsidRPr="00DF7910" w:rsidRDefault="005D0686" w:rsidP="006534E6">
      <w:pPr>
        <w:shd w:val="clear" w:color="auto" w:fill="FFFFFF"/>
        <w:tabs>
          <w:tab w:val="left" w:pos="284"/>
          <w:tab w:val="left" w:pos="709"/>
          <w:tab w:val="left" w:pos="993"/>
          <w:tab w:val="left" w:pos="1134"/>
          <w:tab w:val="left" w:pos="1276"/>
        </w:tabs>
        <w:suppressAutoHyphens/>
        <w:spacing w:after="0" w:line="240" w:lineRule="auto"/>
        <w:ind w:left="-426" w:right="141" w:firstLine="28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</w:pPr>
    </w:p>
    <w:p w14:paraId="4D3CEF67" w14:textId="33A6CCBA" w:rsidR="006534E6" w:rsidRPr="00DF7910" w:rsidRDefault="002617BE" w:rsidP="006534E6">
      <w:pPr>
        <w:tabs>
          <w:tab w:val="left" w:pos="284"/>
        </w:tabs>
        <w:spacing w:after="0" w:line="24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910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6534E6" w:rsidRPr="00DF7910">
        <w:rPr>
          <w:rFonts w:ascii="Times New Roman" w:hAnsi="Times New Roman" w:cs="Times New Roman"/>
          <w:b/>
          <w:bCs/>
          <w:sz w:val="28"/>
          <w:szCs w:val="28"/>
        </w:rPr>
        <w:t xml:space="preserve">. Ж. </w:t>
      </w:r>
      <w:proofErr w:type="spellStart"/>
      <w:r w:rsidR="006534E6" w:rsidRPr="00DF7910">
        <w:rPr>
          <w:rFonts w:ascii="Times New Roman" w:hAnsi="Times New Roman" w:cs="Times New Roman"/>
          <w:b/>
          <w:bCs/>
          <w:sz w:val="28"/>
          <w:szCs w:val="28"/>
        </w:rPr>
        <w:t>Бодрийяра</w:t>
      </w:r>
      <w:proofErr w:type="spellEnd"/>
      <w:r w:rsidR="006534E6" w:rsidRPr="00DF7910">
        <w:rPr>
          <w:rFonts w:ascii="Times New Roman" w:hAnsi="Times New Roman" w:cs="Times New Roman"/>
          <w:b/>
          <w:bCs/>
          <w:sz w:val="28"/>
          <w:szCs w:val="28"/>
        </w:rPr>
        <w:t xml:space="preserve"> «В тени молчаливого большинства, или Конец социального»</w:t>
      </w:r>
    </w:p>
    <w:p w14:paraId="35B92EEA" w14:textId="77777777" w:rsidR="006534E6" w:rsidRPr="00DF7910" w:rsidRDefault="006534E6" w:rsidP="006534E6">
      <w:pPr>
        <w:tabs>
          <w:tab w:val="left" w:pos="284"/>
        </w:tabs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7910">
        <w:rPr>
          <w:rFonts w:ascii="Times New Roman" w:hAnsi="Times New Roman" w:cs="Times New Roman"/>
          <w:sz w:val="28"/>
          <w:szCs w:val="28"/>
        </w:rPr>
        <w:t xml:space="preserve">На основании приведенных ниже фрагментов книги Ж. </w:t>
      </w:r>
      <w:proofErr w:type="spellStart"/>
      <w:r w:rsidRPr="00DF7910">
        <w:rPr>
          <w:rFonts w:ascii="Times New Roman" w:hAnsi="Times New Roman" w:cs="Times New Roman"/>
          <w:sz w:val="28"/>
          <w:szCs w:val="28"/>
        </w:rPr>
        <w:t>Бодрийяра</w:t>
      </w:r>
      <w:proofErr w:type="spellEnd"/>
      <w:r w:rsidRPr="00DF7910">
        <w:rPr>
          <w:rFonts w:ascii="Times New Roman" w:hAnsi="Times New Roman" w:cs="Times New Roman"/>
          <w:sz w:val="28"/>
          <w:szCs w:val="28"/>
        </w:rPr>
        <w:t xml:space="preserve"> «В тени молчаливого большинства, или Конец социального» подготовьте ответы на поставленные вопросы:</w:t>
      </w:r>
    </w:p>
    <w:p w14:paraId="1C49A173" w14:textId="77777777" w:rsidR="006534E6" w:rsidRPr="00DF7910" w:rsidRDefault="006534E6" w:rsidP="006534E6">
      <w:pPr>
        <w:tabs>
          <w:tab w:val="left" w:pos="284"/>
        </w:tabs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7910">
        <w:rPr>
          <w:rFonts w:ascii="Times New Roman" w:hAnsi="Times New Roman" w:cs="Times New Roman"/>
          <w:sz w:val="28"/>
          <w:szCs w:val="28"/>
        </w:rPr>
        <w:t xml:space="preserve">1. Чем можно объяснить обращение </w:t>
      </w:r>
      <w:proofErr w:type="spellStart"/>
      <w:r w:rsidRPr="00DF7910">
        <w:rPr>
          <w:rFonts w:ascii="Times New Roman" w:hAnsi="Times New Roman" w:cs="Times New Roman"/>
          <w:sz w:val="28"/>
          <w:szCs w:val="28"/>
        </w:rPr>
        <w:t>Бодрийяра</w:t>
      </w:r>
      <w:proofErr w:type="spellEnd"/>
      <w:r w:rsidRPr="00DF7910">
        <w:rPr>
          <w:rFonts w:ascii="Times New Roman" w:hAnsi="Times New Roman" w:cs="Times New Roman"/>
          <w:sz w:val="28"/>
          <w:szCs w:val="28"/>
        </w:rPr>
        <w:t xml:space="preserve"> к проблеме осмысления феномена массы в современном обществе и культуре?</w:t>
      </w:r>
    </w:p>
    <w:p w14:paraId="4FC37578" w14:textId="77777777" w:rsidR="006534E6" w:rsidRPr="00DF7910" w:rsidRDefault="006534E6" w:rsidP="006534E6">
      <w:pPr>
        <w:tabs>
          <w:tab w:val="left" w:pos="284"/>
        </w:tabs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7910">
        <w:rPr>
          <w:rFonts w:ascii="Times New Roman" w:hAnsi="Times New Roman" w:cs="Times New Roman"/>
          <w:sz w:val="28"/>
          <w:szCs w:val="28"/>
        </w:rPr>
        <w:t xml:space="preserve">2. Каковы, согласно </w:t>
      </w:r>
      <w:proofErr w:type="spellStart"/>
      <w:r w:rsidRPr="00DF7910">
        <w:rPr>
          <w:rFonts w:ascii="Times New Roman" w:hAnsi="Times New Roman" w:cs="Times New Roman"/>
          <w:sz w:val="28"/>
          <w:szCs w:val="28"/>
        </w:rPr>
        <w:t>Бодрийяру</w:t>
      </w:r>
      <w:proofErr w:type="spellEnd"/>
      <w:r w:rsidRPr="00DF7910">
        <w:rPr>
          <w:rFonts w:ascii="Times New Roman" w:hAnsi="Times New Roman" w:cs="Times New Roman"/>
          <w:sz w:val="28"/>
          <w:szCs w:val="28"/>
        </w:rPr>
        <w:t>, основные характеристики современного массового сознания? В чем суть каждой из них?</w:t>
      </w:r>
    </w:p>
    <w:p w14:paraId="187E5B61" w14:textId="77777777" w:rsidR="006534E6" w:rsidRPr="00DF7910" w:rsidRDefault="006534E6" w:rsidP="006534E6">
      <w:pPr>
        <w:tabs>
          <w:tab w:val="left" w:pos="284"/>
        </w:tabs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7910">
        <w:rPr>
          <w:rFonts w:ascii="Times New Roman" w:hAnsi="Times New Roman" w:cs="Times New Roman"/>
          <w:sz w:val="28"/>
          <w:szCs w:val="28"/>
        </w:rPr>
        <w:t xml:space="preserve">3. Какие предположения о возможных тенденциях изменения общества и культуры можно сформулировать на основе анализа взглядов </w:t>
      </w:r>
      <w:proofErr w:type="spellStart"/>
      <w:r w:rsidRPr="00DF7910">
        <w:rPr>
          <w:rFonts w:ascii="Times New Roman" w:hAnsi="Times New Roman" w:cs="Times New Roman"/>
          <w:sz w:val="28"/>
          <w:szCs w:val="28"/>
        </w:rPr>
        <w:t>Бодрийяра</w:t>
      </w:r>
      <w:proofErr w:type="spellEnd"/>
      <w:r w:rsidRPr="00DF7910">
        <w:rPr>
          <w:rFonts w:ascii="Times New Roman" w:hAnsi="Times New Roman" w:cs="Times New Roman"/>
          <w:sz w:val="28"/>
          <w:szCs w:val="28"/>
        </w:rPr>
        <w:t>?</w:t>
      </w:r>
    </w:p>
    <w:p w14:paraId="42846976" w14:textId="77777777" w:rsidR="006534E6" w:rsidRPr="00DF7910" w:rsidRDefault="006534E6" w:rsidP="006534E6">
      <w:pPr>
        <w:tabs>
          <w:tab w:val="left" w:pos="284"/>
        </w:tabs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CCEA9CF" w14:textId="77777777" w:rsidR="006534E6" w:rsidRPr="00DF7910" w:rsidRDefault="006534E6" w:rsidP="006534E6">
      <w:pPr>
        <w:tabs>
          <w:tab w:val="left" w:pos="284"/>
        </w:tabs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7910">
        <w:rPr>
          <w:rFonts w:ascii="Times New Roman" w:hAnsi="Times New Roman" w:cs="Times New Roman"/>
          <w:sz w:val="28"/>
          <w:szCs w:val="28"/>
        </w:rPr>
        <w:t xml:space="preserve">«Массы – это те, кто ослеплен игрой символов и порабощен стереотипами, это те, кто воспримет все, что угодно, лишь бы это оказалось зрелищным. Не приемлют массы лишь “диалектику” смысла. И утверждать, что относительно него кто-то вводит их в заблуждение, нет никаких оснований. Для производителей смысла такое во всех отношениях далекое от истины предположение, конечно, удобно – предоставленные сами себе, массы якобы все же стремятся к естественному свету разума. В действительности, однако, все обстоит как раз наоборот: именно будучи “свободными”, они и противопоставляют свой отказ от смысла и жажду зрелищ диктату здравомыслия. </w:t>
      </w:r>
      <w:r w:rsidRPr="00DF7910">
        <w:rPr>
          <w:rFonts w:ascii="Times New Roman" w:hAnsi="Times New Roman" w:cs="Times New Roman"/>
          <w:sz w:val="28"/>
          <w:szCs w:val="28"/>
        </w:rPr>
        <w:lastRenderedPageBreak/>
        <w:t>Этого принудительного просвечивания, этого политического давления они опасаются, как смерти.</w:t>
      </w:r>
    </w:p>
    <w:p w14:paraId="4F555126" w14:textId="77777777" w:rsidR="006534E6" w:rsidRPr="00DF7910" w:rsidRDefault="006534E6" w:rsidP="006534E6">
      <w:pPr>
        <w:tabs>
          <w:tab w:val="left" w:pos="284"/>
        </w:tabs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7910">
        <w:rPr>
          <w:rFonts w:ascii="Times New Roman" w:hAnsi="Times New Roman" w:cs="Times New Roman"/>
          <w:sz w:val="28"/>
          <w:szCs w:val="28"/>
        </w:rPr>
        <w:t>Они чувствуют, что за полной гегемонией смысла стоит террор схематизации, и, насколько могут, сопротивляются ему, переводя все артикулированные дискурсы в плоскость иррационального и безосновного, туда, где никакие знаки смыслом уже не обладают и где любой из них тратит свои силы на то, чтобы завораживать и околдовывать, – в плоскость зрелищного.</w:t>
      </w:r>
    </w:p>
    <w:p w14:paraId="17170ED3" w14:textId="77777777" w:rsidR="006534E6" w:rsidRPr="00DF7910" w:rsidRDefault="006534E6" w:rsidP="006534E6">
      <w:pPr>
        <w:tabs>
          <w:tab w:val="left" w:pos="284"/>
        </w:tabs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7910">
        <w:rPr>
          <w:rFonts w:ascii="Times New Roman" w:hAnsi="Times New Roman" w:cs="Times New Roman"/>
          <w:sz w:val="28"/>
          <w:szCs w:val="28"/>
        </w:rPr>
        <w:t xml:space="preserve">Еще раз: дело не в том, будто они кем-то дезориентированы, – дело в их внутренней потребности, экспрессивной и позитивной </w:t>
      </w:r>
      <w:proofErr w:type="spellStart"/>
      <w:r w:rsidRPr="00DF7910">
        <w:rPr>
          <w:rFonts w:ascii="Times New Roman" w:hAnsi="Times New Roman" w:cs="Times New Roman"/>
          <w:sz w:val="28"/>
          <w:szCs w:val="28"/>
        </w:rPr>
        <w:t>контрстратегии</w:t>
      </w:r>
      <w:proofErr w:type="spellEnd"/>
      <w:r w:rsidRPr="00DF7910">
        <w:rPr>
          <w:rFonts w:ascii="Times New Roman" w:hAnsi="Times New Roman" w:cs="Times New Roman"/>
          <w:sz w:val="28"/>
          <w:szCs w:val="28"/>
        </w:rPr>
        <w:t>, в работе по поглощению и уничтожению культуры, знания, власти, социального. Работе, идущей с незапамятных времен, но сегодня развернувшейся в полную силу».</w:t>
      </w:r>
    </w:p>
    <w:p w14:paraId="12C61063" w14:textId="665F1A26" w:rsidR="004F7A5D" w:rsidRPr="00DF7910" w:rsidRDefault="006534E6" w:rsidP="006534E6">
      <w:pPr>
        <w:tabs>
          <w:tab w:val="left" w:pos="284"/>
        </w:tabs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7910">
        <w:rPr>
          <w:rFonts w:ascii="Times New Roman" w:hAnsi="Times New Roman" w:cs="Times New Roman"/>
          <w:sz w:val="28"/>
          <w:szCs w:val="28"/>
        </w:rPr>
        <w:t>«…безразличие масс относится к их сущности, это их единственная практика, и говорить о какой-либо другой, подлинной, а значит и оплакивать то, что массами якобы утрачено, бессмысленно. Коллективная изворотливость в нежелании разделять те высокие идеалы, к воплощению которых их призывают, – это лежит на поверхности, и, тем не менее, именно это и только это делает массы массами».</w:t>
      </w:r>
    </w:p>
    <w:p w14:paraId="697B1A1D" w14:textId="69163F8F" w:rsidR="006534E6" w:rsidRPr="00DF7910" w:rsidRDefault="006534E6" w:rsidP="006534E6">
      <w:pPr>
        <w:tabs>
          <w:tab w:val="left" w:pos="284"/>
        </w:tabs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05361A4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1. Объяснение феномена массы: массы — это те, кто ищет зрелищ и избегает глубокого смысла, они сопротивляются гегемонии смысла, предпочитая иррациональное и зрелищное.</w:t>
      </w:r>
    </w:p>
    <w:p w14:paraId="79D5AFF5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2. Характеристики массового сознания:</w:t>
      </w:r>
    </w:p>
    <w:p w14:paraId="15CC52FA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 - ориентация на зрелищность и интуитивное восприятие;</w:t>
      </w:r>
    </w:p>
    <w:p w14:paraId="5A97F5CB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 - сопротивление рациональности и схематизации;</w:t>
      </w:r>
    </w:p>
    <w:p w14:paraId="12BD56B3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 - внутреннее стремление к иррациональности и разрушению культурных стереотипов.</w:t>
      </w:r>
    </w:p>
    <w:p w14:paraId="04B3BE5D" w14:textId="77777777" w:rsidR="005D0686" w:rsidRPr="00DF7910" w:rsidRDefault="005D0686" w:rsidP="005D0686">
      <w:pPr>
        <w:tabs>
          <w:tab w:val="left" w:pos="284"/>
        </w:tabs>
        <w:ind w:left="-426" w:right="141" w:firstLine="284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F7910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3. Тенденции: усиление роли зрелищных масс, уход от рациональности, возрождение иррациональных стратегий сопротивления культуре.</w:t>
      </w:r>
    </w:p>
    <w:p w14:paraId="15914E62" w14:textId="77777777" w:rsidR="005D0686" w:rsidRPr="00DF7910" w:rsidRDefault="005D0686" w:rsidP="006534E6">
      <w:pPr>
        <w:tabs>
          <w:tab w:val="left" w:pos="284"/>
        </w:tabs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C48B2E1" w14:textId="77777777" w:rsidR="006534E6" w:rsidRPr="00DF7910" w:rsidRDefault="006534E6" w:rsidP="006534E6">
      <w:pPr>
        <w:tabs>
          <w:tab w:val="left" w:pos="284"/>
        </w:tabs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08D18D" w14:textId="79813E64" w:rsidR="005903FF" w:rsidRPr="00DF7910" w:rsidRDefault="002617BE" w:rsidP="005903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F7910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Pr="00DF7910">
        <w:rPr>
          <w:rFonts w:ascii="Times New Roman" w:hAnsi="Times New Roman" w:cs="Times New Roman"/>
          <w:sz w:val="28"/>
          <w:szCs w:val="28"/>
        </w:rPr>
        <w:t xml:space="preserve"> </w:t>
      </w:r>
      <w:r w:rsidR="005903FF" w:rsidRPr="00DF7910">
        <w:rPr>
          <w:rFonts w:ascii="Times New Roman" w:hAnsi="Times New Roman" w:cs="Times New Roman"/>
          <w:sz w:val="28"/>
          <w:szCs w:val="28"/>
        </w:rPr>
        <w:t>Соотнесите направление с высказываниями</w:t>
      </w:r>
    </w:p>
    <w:p w14:paraId="6E438287" w14:textId="2EF36D28" w:rsidR="005D0686" w:rsidRPr="00DF7910" w:rsidRDefault="005D0686" w:rsidP="005903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1"/>
        <w:tblW w:w="7740" w:type="dxa"/>
        <w:tblLook w:val="04A0" w:firstRow="1" w:lastRow="0" w:firstColumn="1" w:lastColumn="0" w:noHBand="0" w:noVBand="1"/>
      </w:tblPr>
      <w:tblGrid>
        <w:gridCol w:w="2473"/>
        <w:gridCol w:w="5720"/>
      </w:tblGrid>
      <w:tr w:rsidR="005D0686" w:rsidRPr="005D0686" w14:paraId="5BD33B5A" w14:textId="77777777" w:rsidTr="005D0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14:paraId="17E2AD95" w14:textId="77777777" w:rsidR="005D0686" w:rsidRPr="005D0686" w:rsidRDefault="005D0686" w:rsidP="005D068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6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Направление</w:t>
            </w:r>
          </w:p>
        </w:tc>
        <w:tc>
          <w:tcPr>
            <w:tcW w:w="5720" w:type="dxa"/>
            <w:noWrap/>
            <w:hideMark/>
          </w:tcPr>
          <w:p w14:paraId="6E29FCC6" w14:textId="77777777" w:rsidR="005D0686" w:rsidRPr="005D0686" w:rsidRDefault="005D0686" w:rsidP="005D06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6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Высказывание</w:t>
            </w:r>
          </w:p>
        </w:tc>
      </w:tr>
      <w:tr w:rsidR="005D0686" w:rsidRPr="005D0686" w14:paraId="6B8C30C3" w14:textId="77777777" w:rsidTr="005D0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14:paraId="5198DC9D" w14:textId="77777777" w:rsidR="005D0686" w:rsidRPr="005D0686" w:rsidRDefault="005D0686" w:rsidP="005D0686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6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Марксизм</w:t>
            </w:r>
          </w:p>
        </w:tc>
        <w:tc>
          <w:tcPr>
            <w:tcW w:w="5720" w:type="dxa"/>
            <w:hideMark/>
          </w:tcPr>
          <w:p w14:paraId="7054429B" w14:textId="77777777" w:rsidR="005D0686" w:rsidRPr="005D0686" w:rsidRDefault="005D0686" w:rsidP="005D06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6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Чтобы понять целое, следует понять его части, но для адекватного понимания частей необходимо понять смысл целого</w:t>
            </w:r>
          </w:p>
        </w:tc>
      </w:tr>
      <w:tr w:rsidR="005D0686" w:rsidRPr="005D0686" w14:paraId="2E4B39DC" w14:textId="77777777" w:rsidTr="005D0686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14:paraId="7C379DCD" w14:textId="77777777" w:rsidR="005D0686" w:rsidRPr="005D0686" w:rsidRDefault="005D0686" w:rsidP="005D0686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6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Иррационализм</w:t>
            </w:r>
          </w:p>
        </w:tc>
        <w:tc>
          <w:tcPr>
            <w:tcW w:w="5720" w:type="dxa"/>
            <w:hideMark/>
          </w:tcPr>
          <w:p w14:paraId="7CADB023" w14:textId="77777777" w:rsidR="005D0686" w:rsidRPr="005D0686" w:rsidRDefault="005D0686" w:rsidP="005D06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6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Структура личности складывается из трех основных начал: «Я», «Оно», «Сверх-Я».</w:t>
            </w:r>
          </w:p>
        </w:tc>
      </w:tr>
      <w:tr w:rsidR="005D0686" w:rsidRPr="005D0686" w14:paraId="79C9E5AE" w14:textId="77777777" w:rsidTr="005D0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14:paraId="16F76C3D" w14:textId="77777777" w:rsidR="005D0686" w:rsidRPr="005D0686" w:rsidRDefault="005D0686" w:rsidP="005D0686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6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Неопозитивизм</w:t>
            </w:r>
          </w:p>
        </w:tc>
        <w:tc>
          <w:tcPr>
            <w:tcW w:w="5720" w:type="dxa"/>
            <w:hideMark/>
          </w:tcPr>
          <w:p w14:paraId="2D00264B" w14:textId="77777777" w:rsidR="005D0686" w:rsidRPr="005D0686" w:rsidRDefault="005D0686" w:rsidP="005D06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6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Освобождение от "тирании разума" может </w:t>
            </w:r>
            <w:r w:rsidRPr="005D06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быть достигнуто в процессе деконструкции</w:t>
            </w:r>
          </w:p>
        </w:tc>
      </w:tr>
      <w:tr w:rsidR="005D0686" w:rsidRPr="005D0686" w14:paraId="65A22664" w14:textId="77777777" w:rsidTr="005D0686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14:paraId="517D4DA1" w14:textId="77777777" w:rsidR="005D0686" w:rsidRPr="005D0686" w:rsidRDefault="005D0686" w:rsidP="005D0686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6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Экзистенциализм</w:t>
            </w:r>
          </w:p>
        </w:tc>
        <w:tc>
          <w:tcPr>
            <w:tcW w:w="5720" w:type="dxa"/>
            <w:hideMark/>
          </w:tcPr>
          <w:p w14:paraId="4F17F86C" w14:textId="77777777" w:rsidR="005D0686" w:rsidRPr="005D0686" w:rsidRDefault="005D0686" w:rsidP="005D06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6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Первоначалом бытия является мировая воля (бессознательный инстинкт</w:t>
            </w:r>
          </w:p>
        </w:tc>
      </w:tr>
      <w:tr w:rsidR="005D0686" w:rsidRPr="005D0686" w14:paraId="0D01F75F" w14:textId="77777777" w:rsidTr="005D0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14:paraId="18A7BE65" w14:textId="77777777" w:rsidR="005D0686" w:rsidRPr="005D0686" w:rsidRDefault="005D0686" w:rsidP="005D0686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6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Психоанализ</w:t>
            </w:r>
          </w:p>
        </w:tc>
        <w:tc>
          <w:tcPr>
            <w:tcW w:w="5720" w:type="dxa"/>
            <w:hideMark/>
          </w:tcPr>
          <w:p w14:paraId="763FEA07" w14:textId="77777777" w:rsidR="005D0686" w:rsidRPr="005D0686" w:rsidRDefault="005D0686" w:rsidP="005D06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6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Сознание – свойство материи отражать саму себя</w:t>
            </w:r>
          </w:p>
        </w:tc>
      </w:tr>
      <w:tr w:rsidR="005D0686" w:rsidRPr="005D0686" w14:paraId="376E67F6" w14:textId="77777777" w:rsidTr="005D0686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14:paraId="1F7BAF7C" w14:textId="77777777" w:rsidR="005D0686" w:rsidRPr="005D0686" w:rsidRDefault="005D0686" w:rsidP="005D0686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6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Герменевтика</w:t>
            </w:r>
          </w:p>
        </w:tc>
        <w:tc>
          <w:tcPr>
            <w:tcW w:w="5720" w:type="dxa"/>
            <w:hideMark/>
          </w:tcPr>
          <w:p w14:paraId="6707F5D2" w14:textId="77777777" w:rsidR="005D0686" w:rsidRPr="005D0686" w:rsidRDefault="005D0686" w:rsidP="005D06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6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Задача философии- логический анализ и прояснение положений науки, в которых выражаются знания о мире</w:t>
            </w:r>
          </w:p>
        </w:tc>
      </w:tr>
      <w:tr w:rsidR="005D0686" w:rsidRPr="005D0686" w14:paraId="4158BB9D" w14:textId="77777777" w:rsidTr="005D0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14:paraId="219706B6" w14:textId="77777777" w:rsidR="005D0686" w:rsidRPr="005D0686" w:rsidRDefault="005D0686" w:rsidP="005D0686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6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Постмодернизм</w:t>
            </w:r>
          </w:p>
        </w:tc>
        <w:tc>
          <w:tcPr>
            <w:tcW w:w="5720" w:type="dxa"/>
            <w:hideMark/>
          </w:tcPr>
          <w:p w14:paraId="39E92C64" w14:textId="77777777" w:rsidR="005D0686" w:rsidRPr="005D0686" w:rsidRDefault="005D0686" w:rsidP="005D06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06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Существование предшествует сущности</w:t>
            </w:r>
          </w:p>
        </w:tc>
      </w:tr>
    </w:tbl>
    <w:p w14:paraId="536F5C23" w14:textId="785F0A32" w:rsidR="005F7961" w:rsidRPr="00DF7910" w:rsidRDefault="005F7961" w:rsidP="009821AD">
      <w:pPr>
        <w:tabs>
          <w:tab w:val="left" w:pos="284"/>
        </w:tabs>
        <w:ind w:right="141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F7961" w:rsidRPr="00DF7910" w:rsidSect="0016160E">
      <w:pgSz w:w="11906" w:h="16838"/>
      <w:pgMar w:top="1134" w:right="850" w:bottom="1134" w:left="1701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8"/>
    <w:multiLevelType w:val="singleLevel"/>
    <w:tmpl w:val="3C38B9FC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</w:abstractNum>
  <w:abstractNum w:abstractNumId="1" w15:restartNumberingAfterBreak="0">
    <w:nsid w:val="0145649F"/>
    <w:multiLevelType w:val="hybridMultilevel"/>
    <w:tmpl w:val="D6C4D46E"/>
    <w:lvl w:ilvl="0" w:tplc="37C0229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A2DCE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0074F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5CE0A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40796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C89B5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F85CD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30617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6E443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A0D21"/>
    <w:multiLevelType w:val="hybridMultilevel"/>
    <w:tmpl w:val="DF3A3AF2"/>
    <w:lvl w:ilvl="0" w:tplc="DAD831F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58AFB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0A014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32E57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12279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7C21E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4AE92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C32C76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108E1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5A382E"/>
    <w:multiLevelType w:val="hybridMultilevel"/>
    <w:tmpl w:val="0672973E"/>
    <w:lvl w:ilvl="0" w:tplc="C6A88DF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A492E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B2EBB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A0B64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FE8D9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17AFEF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504A9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8A1DA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74F9B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A5D"/>
    <w:rsid w:val="0001052F"/>
    <w:rsid w:val="0004048A"/>
    <w:rsid w:val="000C28CB"/>
    <w:rsid w:val="00103560"/>
    <w:rsid w:val="001040AE"/>
    <w:rsid w:val="0016160E"/>
    <w:rsid w:val="00182A9F"/>
    <w:rsid w:val="002617BE"/>
    <w:rsid w:val="00280E12"/>
    <w:rsid w:val="002A379C"/>
    <w:rsid w:val="004C7B72"/>
    <w:rsid w:val="004F7A5D"/>
    <w:rsid w:val="005903FF"/>
    <w:rsid w:val="005D0686"/>
    <w:rsid w:val="005F7961"/>
    <w:rsid w:val="006534E6"/>
    <w:rsid w:val="00663143"/>
    <w:rsid w:val="00683D2F"/>
    <w:rsid w:val="006B6881"/>
    <w:rsid w:val="006E082D"/>
    <w:rsid w:val="00707A02"/>
    <w:rsid w:val="007170D3"/>
    <w:rsid w:val="00780600"/>
    <w:rsid w:val="008E1A8B"/>
    <w:rsid w:val="009065EC"/>
    <w:rsid w:val="009821AD"/>
    <w:rsid w:val="00992646"/>
    <w:rsid w:val="00994E87"/>
    <w:rsid w:val="009A267A"/>
    <w:rsid w:val="009B3196"/>
    <w:rsid w:val="009D1F45"/>
    <w:rsid w:val="00AF168B"/>
    <w:rsid w:val="00AF25C7"/>
    <w:rsid w:val="00B36E26"/>
    <w:rsid w:val="00B819ED"/>
    <w:rsid w:val="00B903C0"/>
    <w:rsid w:val="00C11C3B"/>
    <w:rsid w:val="00C444F3"/>
    <w:rsid w:val="00CC348F"/>
    <w:rsid w:val="00DD2CB6"/>
    <w:rsid w:val="00DF07DC"/>
    <w:rsid w:val="00DF7910"/>
    <w:rsid w:val="00E100FE"/>
    <w:rsid w:val="00E36E0A"/>
    <w:rsid w:val="00F72986"/>
    <w:rsid w:val="00FB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017A8"/>
  <w15:docId w15:val="{B49428F8-8FDF-46AE-B980-55589FD2F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7A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903F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F7298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">
    <w:name w:val="Plain Table 3"/>
    <w:basedOn w:val="a1"/>
    <w:uiPriority w:val="43"/>
    <w:rsid w:val="005D06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09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1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41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70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0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85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514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9</Pages>
  <Words>2354</Words>
  <Characters>13419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ilyinajuliaorel@gmail.com</dc:creator>
  <cp:lastModifiedBy>Aunafae</cp:lastModifiedBy>
  <cp:revision>27</cp:revision>
  <dcterms:created xsi:type="dcterms:W3CDTF">2021-04-17T12:58:00Z</dcterms:created>
  <dcterms:modified xsi:type="dcterms:W3CDTF">2025-10-27T10:04:00Z</dcterms:modified>
</cp:coreProperties>
</file>