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1B3F" w:rsidRPr="00B07E11" w:rsidRDefault="00B07E11" w:rsidP="00B07E11">
      <w:proofErr w:type="spellStart"/>
      <w:proofErr w:type="gramStart"/>
      <w:r>
        <w:rPr>
          <w:rFonts w:ascii="Arial" w:hAnsi="Arial" w:cs="Arial"/>
          <w:b/>
          <w:bCs/>
          <w:color w:val="202122"/>
          <w:sz w:val="21"/>
          <w:szCs w:val="21"/>
          <w:shd w:val="clear" w:color="auto" w:fill="FFFFFF"/>
        </w:rPr>
        <w:t>Каранда́ш</w:t>
      </w:r>
      <w:proofErr w:type="spellEnd"/>
      <w:proofErr w:type="gramEnd"/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 (</w:t>
      </w:r>
      <w:proofErr w:type="spellStart"/>
      <w:r w:rsidR="003504F5">
        <w:fldChar w:fldCharType="begin"/>
      </w:r>
      <w:r w:rsidR="003504F5">
        <w:instrText>HYPERLINK "https://ru.wikipedia.org/wiki/%D0%AF%D0%B7%D1%8B%D0%BA_%D1%82%D1%8E%D1%80%D0%BA%D0%B8" \o "Язык тюрки"</w:instrText>
      </w:r>
      <w:r w:rsidR="003504F5">
        <w:fldChar w:fldCharType="separate"/>
      </w:r>
      <w:r>
        <w:rPr>
          <w:rStyle w:val="a3"/>
          <w:rFonts w:ascii="Arial" w:hAnsi="Arial" w:cs="Arial"/>
          <w:color w:val="0645AD"/>
          <w:sz w:val="21"/>
          <w:szCs w:val="21"/>
          <w:u w:val="none"/>
          <w:shd w:val="clear" w:color="auto" w:fill="FFFFFF"/>
        </w:rPr>
        <w:t>тюрк</w:t>
      </w:r>
      <w:proofErr w:type="spellEnd"/>
      <w:r>
        <w:rPr>
          <w:rStyle w:val="a3"/>
          <w:rFonts w:ascii="Arial" w:hAnsi="Arial" w:cs="Arial"/>
          <w:color w:val="0645AD"/>
          <w:sz w:val="21"/>
          <w:szCs w:val="21"/>
          <w:u w:val="none"/>
          <w:shd w:val="clear" w:color="auto" w:fill="FFFFFF"/>
        </w:rPr>
        <w:t>.</w:t>
      </w:r>
      <w:r w:rsidR="003504F5">
        <w:fldChar w:fldCharType="end"/>
      </w:r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 </w:t>
      </w:r>
      <w:proofErr w:type="spellStart"/>
      <w:r>
        <w:rPr>
          <w:rFonts w:ascii="Arial" w:hAnsi="Arial" w:cs="Arial"/>
          <w:i/>
          <w:iCs/>
          <w:color w:val="202122"/>
          <w:sz w:val="21"/>
          <w:szCs w:val="21"/>
          <w:shd w:val="clear" w:color="auto" w:fill="FFFFFF"/>
        </w:rPr>
        <w:t>karadaş</w:t>
      </w:r>
      <w:proofErr w:type="spellEnd"/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, </w:t>
      </w:r>
      <w:r>
        <w:rPr>
          <w:rFonts w:ascii="Arial" w:hAnsi="Arial" w:cs="Arial"/>
          <w:i/>
          <w:iCs/>
          <w:color w:val="202122"/>
          <w:sz w:val="21"/>
          <w:szCs w:val="21"/>
          <w:shd w:val="clear" w:color="auto" w:fill="FFFFFF"/>
        </w:rPr>
        <w:t>«кара» — чёрный, «</w:t>
      </w:r>
      <w:proofErr w:type="spellStart"/>
      <w:r>
        <w:rPr>
          <w:rFonts w:ascii="Arial" w:hAnsi="Arial" w:cs="Arial"/>
          <w:i/>
          <w:iCs/>
          <w:color w:val="202122"/>
          <w:sz w:val="21"/>
          <w:szCs w:val="21"/>
          <w:shd w:val="clear" w:color="auto" w:fill="FFFFFF"/>
        </w:rPr>
        <w:t>даш</w:t>
      </w:r>
      <w:proofErr w:type="spellEnd"/>
      <w:r>
        <w:rPr>
          <w:rFonts w:ascii="Arial" w:hAnsi="Arial" w:cs="Arial"/>
          <w:i/>
          <w:iCs/>
          <w:color w:val="202122"/>
          <w:sz w:val="21"/>
          <w:szCs w:val="21"/>
          <w:shd w:val="clear" w:color="auto" w:fill="FFFFFF"/>
        </w:rPr>
        <w:t>» — камень,</w:t>
      </w:r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 </w:t>
      </w:r>
      <w:hyperlink r:id="rId5" w:tooltip="Перевод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досл.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: «чёрный камень»)</w:t>
      </w:r>
      <w:hyperlink r:id="rId6" w:anchor="cite_note-1" w:history="1">
        <w:r>
          <w:rPr>
            <w:rStyle w:val="a3"/>
            <w:rFonts w:ascii="Arial" w:hAnsi="Arial" w:cs="Arial"/>
            <w:color w:val="0645AD"/>
            <w:sz w:val="17"/>
            <w:szCs w:val="17"/>
            <w:u w:val="none"/>
            <w:shd w:val="clear" w:color="auto" w:fill="FFFFFF"/>
            <w:vertAlign w:val="superscript"/>
          </w:rPr>
          <w:t>[1]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 — инструмент в виде стержня, изготавливаемого из пишущего материала (</w:t>
      </w:r>
      <w:hyperlink r:id="rId7" w:tooltip="Ископаемый уголь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угля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, </w:t>
      </w:r>
      <w:hyperlink r:id="rId8" w:tooltip="Графит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графита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, сухих </w:t>
      </w:r>
      <w:hyperlink r:id="rId9" w:tooltip="Краски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красок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 и тому подобного), применяемый для </w:t>
      </w:r>
      <w:hyperlink r:id="rId10" w:tooltip="Письмо (письменность)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письма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, </w:t>
      </w:r>
      <w:hyperlink r:id="rId11" w:tooltip="Рисование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рисования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, </w:t>
      </w:r>
      <w:hyperlink r:id="rId12" w:tooltip="Черчение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черчения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, </w:t>
      </w:r>
      <w:hyperlink r:id="rId13" w:tooltip="Маркировка" w:history="1">
        <w:r>
          <w:rPr>
            <w:rStyle w:val="a3"/>
            <w:rFonts w:ascii="Arial" w:hAnsi="Arial" w:cs="Arial"/>
            <w:color w:val="0645AD"/>
            <w:sz w:val="21"/>
            <w:szCs w:val="21"/>
            <w:u w:val="none"/>
            <w:shd w:val="clear" w:color="auto" w:fill="FFFFFF"/>
          </w:rPr>
          <w:t>маркировки</w:t>
        </w:r>
      </w:hyperlink>
      <w:r>
        <w:rPr>
          <w:rFonts w:ascii="Arial" w:hAnsi="Arial" w:cs="Arial"/>
          <w:color w:val="202122"/>
          <w:sz w:val="21"/>
          <w:szCs w:val="21"/>
          <w:shd w:val="clear" w:color="auto" w:fill="FFFFFF"/>
        </w:rPr>
        <w:t>, разметки (в строительстве и на производстве), а также в косметических и других похожих целях. Часто, в целях удобства, пишущий стержень карандаша вставляется в специальную оправу.</w:t>
      </w:r>
    </w:p>
    <w:sectPr w:rsidR="00701B3F" w:rsidRPr="00B07E11" w:rsidSect="003504F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CD473D"/>
    <w:rsid w:val="003504F5"/>
    <w:rsid w:val="00701B3F"/>
    <w:rsid w:val="00B07E11"/>
    <w:rsid w:val="00C261E3"/>
    <w:rsid w:val="00CD473D"/>
    <w:rsid w:val="00D87568"/>
    <w:rsid w:val="00F13228"/>
    <w:rsid w:val="00FB0B6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04F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semiHidden/>
    <w:unhideWhenUsed/>
    <w:rsid w:val="00C261E3"/>
    <w:rPr>
      <w:color w:val="0000FF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АЛЬФА" wne:name="Project.NewMacros.Альфа" wne:bEncrypt="00" wne:cmg="56"/>
    <wne:mcd wne:macroName="PROJECT.NEWMACROS.БЕТА" wne:name="Project.NewMacros.Бета" wne:bEncrypt="00" wne:cmg="56"/>
    <wne:mcd wne:macroName="PROJECT.NEWMACROS.ГАММА" wne:name="Project.NewMacros.Гамма" wne:bEncrypt="00" wne:cmg="56"/>
    <wne:mcd wne:macroName="PROJECT.NEWMACROS.ТЕКСТ" wne:name="Project.NewMacros.Текст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3620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ru.wikipedia.org/wiki/%D0%93%D1%80%D0%B0%D1%84%D0%B8%D1%82" TargetMode="External"/><Relationship Id="rId13" Type="http://schemas.openxmlformats.org/officeDocument/2006/relationships/hyperlink" Target="https://ru.wikipedia.org/wiki/%D0%9C%D0%B0%D1%80%D0%BA%D0%B8%D1%80%D0%BE%D0%B2%D0%BA%D0%B0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ru.wikipedia.org/wiki/%D0%98%D1%81%D0%BA%D0%BE%D0%BF%D0%B0%D0%B5%D0%BC%D1%8B%D0%B9_%D1%83%D0%B3%D0%BE%D0%BB%D1%8C" TargetMode="External"/><Relationship Id="rId12" Type="http://schemas.openxmlformats.org/officeDocument/2006/relationships/hyperlink" Target="https://ru.wikipedia.org/wiki/%D0%A7%D0%B5%D1%80%D1%87%D0%B5%D0%BD%D0%B8%D0%B5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ru.wikipedia.org/wiki/%D0%9A%D0%B0%D1%80%D0%B0%D0%BD%D0%B4%D0%B0%D1%88" TargetMode="External"/><Relationship Id="rId11" Type="http://schemas.openxmlformats.org/officeDocument/2006/relationships/hyperlink" Target="https://ru.wikipedia.org/wiki/%D0%A0%D0%B8%D1%81%D0%BE%D0%B2%D0%B0%D0%BD%D0%B8%D0%B5" TargetMode="External"/><Relationship Id="rId5" Type="http://schemas.openxmlformats.org/officeDocument/2006/relationships/hyperlink" Target="https://ru.wikipedia.org/wiki/%D0%9F%D0%B5%D1%80%D0%B5%D0%B2%D0%BE%D0%B4" TargetMode="External"/><Relationship Id="rId15" Type="http://schemas.openxmlformats.org/officeDocument/2006/relationships/theme" Target="theme/theme1.xml"/><Relationship Id="rId10" Type="http://schemas.openxmlformats.org/officeDocument/2006/relationships/hyperlink" Target="https://ru.wikipedia.org/wiki/%D0%9F%D0%B8%D1%81%D1%8C%D0%BC%D0%BE_(%D0%BF%D0%B8%D1%81%D1%8C%D0%BC%D0%B5%D0%BD%D0%BD%D0%BE%D1%81%D1%82%D1%8C)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ru.wikipedia.org/wiki/%D0%9A%D1%80%D0%B0%D1%81%D0%BA%D0%B8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243</Words>
  <Characters>1391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1631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ИВАН</dc:creator>
  <cp:keywords/>
  <dc:description/>
  <cp:lastModifiedBy>Пользователь</cp:lastModifiedBy>
  <cp:revision>3</cp:revision>
  <dcterms:created xsi:type="dcterms:W3CDTF">2022-12-14T16:35:00Z</dcterms:created>
  <dcterms:modified xsi:type="dcterms:W3CDTF">2022-12-20T06:58:00Z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Текст_2" visible="true" label="Текст" imageMso="HappyFace" onAction="Текст"/>
      </mso:documentControls>
    </mso:qat>
  </mso:ribbon>
</mso:customUI>
</file>