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BA7DA5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4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BA7DA5" w:rsidRPr="00300C02">
        <w:rPr>
          <w:color w:val="000000"/>
          <w:szCs w:val="28"/>
          <w:shd w:val="solid" w:color="FFFFFF" w:fill="auto"/>
        </w:rPr>
        <w:t>Планирование выполнения работ по проекту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447B0F" w:rsidRPr="00C56A3B" w:rsidRDefault="001C0357" w:rsidP="001C0357">
      <w:pPr>
        <w:spacing w:line="240" w:lineRule="auto"/>
        <w:ind w:firstLine="0"/>
        <w:jc w:val="center"/>
        <w:outlineLvl w:val="2"/>
        <w:rPr>
          <w:b/>
          <w:bCs/>
          <w:sz w:val="32"/>
          <w:szCs w:val="28"/>
        </w:rPr>
      </w:pPr>
      <w:r w:rsidRPr="00C56A3B">
        <w:rPr>
          <w:b/>
          <w:bCs/>
          <w:sz w:val="32"/>
          <w:szCs w:val="28"/>
        </w:rPr>
        <w:lastRenderedPageBreak/>
        <w:t>1. Управление проектом</w:t>
      </w:r>
    </w:p>
    <w:p w:rsidR="00447B0F" w:rsidRPr="00C56A3B" w:rsidRDefault="00447B0F" w:rsidP="00266467">
      <w:pPr>
        <w:pStyle w:val="a5"/>
        <w:numPr>
          <w:ilvl w:val="0"/>
          <w:numId w:val="3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Определение целей и задач проекта;</w:t>
      </w:r>
    </w:p>
    <w:p w:rsidR="00447B0F" w:rsidRPr="00C56A3B" w:rsidRDefault="00447B0F" w:rsidP="00266467">
      <w:pPr>
        <w:pStyle w:val="a5"/>
        <w:numPr>
          <w:ilvl w:val="0"/>
          <w:numId w:val="3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Планирование этапов разработки;</w:t>
      </w:r>
    </w:p>
    <w:p w:rsidR="00447B0F" w:rsidRPr="00C56A3B" w:rsidRDefault="00447B0F" w:rsidP="00266467">
      <w:pPr>
        <w:pStyle w:val="a5"/>
        <w:numPr>
          <w:ilvl w:val="0"/>
          <w:numId w:val="3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Назначение команды разработчиков и распределение ролей;</w:t>
      </w:r>
    </w:p>
    <w:p w:rsidR="00447B0F" w:rsidRPr="00C56A3B" w:rsidRDefault="00447B0F" w:rsidP="00266467">
      <w:pPr>
        <w:pStyle w:val="a5"/>
        <w:numPr>
          <w:ilvl w:val="0"/>
          <w:numId w:val="3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Контроль сроков выполнения задач.</w:t>
      </w:r>
    </w:p>
    <w:p w:rsidR="00447B0F" w:rsidRPr="00447B0F" w:rsidRDefault="001C0357" w:rsidP="001C0357">
      <w:pPr>
        <w:spacing w:after="240" w:line="240" w:lineRule="auto"/>
        <w:ind w:firstLine="0"/>
        <w:jc w:val="center"/>
        <w:rPr>
          <w:b/>
          <w:sz w:val="32"/>
          <w:szCs w:val="28"/>
        </w:rPr>
      </w:pPr>
      <w:r w:rsidRPr="00C56A3B">
        <w:rPr>
          <w:b/>
          <w:bCs/>
          <w:sz w:val="32"/>
          <w:szCs w:val="28"/>
        </w:rPr>
        <w:t>2. Технические задачи</w:t>
      </w:r>
      <w:r w:rsidR="00447B0F" w:rsidRPr="00C56A3B">
        <w:rPr>
          <w:b/>
          <w:bCs/>
          <w:sz w:val="32"/>
          <w:szCs w:val="28"/>
        </w:rPr>
        <w:t>: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Исследование предметной области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Анализ потребностей пользователей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Изучение конкурентов</w:t>
      </w:r>
    </w:p>
    <w:p w:rsidR="00447B0F" w:rsidRPr="00447B0F" w:rsidRDefault="001C0357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Разработка ТЗ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Проектирование системы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Разработка архитектуры приложения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Создание пользовательских интерфейсов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Проектирование базы данных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Создание плана работы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Определение временных рамок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Распределение ресурсов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Подготовка документации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Разработка</w:t>
      </w:r>
    </w:p>
    <w:p w:rsidR="00447B0F" w:rsidRPr="00C56A3B" w:rsidRDefault="001C0357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C56A3B">
        <w:rPr>
          <w:szCs w:val="28"/>
        </w:rPr>
        <w:t>Создание серверной части</w:t>
      </w:r>
    </w:p>
    <w:p w:rsidR="001C0357" w:rsidRPr="00447B0F" w:rsidRDefault="001C0357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C56A3B">
        <w:rPr>
          <w:szCs w:val="28"/>
        </w:rPr>
        <w:t>Разработка клиентской части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Интеграция систем</w:t>
      </w:r>
      <w:r w:rsidR="001C0357" w:rsidRPr="00C56A3B">
        <w:rPr>
          <w:szCs w:val="28"/>
        </w:rPr>
        <w:t xml:space="preserve"> (календарь)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Тестирование</w:t>
      </w:r>
    </w:p>
    <w:p w:rsidR="00447B0F" w:rsidRPr="00C56A3B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Проведение функционального тестирования</w:t>
      </w:r>
    </w:p>
    <w:p w:rsidR="001C0357" w:rsidRPr="00C56A3B" w:rsidRDefault="001C0357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C56A3B">
        <w:rPr>
          <w:szCs w:val="28"/>
        </w:rPr>
        <w:t>Проведение структурного тестирования</w:t>
      </w:r>
    </w:p>
    <w:p w:rsidR="001C0357" w:rsidRPr="00C56A3B" w:rsidRDefault="001C0357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C56A3B">
        <w:rPr>
          <w:szCs w:val="28"/>
        </w:rPr>
        <w:t>Объектно-ориентирование тестирование</w:t>
      </w:r>
    </w:p>
    <w:p w:rsidR="001C0357" w:rsidRPr="00447B0F" w:rsidRDefault="001C0357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C56A3B">
        <w:rPr>
          <w:szCs w:val="28"/>
        </w:rPr>
        <w:t>Тестирование пользовательского интерфейса</w:t>
      </w:r>
    </w:p>
    <w:p w:rsidR="001C0357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Проведение тестирования безопасности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Анализ рынка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Сбор отзывов пользователей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Оценка конкурентоспособности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Подготовка отчета о рынке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Подготовка к запуску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Финальная проверка приложения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Подготовка маркетинговых материалов</w:t>
      </w:r>
    </w:p>
    <w:p w:rsidR="00447B0F" w:rsidRPr="00C56A3B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Обучение пользователей</w:t>
      </w:r>
    </w:p>
    <w:p w:rsidR="001C0357" w:rsidRPr="00447B0F" w:rsidRDefault="001C0357" w:rsidP="001C0357">
      <w:pPr>
        <w:spacing w:after="240" w:line="240" w:lineRule="auto"/>
        <w:ind w:firstLine="0"/>
        <w:jc w:val="left"/>
        <w:rPr>
          <w:szCs w:val="28"/>
        </w:rPr>
      </w:pP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lastRenderedPageBreak/>
        <w:t>Запуск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Размещение приложения в магазинах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Объявление о запуске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Сбор отзывов после запуска</w:t>
      </w:r>
    </w:p>
    <w:p w:rsidR="001C0357" w:rsidRPr="00C56A3B" w:rsidRDefault="001C0357" w:rsidP="001C0357">
      <w:pPr>
        <w:spacing w:after="240" w:line="240" w:lineRule="auto"/>
        <w:ind w:firstLine="0"/>
        <w:jc w:val="center"/>
        <w:outlineLvl w:val="2"/>
        <w:rPr>
          <w:b/>
          <w:bCs/>
          <w:sz w:val="32"/>
          <w:szCs w:val="28"/>
        </w:rPr>
      </w:pPr>
      <w:r w:rsidRPr="00C56A3B">
        <w:rPr>
          <w:b/>
          <w:bCs/>
          <w:sz w:val="32"/>
          <w:szCs w:val="28"/>
        </w:rPr>
        <w:t>3. Функциональные модули приложения</w:t>
      </w:r>
    </w:p>
    <w:p w:rsidR="001C0357" w:rsidRPr="00C56A3B" w:rsidRDefault="001C0357" w:rsidP="001C0357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1. Модуль регистрации и аутентификации</w:t>
      </w:r>
    </w:p>
    <w:p w:rsidR="001C0357" w:rsidRPr="00C56A3B" w:rsidRDefault="001C0357" w:rsidP="00266467">
      <w:pPr>
        <w:numPr>
          <w:ilvl w:val="0"/>
          <w:numId w:val="4"/>
        </w:numPr>
        <w:spacing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Регистрация пользователей:</w:t>
      </w:r>
      <w:r w:rsidRPr="00C56A3B">
        <w:rPr>
          <w:szCs w:val="28"/>
        </w:rPr>
        <w:t> Возможность создания учетной записи с использованием электронной почты или социальных сетей.</w:t>
      </w:r>
    </w:p>
    <w:p w:rsidR="001C0357" w:rsidRPr="00C56A3B" w:rsidRDefault="001C0357" w:rsidP="00266467">
      <w:pPr>
        <w:numPr>
          <w:ilvl w:val="0"/>
          <w:numId w:val="4"/>
        </w:numPr>
        <w:spacing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Вход в систему:</w:t>
      </w:r>
      <w:r w:rsidRPr="00C56A3B">
        <w:rPr>
          <w:szCs w:val="28"/>
        </w:rPr>
        <w:t> Аутентификация пользователей с помощью логина и пароля.</w:t>
      </w:r>
    </w:p>
    <w:p w:rsidR="001C0357" w:rsidRPr="00C56A3B" w:rsidRDefault="001C0357" w:rsidP="00266467">
      <w:pPr>
        <w:numPr>
          <w:ilvl w:val="0"/>
          <w:numId w:val="4"/>
        </w:numPr>
        <w:spacing w:after="100" w:afterAutospacing="1"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Восстановление пароля:</w:t>
      </w:r>
      <w:r w:rsidRPr="00C56A3B">
        <w:rPr>
          <w:szCs w:val="28"/>
        </w:rPr>
        <w:t> Функция для сброса пароля через электронную почту.</w:t>
      </w:r>
    </w:p>
    <w:p w:rsidR="001C0357" w:rsidRPr="00C56A3B" w:rsidRDefault="001C0357" w:rsidP="001C0357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2. Модуль профиля пользователя</w:t>
      </w:r>
    </w:p>
    <w:p w:rsidR="001C0357" w:rsidRPr="00C56A3B" w:rsidRDefault="001C0357" w:rsidP="00266467">
      <w:pPr>
        <w:numPr>
          <w:ilvl w:val="0"/>
          <w:numId w:val="5"/>
        </w:numPr>
        <w:spacing w:after="100" w:afterAutospacing="1"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Управление профилем:</w:t>
      </w:r>
      <w:r w:rsidRPr="00C56A3B">
        <w:rPr>
          <w:szCs w:val="28"/>
        </w:rPr>
        <w:t> Возможность редактирования личной информации, включая имя, возраст, предпочтения в питании и аллергии.</w:t>
      </w:r>
    </w:p>
    <w:p w:rsidR="001C0357" w:rsidRPr="00C56A3B" w:rsidRDefault="001C0357" w:rsidP="00266467">
      <w:pPr>
        <w:numPr>
          <w:ilvl w:val="0"/>
          <w:numId w:val="5"/>
        </w:numPr>
        <w:spacing w:after="100" w:afterAutospacing="1"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Настройки уведомлений:</w:t>
      </w:r>
      <w:r w:rsidRPr="00C56A3B">
        <w:rPr>
          <w:szCs w:val="28"/>
        </w:rPr>
        <w:t> Настройка предпочтений по уведомлениям о планах питания и рецептах.</w:t>
      </w:r>
    </w:p>
    <w:p w:rsidR="0061468E" w:rsidRPr="00C56A3B" w:rsidRDefault="0061468E" w:rsidP="0061468E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3. Модуль планирования питания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Календарь планирования</w:t>
      </w:r>
      <w:r w:rsidRPr="00C56A3B">
        <w:rPr>
          <w:rStyle w:val="ab"/>
          <w:sz w:val="28"/>
          <w:szCs w:val="28"/>
        </w:rPr>
        <w:t>:</w:t>
      </w:r>
      <w:r w:rsidRPr="00C56A3B">
        <w:rPr>
          <w:sz w:val="28"/>
          <w:szCs w:val="28"/>
        </w:rPr>
        <w:t> Каждый член семьи может зайти во вкладку с календарем, где на любой день можно добавить ингредиент, блюдо или напито</w:t>
      </w:r>
      <w:r w:rsidRPr="00C56A3B">
        <w:rPr>
          <w:sz w:val="28"/>
          <w:szCs w:val="28"/>
        </w:rPr>
        <w:t>к, которые они хотели бы съесть</w:t>
      </w:r>
      <w:r w:rsidRPr="00C56A3B">
        <w:rPr>
          <w:sz w:val="28"/>
          <w:szCs w:val="28"/>
        </w:rPr>
        <w:t>.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Группы ингредиентов:</w:t>
      </w:r>
      <w:r w:rsidRPr="00C56A3B">
        <w:rPr>
          <w:sz w:val="28"/>
          <w:szCs w:val="28"/>
        </w:rPr>
        <w:t xml:space="preserve"> Пользователи могут создавать группы для ингредиентов, что означает, что они </w:t>
      </w:r>
      <w:r w:rsidRPr="00C56A3B">
        <w:rPr>
          <w:sz w:val="28"/>
          <w:szCs w:val="28"/>
        </w:rPr>
        <w:t>должны быть приготовлены вместе</w:t>
      </w:r>
      <w:r w:rsidRPr="00C56A3B">
        <w:rPr>
          <w:sz w:val="28"/>
          <w:szCs w:val="28"/>
        </w:rPr>
        <w:t>.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Способы приготовления:</w:t>
      </w:r>
      <w:r w:rsidRPr="00C56A3B">
        <w:rPr>
          <w:sz w:val="28"/>
          <w:szCs w:val="28"/>
        </w:rPr>
        <w:t> К каждому ингредиенту или блюду можно добавить значок, указывающий способ приготовления (например, духов</w:t>
      </w:r>
      <w:r w:rsidRPr="00C56A3B">
        <w:rPr>
          <w:sz w:val="28"/>
          <w:szCs w:val="28"/>
        </w:rPr>
        <w:t>ка, сковорода, кастрюля и т.п.)</w:t>
      </w:r>
      <w:r w:rsidRPr="00C56A3B">
        <w:rPr>
          <w:sz w:val="28"/>
          <w:szCs w:val="28"/>
        </w:rPr>
        <w:t>.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Общие пожелания:</w:t>
      </w:r>
      <w:r w:rsidRPr="00C56A3B">
        <w:rPr>
          <w:sz w:val="28"/>
          <w:szCs w:val="28"/>
        </w:rPr>
        <w:t> Все пожелания одн</w:t>
      </w:r>
      <w:r w:rsidRPr="00C56A3B">
        <w:rPr>
          <w:sz w:val="28"/>
          <w:szCs w:val="28"/>
        </w:rPr>
        <w:t>ого члена семьи видны остальным</w:t>
      </w:r>
      <w:r w:rsidRPr="00C56A3B">
        <w:rPr>
          <w:sz w:val="28"/>
          <w:szCs w:val="28"/>
        </w:rPr>
        <w:t>.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Голосование за блюда:</w:t>
      </w:r>
      <w:r w:rsidRPr="00C56A3B">
        <w:rPr>
          <w:sz w:val="28"/>
          <w:szCs w:val="28"/>
        </w:rPr>
        <w:t> Любой член семьи может отметить сердечком любой ингредиент, блюдо, напиток или группу, чтобы "про</w:t>
      </w:r>
      <w:r w:rsidRPr="00C56A3B">
        <w:rPr>
          <w:sz w:val="28"/>
          <w:szCs w:val="28"/>
        </w:rPr>
        <w:t>голосовать" за предложенную еду</w:t>
      </w:r>
      <w:r w:rsidRPr="00C56A3B">
        <w:rPr>
          <w:sz w:val="28"/>
          <w:szCs w:val="28"/>
        </w:rPr>
        <w:t>.</w:t>
      </w:r>
    </w:p>
    <w:p w:rsidR="0061468E" w:rsidRPr="00C56A3B" w:rsidRDefault="0061468E" w:rsidP="00266467">
      <w:pPr>
        <w:pStyle w:val="aa"/>
        <w:numPr>
          <w:ilvl w:val="0"/>
          <w:numId w:val="10"/>
        </w:numPr>
        <w:spacing w:before="0" w:beforeAutospacing="0" w:after="240" w:afterAutospacing="0"/>
        <w:rPr>
          <w:sz w:val="28"/>
          <w:szCs w:val="28"/>
        </w:rPr>
      </w:pPr>
      <w:r w:rsidRPr="00C56A3B">
        <w:rPr>
          <w:rStyle w:val="ab"/>
          <w:b w:val="0"/>
          <w:sz w:val="28"/>
          <w:szCs w:val="28"/>
        </w:rPr>
        <w:t>Отметка о приготовлении:</w:t>
      </w:r>
      <w:r w:rsidRPr="00C56A3B">
        <w:rPr>
          <w:sz w:val="28"/>
          <w:szCs w:val="28"/>
        </w:rPr>
        <w:t> Члены семьи могут отметить значком поварского колпака любой ингредиент, блюдо, напиток или группу, чтобы сообщить, что они</w:t>
      </w:r>
      <w:r w:rsidRPr="00C56A3B">
        <w:rPr>
          <w:sz w:val="28"/>
          <w:szCs w:val="28"/>
        </w:rPr>
        <w:t xml:space="preserve"> это</w:t>
      </w:r>
      <w:r w:rsidRPr="00C56A3B">
        <w:rPr>
          <w:sz w:val="28"/>
          <w:szCs w:val="28"/>
        </w:rPr>
        <w:t xml:space="preserve"> приготовят или. Остальные члены семьи увидят иконку профиля того, кто взял на себя эту ответственность.</w:t>
      </w:r>
    </w:p>
    <w:p w:rsidR="0061468E" w:rsidRPr="00C56A3B" w:rsidRDefault="0061468E" w:rsidP="0061468E">
      <w:pPr>
        <w:pStyle w:val="aa"/>
        <w:spacing w:before="240" w:beforeAutospacing="0" w:after="240" w:afterAutospacing="0"/>
        <w:ind w:left="360"/>
        <w:rPr>
          <w:sz w:val="28"/>
          <w:szCs w:val="28"/>
        </w:rPr>
      </w:pPr>
    </w:p>
    <w:p w:rsidR="001C0357" w:rsidRPr="00C56A3B" w:rsidRDefault="001C0357" w:rsidP="0061468E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lastRenderedPageBreak/>
        <w:t>4. Модуль базы данных рецептов</w:t>
      </w:r>
    </w:p>
    <w:p w:rsidR="001C0357" w:rsidRPr="00C56A3B" w:rsidRDefault="001C0357" w:rsidP="00266467">
      <w:pPr>
        <w:numPr>
          <w:ilvl w:val="0"/>
          <w:numId w:val="6"/>
        </w:numPr>
        <w:spacing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Добавление новых рецептов:</w:t>
      </w:r>
      <w:r w:rsidRPr="00C56A3B">
        <w:rPr>
          <w:szCs w:val="28"/>
        </w:rPr>
        <w:t> Возможность пользователям добавлять рецепты в базу данных.</w:t>
      </w:r>
    </w:p>
    <w:p w:rsidR="0061468E" w:rsidRPr="0061468E" w:rsidRDefault="0061468E" w:rsidP="00266467">
      <w:pPr>
        <w:numPr>
          <w:ilvl w:val="0"/>
          <w:numId w:val="6"/>
        </w:numPr>
        <w:spacing w:line="240" w:lineRule="auto"/>
        <w:jc w:val="left"/>
        <w:rPr>
          <w:szCs w:val="28"/>
        </w:rPr>
      </w:pPr>
      <w:r w:rsidRPr="00C56A3B">
        <w:rPr>
          <w:bCs/>
          <w:szCs w:val="28"/>
        </w:rPr>
        <w:t>Категоризация рецептов:</w:t>
      </w:r>
      <w:r w:rsidRPr="0061468E">
        <w:rPr>
          <w:szCs w:val="28"/>
        </w:rPr>
        <w:t> Рецепты можно сортировать по категориям (например, закуски, основные блюда, десерты и напитки), что</w:t>
      </w:r>
      <w:r w:rsidRPr="00C56A3B">
        <w:rPr>
          <w:szCs w:val="28"/>
        </w:rPr>
        <w:t xml:space="preserve"> облегчает поиск нужного блюда</w:t>
      </w:r>
      <w:r w:rsidRPr="0061468E">
        <w:rPr>
          <w:szCs w:val="28"/>
        </w:rPr>
        <w:t>.</w:t>
      </w:r>
    </w:p>
    <w:p w:rsidR="0061468E" w:rsidRPr="0061468E" w:rsidRDefault="0061468E" w:rsidP="00266467">
      <w:pPr>
        <w:numPr>
          <w:ilvl w:val="0"/>
          <w:numId w:val="6"/>
        </w:numPr>
        <w:spacing w:line="240" w:lineRule="auto"/>
        <w:jc w:val="left"/>
        <w:rPr>
          <w:szCs w:val="28"/>
        </w:rPr>
      </w:pPr>
      <w:r w:rsidRPr="00C56A3B">
        <w:rPr>
          <w:bCs/>
          <w:szCs w:val="28"/>
        </w:rPr>
        <w:t>Поиск и фильтрация:</w:t>
      </w:r>
      <w:r w:rsidRPr="0061468E">
        <w:rPr>
          <w:szCs w:val="28"/>
        </w:rPr>
        <w:t> Члены семьи могут искать рецепты по ключевым словам, ингреди</w:t>
      </w:r>
      <w:r w:rsidRPr="00C56A3B">
        <w:rPr>
          <w:szCs w:val="28"/>
        </w:rPr>
        <w:t>ентам или времени приготовления</w:t>
      </w:r>
      <w:r w:rsidRPr="0061468E">
        <w:rPr>
          <w:szCs w:val="28"/>
        </w:rPr>
        <w:t>.</w:t>
      </w:r>
    </w:p>
    <w:p w:rsidR="0061468E" w:rsidRPr="0061468E" w:rsidRDefault="0061468E" w:rsidP="00266467">
      <w:pPr>
        <w:numPr>
          <w:ilvl w:val="0"/>
          <w:numId w:val="6"/>
        </w:numPr>
        <w:spacing w:line="240" w:lineRule="auto"/>
        <w:jc w:val="left"/>
        <w:rPr>
          <w:szCs w:val="28"/>
        </w:rPr>
      </w:pPr>
      <w:r w:rsidRPr="00C56A3B">
        <w:rPr>
          <w:bCs/>
          <w:szCs w:val="28"/>
        </w:rPr>
        <w:t>Оценки и отзывы:</w:t>
      </w:r>
      <w:r w:rsidRPr="0061468E">
        <w:rPr>
          <w:szCs w:val="28"/>
        </w:rPr>
        <w:t> Каждый член семьи может оставлять отзывы и оценки под рецептами.</w:t>
      </w:r>
    </w:p>
    <w:p w:rsidR="0061468E" w:rsidRPr="00C56A3B" w:rsidRDefault="0061468E" w:rsidP="00266467">
      <w:pPr>
        <w:numPr>
          <w:ilvl w:val="0"/>
          <w:numId w:val="6"/>
        </w:numPr>
        <w:spacing w:after="240" w:line="240" w:lineRule="auto"/>
        <w:jc w:val="left"/>
        <w:rPr>
          <w:szCs w:val="28"/>
        </w:rPr>
      </w:pPr>
      <w:r w:rsidRPr="00C56A3B">
        <w:rPr>
          <w:bCs/>
          <w:szCs w:val="28"/>
        </w:rPr>
        <w:t>Сохранение избранных рецептов:</w:t>
      </w:r>
      <w:r w:rsidRPr="0061468E">
        <w:rPr>
          <w:szCs w:val="28"/>
        </w:rPr>
        <w:t> Члены семьи могут добавлять понравившиеся рецепты в раз</w:t>
      </w:r>
      <w:r w:rsidRPr="00C56A3B">
        <w:rPr>
          <w:szCs w:val="28"/>
        </w:rPr>
        <w:t>дел "Избранное"</w:t>
      </w:r>
      <w:r w:rsidRPr="0061468E">
        <w:rPr>
          <w:szCs w:val="28"/>
        </w:rPr>
        <w:t>.</w:t>
      </w:r>
    </w:p>
    <w:p w:rsidR="001C0357" w:rsidRPr="00C56A3B" w:rsidRDefault="0061468E" w:rsidP="0061468E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6</w:t>
      </w:r>
      <w:r w:rsidR="001C0357" w:rsidRPr="00C56A3B">
        <w:rPr>
          <w:sz w:val="28"/>
          <w:szCs w:val="28"/>
        </w:rPr>
        <w:t>. Модуль интеграции с другими сервисами</w:t>
      </w:r>
    </w:p>
    <w:p w:rsidR="0061468E" w:rsidRPr="0061468E" w:rsidRDefault="0061468E" w:rsidP="00266467">
      <w:pPr>
        <w:numPr>
          <w:ilvl w:val="0"/>
          <w:numId w:val="7"/>
        </w:numPr>
        <w:spacing w:line="240" w:lineRule="auto"/>
        <w:jc w:val="left"/>
        <w:rPr>
          <w:szCs w:val="28"/>
        </w:rPr>
      </w:pPr>
      <w:r w:rsidRPr="00C56A3B">
        <w:rPr>
          <w:bCs/>
          <w:szCs w:val="28"/>
        </w:rPr>
        <w:t>Синхронизация с календарями:</w:t>
      </w:r>
      <w:r w:rsidRPr="00C56A3B">
        <w:rPr>
          <w:szCs w:val="28"/>
        </w:rPr>
        <w:t> Интеграция с календарями</w:t>
      </w:r>
      <w:r w:rsidRPr="0061468E">
        <w:rPr>
          <w:szCs w:val="28"/>
        </w:rPr>
        <w:t>.</w:t>
      </w:r>
    </w:p>
    <w:p w:rsidR="0061468E" w:rsidRPr="0061468E" w:rsidRDefault="0061468E" w:rsidP="00266467">
      <w:pPr>
        <w:numPr>
          <w:ilvl w:val="0"/>
          <w:numId w:val="7"/>
        </w:numPr>
        <w:spacing w:line="240" w:lineRule="auto"/>
        <w:jc w:val="left"/>
        <w:rPr>
          <w:szCs w:val="28"/>
        </w:rPr>
      </w:pPr>
      <w:r w:rsidRPr="00C56A3B">
        <w:rPr>
          <w:bCs/>
          <w:szCs w:val="28"/>
        </w:rPr>
        <w:t>Социальные сети:</w:t>
      </w:r>
      <w:r w:rsidRPr="0061468E">
        <w:rPr>
          <w:szCs w:val="28"/>
        </w:rPr>
        <w:t> Возможность делиться рецептами и кулинарными находками в социальных сетях.</w:t>
      </w:r>
    </w:p>
    <w:p w:rsidR="001C0357" w:rsidRPr="00C56A3B" w:rsidRDefault="0061468E" w:rsidP="00266467">
      <w:pPr>
        <w:numPr>
          <w:ilvl w:val="0"/>
          <w:numId w:val="7"/>
        </w:numPr>
        <w:spacing w:after="240" w:line="240" w:lineRule="auto"/>
        <w:jc w:val="left"/>
        <w:rPr>
          <w:szCs w:val="28"/>
        </w:rPr>
      </w:pPr>
      <w:r w:rsidRPr="00C56A3B">
        <w:rPr>
          <w:bCs/>
          <w:szCs w:val="28"/>
        </w:rPr>
        <w:t>Уведомления и напоминания:</w:t>
      </w:r>
      <w:r w:rsidRPr="0061468E">
        <w:rPr>
          <w:szCs w:val="28"/>
        </w:rPr>
        <w:t> Инт</w:t>
      </w:r>
      <w:r w:rsidRPr="00C56A3B">
        <w:rPr>
          <w:szCs w:val="28"/>
        </w:rPr>
        <w:t>еграция с сервисами уведомлений.</w:t>
      </w:r>
    </w:p>
    <w:p w:rsidR="001C0357" w:rsidRPr="00C56A3B" w:rsidRDefault="0061468E" w:rsidP="00C56A3B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7</w:t>
      </w:r>
      <w:r w:rsidR="001C0357" w:rsidRPr="00C56A3B">
        <w:rPr>
          <w:sz w:val="28"/>
          <w:szCs w:val="28"/>
        </w:rPr>
        <w:t>. Модуль уведомлений</w:t>
      </w:r>
    </w:p>
    <w:p w:rsidR="001C0357" w:rsidRPr="00C56A3B" w:rsidRDefault="0061468E" w:rsidP="00266467">
      <w:pPr>
        <w:numPr>
          <w:ilvl w:val="0"/>
          <w:numId w:val="8"/>
        </w:numPr>
        <w:spacing w:after="240"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Уведомления</w:t>
      </w:r>
      <w:r w:rsidR="001C0357" w:rsidRPr="00C56A3B">
        <w:rPr>
          <w:rStyle w:val="ab"/>
          <w:b w:val="0"/>
          <w:szCs w:val="28"/>
        </w:rPr>
        <w:t>:</w:t>
      </w:r>
      <w:r w:rsidR="001C0357" w:rsidRPr="00C56A3B">
        <w:rPr>
          <w:szCs w:val="28"/>
        </w:rPr>
        <w:t> </w:t>
      </w:r>
      <w:r w:rsidRPr="00C56A3B">
        <w:rPr>
          <w:szCs w:val="28"/>
        </w:rPr>
        <w:t>Уведомления о том, что кто-то проголосовал за ваш рецепт или взял его готовку/покупку на себя</w:t>
      </w:r>
      <w:r w:rsidR="001C0357" w:rsidRPr="00C56A3B">
        <w:rPr>
          <w:szCs w:val="28"/>
        </w:rPr>
        <w:t>.</w:t>
      </w:r>
    </w:p>
    <w:p w:rsidR="001C0357" w:rsidRPr="00C56A3B" w:rsidRDefault="0061468E" w:rsidP="00C56A3B">
      <w:pPr>
        <w:pStyle w:val="3"/>
        <w:spacing w:before="0" w:beforeAutospacing="0" w:after="240" w:afterAutospacing="0"/>
        <w:rPr>
          <w:sz w:val="28"/>
          <w:szCs w:val="28"/>
        </w:rPr>
      </w:pPr>
      <w:r w:rsidRPr="00C56A3B">
        <w:rPr>
          <w:sz w:val="28"/>
          <w:szCs w:val="28"/>
        </w:rPr>
        <w:t>8</w:t>
      </w:r>
      <w:r w:rsidR="001C0357" w:rsidRPr="00C56A3B">
        <w:rPr>
          <w:sz w:val="28"/>
          <w:szCs w:val="28"/>
        </w:rPr>
        <w:t>. Модуль поддержки пользователей</w:t>
      </w:r>
    </w:p>
    <w:p w:rsidR="001C0357" w:rsidRPr="00C56A3B" w:rsidRDefault="001C0357" w:rsidP="00266467">
      <w:pPr>
        <w:numPr>
          <w:ilvl w:val="0"/>
          <w:numId w:val="9"/>
        </w:numPr>
        <w:spacing w:after="240" w:line="240" w:lineRule="auto"/>
        <w:jc w:val="left"/>
        <w:rPr>
          <w:szCs w:val="28"/>
        </w:rPr>
      </w:pPr>
      <w:r w:rsidRPr="00C56A3B">
        <w:rPr>
          <w:rStyle w:val="ab"/>
          <w:b w:val="0"/>
          <w:szCs w:val="28"/>
        </w:rPr>
        <w:t>Часто задаваемые вопросы (FAQ):</w:t>
      </w:r>
      <w:r w:rsidRPr="00C56A3B">
        <w:rPr>
          <w:szCs w:val="28"/>
        </w:rPr>
        <w:t> Раздел с ответами на распространенные вопросы пользователей.</w:t>
      </w:r>
    </w:p>
    <w:p w:rsidR="00447B0F" w:rsidRPr="00447B0F" w:rsidRDefault="0061468E" w:rsidP="00C56A3B">
      <w:pPr>
        <w:spacing w:after="240" w:line="240" w:lineRule="auto"/>
        <w:ind w:firstLine="0"/>
        <w:jc w:val="center"/>
        <w:outlineLvl w:val="2"/>
        <w:rPr>
          <w:b/>
          <w:bCs/>
          <w:sz w:val="32"/>
          <w:szCs w:val="28"/>
        </w:rPr>
      </w:pPr>
      <w:r w:rsidRPr="00C56A3B">
        <w:rPr>
          <w:b/>
          <w:bCs/>
          <w:sz w:val="32"/>
          <w:szCs w:val="28"/>
        </w:rPr>
        <w:t>4</w:t>
      </w:r>
      <w:r w:rsidR="00447B0F" w:rsidRPr="00447B0F">
        <w:rPr>
          <w:b/>
          <w:bCs/>
          <w:sz w:val="32"/>
          <w:szCs w:val="28"/>
        </w:rPr>
        <w:t>. Ролевая модель команды проекта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1. </w:t>
      </w:r>
      <w:r w:rsidR="0061468E" w:rsidRPr="00C56A3B">
        <w:rPr>
          <w:b/>
          <w:bCs/>
          <w:szCs w:val="28"/>
        </w:rPr>
        <w:t>Менеджер проекта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 xml:space="preserve">Количество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Общее руководство проектом, координация работы команды, взаимодействие со все</w:t>
      </w:r>
      <w:r w:rsidR="00C56A3B" w:rsidRPr="00C56A3B">
        <w:rPr>
          <w:szCs w:val="28"/>
        </w:rPr>
        <w:t>ми заинтересованными сторонами.</w:t>
      </w:r>
    </w:p>
    <w:p w:rsidR="0061468E" w:rsidRPr="0061468E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Ключевые действия: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Определение целей и задач проекта.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Разработка и управление графиком выполнения работ.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Проведение регулярных встреч с командой для обсуждения статуса проекта.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Подготовка отчетности для заинтересованных сторон.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after="240"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Управление рисками и решение возникающих проблем.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b/>
          <w:bCs/>
          <w:szCs w:val="28"/>
        </w:rPr>
      </w:pP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lastRenderedPageBreak/>
        <w:t xml:space="preserve">2. </w:t>
      </w:r>
      <w:r w:rsidR="0061468E" w:rsidRPr="00C56A3B">
        <w:rPr>
          <w:b/>
          <w:bCs/>
          <w:szCs w:val="28"/>
        </w:rPr>
        <w:t>Разработчики</w:t>
      </w:r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3 человека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Программирование функциональности приложения, интегра</w:t>
      </w:r>
      <w:r w:rsidR="00C56A3B" w:rsidRPr="00C56A3B">
        <w:rPr>
          <w:szCs w:val="28"/>
        </w:rPr>
        <w:t>ция систем, исправление ошибок.</w:t>
      </w:r>
    </w:p>
    <w:p w:rsidR="0061468E" w:rsidRPr="0061468E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Ключевые действия: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Написание кода согласно техническим требованиям и стандартам.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Участие в проектировании архитектуры приложения.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Проведение код-ревью для обеспечения качества кода.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Реализация интеграции с внешними сервисами и API.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after="240"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Исправление выявленных ошибок и оптимизация производительности.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3. </w:t>
      </w:r>
      <w:r w:rsidR="0061468E" w:rsidRPr="00C56A3B">
        <w:rPr>
          <w:b/>
          <w:bCs/>
          <w:szCs w:val="28"/>
        </w:rPr>
        <w:t>Дизайнер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>Количество</w:t>
      </w:r>
      <w:r w:rsidRPr="00C56A3B">
        <w:rPr>
          <w:b/>
          <w:bCs/>
          <w:szCs w:val="28"/>
        </w:rPr>
        <w:t xml:space="preserve">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Разработка пользовательских интерфейсов, создание визуального контента, обеспечение удобства использования прилож</w:t>
      </w:r>
      <w:r w:rsidR="00C56A3B" w:rsidRPr="00C56A3B">
        <w:rPr>
          <w:szCs w:val="28"/>
        </w:rPr>
        <w:t>ения.</w:t>
      </w:r>
    </w:p>
    <w:p w:rsidR="0061468E" w:rsidRPr="0061468E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Ключевые действия: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Проведение исследований пользовательского опыта (UX) для понимания потребностей пользователей.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Создание прототипов и макетов интерфейсов.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Разработка графических элементов и визуальных материалов.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1134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Проведение тестирования дизайна с пользователями для получения обратной связи.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</w:tabs>
        <w:spacing w:after="240"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Обеспечение согласованности визуального стиля приложения.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4. </w:t>
      </w:r>
      <w:r w:rsidR="0061468E" w:rsidRPr="00C56A3B">
        <w:rPr>
          <w:b/>
          <w:bCs/>
          <w:szCs w:val="28"/>
        </w:rPr>
        <w:t>Тестировщик</w:t>
      </w:r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1</w:t>
      </w:r>
      <w:r w:rsidRPr="00C56A3B">
        <w:rPr>
          <w:szCs w:val="28"/>
        </w:rPr>
        <w:t xml:space="preserve"> человек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Проведение тестирования приложения, выявление и документирование ошибок, проверка функциональности и бе</w:t>
      </w:r>
      <w:r w:rsidR="00C56A3B" w:rsidRPr="00C56A3B">
        <w:rPr>
          <w:szCs w:val="28"/>
        </w:rPr>
        <w:t>зопасности.</w:t>
      </w:r>
    </w:p>
    <w:p w:rsidR="0061468E" w:rsidRPr="0061468E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Ключевые действия: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851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Разработка тестовых сценариев и планов тестирования.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851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Проведение функционального, регрессионного и нагрузочного тестирования.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851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Документирование найденных ошибок и взаимодействие с разработчиками для их устранения.</w:t>
      </w:r>
    </w:p>
    <w:p w:rsidR="0061468E" w:rsidRPr="0061468E" w:rsidRDefault="0061468E" w:rsidP="00266467">
      <w:pPr>
        <w:numPr>
          <w:ilvl w:val="1"/>
          <w:numId w:val="11"/>
        </w:numPr>
        <w:tabs>
          <w:tab w:val="clear" w:pos="1440"/>
          <w:tab w:val="num" w:pos="851"/>
        </w:tabs>
        <w:spacing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Проверка соответствия приложения требованиям безопасности.</w:t>
      </w:r>
    </w:p>
    <w:p w:rsidR="00447B0F" w:rsidRPr="00447B0F" w:rsidRDefault="0061468E" w:rsidP="00266467">
      <w:pPr>
        <w:numPr>
          <w:ilvl w:val="1"/>
          <w:numId w:val="11"/>
        </w:numPr>
        <w:tabs>
          <w:tab w:val="clear" w:pos="1440"/>
        </w:tabs>
        <w:spacing w:after="240" w:line="240" w:lineRule="auto"/>
        <w:ind w:left="709" w:hanging="283"/>
        <w:jc w:val="left"/>
        <w:rPr>
          <w:szCs w:val="28"/>
        </w:rPr>
      </w:pPr>
      <w:r w:rsidRPr="0061468E">
        <w:rPr>
          <w:szCs w:val="28"/>
        </w:rPr>
        <w:t>Подготовка отчетов о результатах тестирования и рекомендаций по улучшению качества.</w:t>
      </w:r>
    </w:p>
    <w:p w:rsidR="00C56A3B" w:rsidRPr="00C56A3B" w:rsidRDefault="00C56A3B" w:rsidP="00266467">
      <w:pPr>
        <w:pStyle w:val="a5"/>
        <w:numPr>
          <w:ilvl w:val="0"/>
          <w:numId w:val="11"/>
        </w:numPr>
        <w:spacing w:after="240" w:line="240" w:lineRule="auto"/>
        <w:jc w:val="center"/>
        <w:outlineLvl w:val="2"/>
        <w:rPr>
          <w:b/>
          <w:bCs/>
          <w:sz w:val="32"/>
          <w:szCs w:val="28"/>
        </w:rPr>
      </w:pPr>
      <w:r w:rsidRPr="00C56A3B">
        <w:rPr>
          <w:b/>
          <w:bCs/>
          <w:sz w:val="32"/>
          <w:szCs w:val="28"/>
        </w:rPr>
        <w:t>5. Матрица распределения ответственности (RACI)</w:t>
      </w:r>
    </w:p>
    <w:p w:rsidR="00C56A3B" w:rsidRPr="00C56A3B" w:rsidRDefault="00C56A3B" w:rsidP="00266467">
      <w:pPr>
        <w:pStyle w:val="a5"/>
        <w:numPr>
          <w:ilvl w:val="0"/>
          <w:numId w:val="11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Матрица RACI помогает определить роли и ответственности участников проекта по каждой задаче.</w:t>
      </w:r>
    </w:p>
    <w:p w:rsidR="00C56A3B" w:rsidRDefault="00C56A3B" w:rsidP="00C56A3B">
      <w:pPr>
        <w:spacing w:after="240" w:line="240" w:lineRule="auto"/>
        <w:ind w:firstLine="0"/>
        <w:jc w:val="center"/>
        <w:outlineLvl w:val="2"/>
        <w:rPr>
          <w:b/>
          <w:bCs/>
          <w:sz w:val="32"/>
          <w:szCs w:val="28"/>
        </w:rPr>
        <w:sectPr w:rsidR="00C56A3B" w:rsidSect="00B873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B0F" w:rsidRPr="00447B0F" w:rsidRDefault="00447B0F" w:rsidP="0044530F">
      <w:pPr>
        <w:spacing w:line="276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lastRenderedPageBreak/>
        <w:t>Ключи:</w:t>
      </w:r>
      <w:bookmarkStart w:id="0" w:name="_GoBack"/>
      <w:bookmarkEnd w:id="0"/>
    </w:p>
    <w:p w:rsidR="00447B0F" w:rsidRPr="00447B0F" w:rsidRDefault="00447B0F" w:rsidP="00266467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567" w:hanging="283"/>
        <w:jc w:val="left"/>
        <w:rPr>
          <w:szCs w:val="28"/>
        </w:rPr>
      </w:pPr>
      <w:r w:rsidRPr="00C56A3B">
        <w:rPr>
          <w:b/>
          <w:bCs/>
          <w:szCs w:val="28"/>
        </w:rPr>
        <w:t>R (Responsible)</w:t>
      </w:r>
      <w:r w:rsidRPr="00447B0F">
        <w:rPr>
          <w:szCs w:val="28"/>
        </w:rPr>
        <w:t> - Ответственный за выполнение задачи</w:t>
      </w:r>
    </w:p>
    <w:p w:rsidR="00447B0F" w:rsidRPr="00447B0F" w:rsidRDefault="00447B0F" w:rsidP="00266467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567" w:hanging="283"/>
        <w:jc w:val="left"/>
        <w:rPr>
          <w:szCs w:val="28"/>
        </w:rPr>
      </w:pPr>
      <w:r w:rsidRPr="00C56A3B">
        <w:rPr>
          <w:b/>
          <w:bCs/>
          <w:szCs w:val="28"/>
        </w:rPr>
        <w:t>A (Accountable)</w:t>
      </w:r>
      <w:r w:rsidRPr="00447B0F">
        <w:rPr>
          <w:szCs w:val="28"/>
        </w:rPr>
        <w:t> - Лицо, несущие окончательную ответственность</w:t>
      </w:r>
    </w:p>
    <w:p w:rsidR="00447B0F" w:rsidRPr="00447B0F" w:rsidRDefault="00447B0F" w:rsidP="00266467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567" w:hanging="283"/>
        <w:jc w:val="left"/>
        <w:rPr>
          <w:szCs w:val="28"/>
        </w:rPr>
      </w:pPr>
      <w:r w:rsidRPr="00C56A3B">
        <w:rPr>
          <w:b/>
          <w:bCs/>
          <w:szCs w:val="28"/>
        </w:rPr>
        <w:t>C (Consulted)</w:t>
      </w:r>
      <w:r w:rsidRPr="00447B0F">
        <w:rPr>
          <w:szCs w:val="28"/>
        </w:rPr>
        <w:t> - Консультируемые лица, которые предоставляют информацию</w:t>
      </w:r>
    </w:p>
    <w:p w:rsidR="00447B0F" w:rsidRPr="00447B0F" w:rsidRDefault="00447B0F" w:rsidP="00266467">
      <w:pPr>
        <w:numPr>
          <w:ilvl w:val="0"/>
          <w:numId w:val="2"/>
        </w:numPr>
        <w:tabs>
          <w:tab w:val="clear" w:pos="720"/>
          <w:tab w:val="num" w:pos="426"/>
        </w:tabs>
        <w:spacing w:after="240" w:line="240" w:lineRule="auto"/>
        <w:ind w:left="567" w:hanging="283"/>
        <w:jc w:val="left"/>
        <w:rPr>
          <w:szCs w:val="28"/>
        </w:rPr>
      </w:pPr>
      <w:r w:rsidRPr="00C56A3B">
        <w:rPr>
          <w:b/>
          <w:bCs/>
          <w:szCs w:val="28"/>
        </w:rPr>
        <w:t>I (Informed)</w:t>
      </w:r>
      <w:r w:rsidRPr="00447B0F">
        <w:rPr>
          <w:szCs w:val="28"/>
        </w:rPr>
        <w:t> - Лица, которые должны быть проинформированы о ходе выполнения задачи</w:t>
      </w:r>
    </w:p>
    <w:tbl>
      <w:tblPr>
        <w:tblW w:w="14885" w:type="dxa"/>
        <w:tblInd w:w="-289" w:type="dxa"/>
        <w:tblLook w:val="04A0" w:firstRow="1" w:lastRow="0" w:firstColumn="1" w:lastColumn="0" w:noHBand="0" w:noVBand="1"/>
      </w:tblPr>
      <w:tblGrid>
        <w:gridCol w:w="6521"/>
        <w:gridCol w:w="2694"/>
        <w:gridCol w:w="2126"/>
        <w:gridCol w:w="1559"/>
        <w:gridCol w:w="1985"/>
      </w:tblGrid>
      <w:tr w:rsidR="00C56A3B" w:rsidRPr="00C56A3B" w:rsidTr="0044530F">
        <w:trPr>
          <w:trHeight w:val="300"/>
        </w:trPr>
        <w:tc>
          <w:tcPr>
            <w:tcW w:w="6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Задачи/Деятельности</w:t>
            </w:r>
          </w:p>
        </w:tc>
        <w:tc>
          <w:tcPr>
            <w:tcW w:w="269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Менеджер проекта</w:t>
            </w:r>
          </w:p>
        </w:tc>
        <w:tc>
          <w:tcPr>
            <w:tcW w:w="21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Разработчики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Дизайнер</w:t>
            </w:r>
          </w:p>
        </w:tc>
        <w:tc>
          <w:tcPr>
            <w:tcW w:w="19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Тестировщик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Определение целей и задач проекта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Разработка и управление графиком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Проведение регулярных встреч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Подготовка отчетности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Управление рисками и решение проблем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Написание кода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Проектирование архитектуры приложения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Проведение код-ревью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Реализация интеграции с внешними сервисами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Исправление ошибок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Проведение исследований UX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Создание прототипов и макетов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Проведение тестирования дизайна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Разработка тестовых сценариев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Проведение функционального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Документирование найденных ошибок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</w:tr>
      <w:tr w:rsidR="00C56A3B" w:rsidRPr="00C56A3B" w:rsidTr="0044530F">
        <w:trPr>
          <w:trHeight w:val="300"/>
        </w:trPr>
        <w:tc>
          <w:tcPr>
            <w:tcW w:w="65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C56A3B">
              <w:rPr>
                <w:b/>
                <w:bCs/>
                <w:color w:val="000000"/>
                <w:sz w:val="26"/>
                <w:szCs w:val="26"/>
              </w:rPr>
              <w:t>Подготовка отчетов о тестировании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56A3B" w:rsidRPr="00C56A3B" w:rsidRDefault="00C56A3B" w:rsidP="0044530F">
            <w:pPr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C56A3B">
              <w:rPr>
                <w:color w:val="000000"/>
                <w:sz w:val="26"/>
                <w:szCs w:val="26"/>
              </w:rPr>
              <w:t>R</w:t>
            </w:r>
          </w:p>
        </w:tc>
      </w:tr>
    </w:tbl>
    <w:p w:rsidR="00447B0F" w:rsidRPr="00C56A3B" w:rsidRDefault="00447B0F" w:rsidP="00447B0F">
      <w:pPr>
        <w:spacing w:after="240" w:line="240" w:lineRule="auto"/>
        <w:ind w:firstLine="0"/>
        <w:jc w:val="left"/>
        <w:rPr>
          <w:szCs w:val="28"/>
        </w:rPr>
      </w:pPr>
    </w:p>
    <w:sectPr w:rsidR="00447B0F" w:rsidRPr="00C56A3B" w:rsidSect="0044530F">
      <w:pgSz w:w="16838" w:h="11906" w:orient="landscape"/>
      <w:pgMar w:top="709" w:right="1134" w:bottom="568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467" w:rsidRDefault="00266467" w:rsidP="00537475">
      <w:pPr>
        <w:spacing w:line="240" w:lineRule="auto"/>
      </w:pPr>
      <w:r>
        <w:separator/>
      </w:r>
    </w:p>
  </w:endnote>
  <w:endnote w:type="continuationSeparator" w:id="0">
    <w:p w:rsidR="00266467" w:rsidRDefault="00266467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467" w:rsidRDefault="00266467" w:rsidP="00537475">
      <w:pPr>
        <w:spacing w:line="240" w:lineRule="auto"/>
      </w:pPr>
      <w:r>
        <w:separator/>
      </w:r>
    </w:p>
  </w:footnote>
  <w:footnote w:type="continuationSeparator" w:id="0">
    <w:p w:rsidR="00266467" w:rsidRDefault="00266467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9433F"/>
    <w:rsid w:val="000E3E09"/>
    <w:rsid w:val="00150E9C"/>
    <w:rsid w:val="001A7AC6"/>
    <w:rsid w:val="001C0357"/>
    <w:rsid w:val="00203648"/>
    <w:rsid w:val="0021607B"/>
    <w:rsid w:val="00266467"/>
    <w:rsid w:val="002E274D"/>
    <w:rsid w:val="00322026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D7D98"/>
    <w:rsid w:val="006132CA"/>
    <w:rsid w:val="0061468E"/>
    <w:rsid w:val="0063671F"/>
    <w:rsid w:val="006424B2"/>
    <w:rsid w:val="006C4F3E"/>
    <w:rsid w:val="006E7537"/>
    <w:rsid w:val="00715ABC"/>
    <w:rsid w:val="007C0B13"/>
    <w:rsid w:val="00807811"/>
    <w:rsid w:val="008122B0"/>
    <w:rsid w:val="00863EE8"/>
    <w:rsid w:val="008750F0"/>
    <w:rsid w:val="00876181"/>
    <w:rsid w:val="00881AFA"/>
    <w:rsid w:val="0088246D"/>
    <w:rsid w:val="008851CA"/>
    <w:rsid w:val="008933EB"/>
    <w:rsid w:val="008A7D5B"/>
    <w:rsid w:val="008D18F7"/>
    <w:rsid w:val="008E240F"/>
    <w:rsid w:val="0096774C"/>
    <w:rsid w:val="00972C34"/>
    <w:rsid w:val="00977EE9"/>
    <w:rsid w:val="00987EE3"/>
    <w:rsid w:val="00996157"/>
    <w:rsid w:val="009A45C1"/>
    <w:rsid w:val="009F335B"/>
    <w:rsid w:val="00A531BF"/>
    <w:rsid w:val="00AA41BE"/>
    <w:rsid w:val="00AA70BE"/>
    <w:rsid w:val="00AB6EEE"/>
    <w:rsid w:val="00AD172C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E791A"/>
    <w:rsid w:val="00F2485F"/>
    <w:rsid w:val="00F3110A"/>
    <w:rsid w:val="00F7391C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4A88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E3D7-E779-4D3C-AF1C-35AACAE4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33</cp:revision>
  <cp:lastPrinted>2024-11-04T11:49:00Z</cp:lastPrinted>
  <dcterms:created xsi:type="dcterms:W3CDTF">2024-09-16T19:53:00Z</dcterms:created>
  <dcterms:modified xsi:type="dcterms:W3CDTF">2025-04-13T14:54:00Z</dcterms:modified>
</cp:coreProperties>
</file>