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8F4" w:rsidRPr="000A04FA" w:rsidRDefault="00B348F4" w:rsidP="00B348F4">
      <w:pPr>
        <w:spacing w:line="360" w:lineRule="auto"/>
        <w:jc w:val="center"/>
        <w:rPr>
          <w:rFonts w:ascii="Roboto Light" w:hAnsi="Roboto Light"/>
          <w:b/>
          <w:color w:val="003BB0"/>
          <w:szCs w:val="26"/>
        </w:rPr>
      </w:pPr>
      <w:bookmarkStart w:id="0" w:name="_GoBack"/>
      <w:bookmarkEnd w:id="0"/>
      <w:r w:rsidRPr="000A04FA">
        <w:rPr>
          <w:rFonts w:ascii="Roboto Light" w:hAnsi="Roboto Light"/>
          <w:b/>
          <w:color w:val="003BB0"/>
          <w:szCs w:val="26"/>
        </w:rPr>
        <w:t>Концепции неоклассической науки</w:t>
      </w:r>
    </w:p>
    <w:p w:rsidR="00B348F4" w:rsidRPr="000A04FA" w:rsidRDefault="00B348F4" w:rsidP="00B348F4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0A04FA">
        <w:rPr>
          <w:rFonts w:ascii="Roboto Light" w:hAnsi="Roboto Light"/>
          <w:b/>
          <w:color w:val="002E8A"/>
          <w:sz w:val="26"/>
          <w:szCs w:val="26"/>
        </w:rPr>
        <w:t xml:space="preserve">Теория </w:t>
      </w:r>
      <w:r w:rsidRPr="00A91A20">
        <w:rPr>
          <w:rFonts w:ascii="Roboto Light" w:hAnsi="Roboto Light"/>
          <w:b/>
          <w:color w:val="002E8A"/>
          <w:sz w:val="26"/>
          <w:szCs w:val="26"/>
        </w:rPr>
        <w:t>относительности</w:t>
      </w:r>
    </w:p>
    <w:p w:rsidR="008715EC" w:rsidRDefault="008715EC" w:rsidP="00B348F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 основе СТО лежат два постулата.</w:t>
      </w:r>
    </w:p>
    <w:p w:rsidR="008715EC" w:rsidRDefault="008715EC" w:rsidP="00B348F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На основе этих принципов построена теория, которая позволяет точно описать все события в мире.</w:t>
      </w:r>
    </w:p>
    <w:p w:rsidR="008715EC" w:rsidRDefault="008715EC" w:rsidP="00B348F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Принципы:</w:t>
      </w:r>
    </w:p>
    <w:p w:rsidR="008715EC" w:rsidRDefault="008715EC" w:rsidP="008715EC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Все физические законы должны выглядеть одинаково во всех инерциальных системах отсчёта.</w:t>
      </w:r>
    </w:p>
    <w:p w:rsidR="008715EC" w:rsidRDefault="008715EC" w:rsidP="008715EC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Скорость света в вакууме постоянна и не меняется при изменении состояния движения источника света </w:t>
      </w:r>
    </w:p>
    <w:p w:rsidR="008715EC" w:rsidRDefault="008715EC" w:rsidP="008715EC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Следствия, вытекающие из первого принципа:</w:t>
      </w:r>
    </w:p>
    <w:p w:rsidR="008715EC" w:rsidRDefault="008715EC" w:rsidP="008715EC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Не только законы механического движения, но и законы всех физических явлений должны выглядеть или проявлять себя одинаково во всех инерциальных системах отсчёта</w:t>
      </w:r>
    </w:p>
    <w:p w:rsidR="008715EC" w:rsidRDefault="008715EC" w:rsidP="008715EC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Все инерциальные системы отсчёта равноправны. Не существует какой-либо выделенной системы</w:t>
      </w:r>
    </w:p>
    <w:p w:rsidR="008715EC" w:rsidRDefault="00411BF8" w:rsidP="008715EC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Понятие эфира как абсолютной системы отсчёта лишено физического смысла</w:t>
      </w:r>
    </w:p>
    <w:p w:rsidR="00411BF8" w:rsidRDefault="00411BF8" w:rsidP="00411B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Следствия из второго принципа:</w:t>
      </w:r>
    </w:p>
    <w:p w:rsidR="00411BF8" w:rsidRDefault="00411BF8" w:rsidP="00411BF8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Не существует бесконечно большой скорости распространения физических взаимодействий в мире</w:t>
      </w:r>
    </w:p>
    <w:p w:rsidR="00411BF8" w:rsidRDefault="00411BF8" w:rsidP="00411BF8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 физическом мире взаимодействие не осуществляется мгновенно. Скорость распространения взаимодействия равна скорости света в вакууме</w:t>
      </w:r>
    </w:p>
    <w:p w:rsidR="00411BF8" w:rsidRDefault="00B559C1" w:rsidP="00B559C1">
      <w:pPr>
        <w:spacing w:line="360" w:lineRule="auto"/>
        <w:jc w:val="center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5192418" cy="1810693"/>
            <wp:effectExtent l="19050" t="0" r="823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48" cy="18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F8" w:rsidRDefault="00411BF8" w:rsidP="00411B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Следствия, вытекающие из двух принципов:</w:t>
      </w:r>
    </w:p>
    <w:p w:rsidR="00411BF8" w:rsidRDefault="00411BF8" w:rsidP="00411BF8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 мире нет одновременных событий</w:t>
      </w:r>
    </w:p>
    <w:p w:rsidR="00411BF8" w:rsidRDefault="00411BF8" w:rsidP="00411BF8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Нельзя рассматривать пространство и время как независимые друг от друга свойства физического мира</w:t>
      </w:r>
    </w:p>
    <w:p w:rsidR="00411BF8" w:rsidRDefault="00411BF8" w:rsidP="00411BF8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Преобразования Лоренса имеют физический смысл</w:t>
      </w:r>
    </w:p>
    <w:p w:rsidR="00411BF8" w:rsidRDefault="00411BF8" w:rsidP="00411BF8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r>
        <w:rPr>
          <w:rFonts w:ascii="Roboto Light" w:hAnsi="Roboto Light"/>
          <w:sz w:val="26"/>
          <w:szCs w:val="26"/>
        </w:rPr>
        <w:t xml:space="preserve">Преобразования Лоренса </w:t>
      </w:r>
      <w:r w:rsidR="00B559C1">
        <w:rPr>
          <w:rFonts w:ascii="Roboto Light" w:hAnsi="Roboto Light"/>
          <w:sz w:val="26"/>
          <w:szCs w:val="26"/>
        </w:rPr>
        <w:t>являются более общим случаем и содержат в себе классические преобразования Галилея, координат при переходе от одной инерциальной системы к другой.</w:t>
      </w:r>
    </w:p>
    <w:p w:rsidR="00B559C1" w:rsidRDefault="004B385B" w:rsidP="00411BF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770255</wp:posOffset>
            </wp:positionV>
            <wp:extent cx="2750820" cy="123571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9C1">
        <w:rPr>
          <w:rFonts w:ascii="Roboto Light" w:hAnsi="Roboto Light"/>
          <w:sz w:val="26"/>
          <w:szCs w:val="26"/>
        </w:rPr>
        <w:t>Согласно преобразованиям Лоренса длина движущегося тела в направлении его движения сокращается в зависимости от скорости.</w:t>
      </w:r>
    </w:p>
    <w:p w:rsidR="004B385B" w:rsidRDefault="00B559C1" w:rsidP="00411BF8">
      <w:pPr>
        <w:spacing w:line="360" w:lineRule="auto"/>
        <w:rPr>
          <w:rFonts w:ascii="Roboto Light" w:eastAsiaTheme="minorEastAsia" w:hAnsi="Roboto Light"/>
          <w:i/>
          <w:sz w:val="26"/>
          <w:szCs w:val="26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l</m:t>
        </m:r>
        <m:rad>
          <m:radPr>
            <m:degHide m:val="on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Roboto Light" w:eastAsiaTheme="minorEastAsia" w:hAnsi="Roboto Light"/>
          <w:i/>
          <w:sz w:val="26"/>
          <w:szCs w:val="26"/>
          <w:lang w:val="en-US"/>
        </w:rPr>
        <w:t xml:space="preserve">                  </w:t>
      </w:r>
    </w:p>
    <w:p w:rsidR="004B385B" w:rsidRDefault="00B559C1" w:rsidP="00411BF8">
      <w:pPr>
        <w:spacing w:line="360" w:lineRule="auto"/>
        <w:rPr>
          <w:rFonts w:ascii="Roboto Light" w:eastAsiaTheme="minorEastAsia" w:hAnsi="Roboto Light"/>
          <w:i/>
          <w:sz w:val="26"/>
          <w:szCs w:val="26"/>
          <w:lang w:val="en-US"/>
        </w:rPr>
      </w:pPr>
      <w:r w:rsidRPr="00B559C1">
        <w:rPr>
          <w:rFonts w:ascii="Roboto Light" w:eastAsiaTheme="minorEastAsia" w:hAnsi="Roboto Light"/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  <w:lang w:val="en-US"/>
          </w:rPr>
          <m:t>≈0</m:t>
        </m:r>
      </m:oMath>
      <w:r>
        <w:rPr>
          <w:rFonts w:ascii="Roboto Light" w:eastAsiaTheme="minorEastAsia" w:hAnsi="Roboto Light"/>
          <w:i/>
          <w:sz w:val="26"/>
          <w:szCs w:val="26"/>
          <w:lang w:val="en-US"/>
        </w:rPr>
        <w:t xml:space="preserve">        </w:t>
      </w:r>
    </w:p>
    <w:p w:rsidR="004B385B" w:rsidRPr="004B385B" w:rsidRDefault="00B559C1" w:rsidP="00411BF8">
      <w:pPr>
        <w:spacing w:line="360" w:lineRule="auto"/>
        <w:rPr>
          <w:rFonts w:ascii="Roboto Light" w:eastAsiaTheme="minorEastAsia" w:hAnsi="Roboto Light"/>
          <w:i/>
          <w:sz w:val="26"/>
          <w:szCs w:val="26"/>
          <w:lang w:val="en-US"/>
        </w:rPr>
      </w:pPr>
      <w:r>
        <w:rPr>
          <w:rFonts w:ascii="Roboto Light" w:eastAsiaTheme="minorEastAsia" w:hAnsi="Roboto Light"/>
          <w:i/>
          <w:sz w:val="26"/>
          <w:szCs w:val="2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l'≈l</m:t>
        </m:r>
      </m:oMath>
    </w:p>
    <w:p w:rsidR="00B559C1" w:rsidRDefault="00B559C1" w:rsidP="00411BF8">
      <w:pPr>
        <w:spacing w:line="360" w:lineRule="auto"/>
        <w:rPr>
          <w:rFonts w:ascii="Roboto Light" w:eastAsiaTheme="minorEastAsia" w:hAnsi="Roboto Light"/>
          <w:sz w:val="26"/>
          <w:szCs w:val="26"/>
          <w:lang w:val="en-US"/>
        </w:rPr>
      </w:pPr>
      <w:r>
        <w:rPr>
          <w:rFonts w:ascii="Roboto Light" w:eastAsiaTheme="minorEastAsia" w:hAnsi="Roboto Light"/>
          <w:sz w:val="26"/>
          <w:szCs w:val="26"/>
        </w:rPr>
        <w:t xml:space="preserve">Принципы СТО Эйнштейн </w:t>
      </w:r>
      <w:r w:rsidR="004B385B">
        <w:rPr>
          <w:rFonts w:ascii="Roboto Light" w:eastAsiaTheme="minorEastAsia" w:hAnsi="Roboto Light"/>
          <w:sz w:val="26"/>
          <w:szCs w:val="26"/>
        </w:rPr>
        <w:t>применил к результатам исследования законов механического движения теплового излучения и движения электромагнитных волн.</w:t>
      </w:r>
    </w:p>
    <w:p w:rsidR="004B385B" w:rsidRDefault="004B385B" w:rsidP="00411BF8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Это привело к созданию релятивистской механики, в которой масса и энергия стали рассматриваться как проявление одной и той же физической сущности.</w:t>
      </w:r>
    </w:p>
    <w:p w:rsidR="00A91A20" w:rsidRDefault="00A91A20" w:rsidP="00411BF8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«картиночка 1»</w:t>
      </w:r>
    </w:p>
    <w:p w:rsidR="004B385B" w:rsidRDefault="004B385B" w:rsidP="00411BF8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В этой механике классическое представление о массе как неизменной абсолютной величине было заменено относительным понятием.</w:t>
      </w:r>
    </w:p>
    <w:p w:rsidR="004B385B" w:rsidRDefault="004B385B" w:rsidP="00411BF8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 xml:space="preserve">Покой и масса одна, а в движении уже другая. </w:t>
      </w:r>
    </w:p>
    <w:p w:rsidR="00A91A20" w:rsidRDefault="00A91A20" w:rsidP="00411BF8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proofErr w:type="gramStart"/>
      <w:r>
        <w:rPr>
          <w:rFonts w:ascii="Roboto Light" w:eastAsiaTheme="minorEastAsia" w:hAnsi="Roboto Light"/>
          <w:sz w:val="26"/>
          <w:szCs w:val="26"/>
        </w:rPr>
        <w:t>При</w:t>
      </w:r>
      <w:proofErr w:type="gramEnd"/>
      <w:r>
        <w:rPr>
          <w:rFonts w:ascii="Roboto Light" w:eastAsiaTheme="minorEastAsia" w:hAnsi="Roboto Light"/>
          <w:sz w:val="26"/>
          <w:szCs w:val="26"/>
        </w:rPr>
        <w:t xml:space="preserve"> релятивистской, как и в классической механике, сохраняется в замкнутой системе импульс и энергия, но соотношения другие:</w:t>
      </w:r>
    </w:p>
    <w:p w:rsidR="00A91A20" w:rsidRDefault="00A91A20" w:rsidP="00411BF8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«картиночка 2»</w:t>
      </w:r>
    </w:p>
    <w:p w:rsidR="00A91A20" w:rsidRDefault="00A91A20" w:rsidP="00A91A20">
      <w:pPr>
        <w:spacing w:line="360" w:lineRule="auto"/>
        <w:jc w:val="center"/>
        <w:rPr>
          <w:rFonts w:ascii="Roboto Light" w:eastAsiaTheme="minorEastAsia" w:hAnsi="Roboto Light"/>
          <w:b/>
          <w:color w:val="002E8A"/>
          <w:sz w:val="26"/>
          <w:szCs w:val="26"/>
        </w:rPr>
      </w:pPr>
      <w:r w:rsidRPr="00A91A20">
        <w:rPr>
          <w:rFonts w:ascii="Roboto Light" w:eastAsiaTheme="minorEastAsia" w:hAnsi="Roboto Light"/>
          <w:b/>
          <w:color w:val="002E8A"/>
          <w:sz w:val="26"/>
          <w:szCs w:val="26"/>
        </w:rPr>
        <w:t>Общая теория относительности</w:t>
      </w:r>
    </w:p>
    <w:p w:rsidR="004B385B" w:rsidRDefault="00A91A20" w:rsidP="00411BF8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proofErr w:type="spellStart"/>
      <w:r>
        <w:rPr>
          <w:rFonts w:ascii="Roboto Light" w:eastAsiaTheme="minorEastAsia" w:hAnsi="Roboto Light"/>
          <w:sz w:val="26"/>
          <w:szCs w:val="26"/>
        </w:rPr>
        <w:t>Пастулаты</w:t>
      </w:r>
      <w:proofErr w:type="spellEnd"/>
      <w:r>
        <w:rPr>
          <w:rFonts w:ascii="Roboto Light" w:eastAsiaTheme="minorEastAsia" w:hAnsi="Roboto Light"/>
          <w:sz w:val="26"/>
          <w:szCs w:val="26"/>
        </w:rPr>
        <w:t>:</w:t>
      </w:r>
    </w:p>
    <w:p w:rsidR="00A91A20" w:rsidRDefault="00A91A20" w:rsidP="00A91A20">
      <w:pPr>
        <w:pStyle w:val="a3"/>
        <w:numPr>
          <w:ilvl w:val="0"/>
          <w:numId w:val="6"/>
        </w:num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lastRenderedPageBreak/>
        <w:t>Принцип относительности</w:t>
      </w:r>
    </w:p>
    <w:p w:rsidR="00A91A20" w:rsidRDefault="00A91A20" w:rsidP="00A91A20">
      <w:pPr>
        <w:pStyle w:val="a3"/>
        <w:numPr>
          <w:ilvl w:val="0"/>
          <w:numId w:val="6"/>
        </w:num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Принцип эквивалентности гравитационной и инертной масс тела</w:t>
      </w:r>
    </w:p>
    <w:p w:rsidR="00A91A20" w:rsidRDefault="00A91A20" w:rsidP="00A91A20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Первый принцип утверждает, что законы физики должны иметь один и тот же вид не только в инерциальных системах отсчёта, но и в не инерциальных.</w:t>
      </w:r>
    </w:p>
    <w:p w:rsidR="00A91A20" w:rsidRDefault="00A91A20" w:rsidP="00A91A20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Анализируя не инерциальные системы отсчёта, движущиеся с одинаковым ускорением, Эйнштейн пришёл к выводу, что в т</w:t>
      </w:r>
      <w:r w:rsidR="005A3115">
        <w:rPr>
          <w:rFonts w:ascii="Roboto Light" w:eastAsiaTheme="minorEastAsia" w:hAnsi="Roboto Light"/>
          <w:sz w:val="26"/>
          <w:szCs w:val="26"/>
        </w:rPr>
        <w:t>аких системах возникает явление похожее на тяготение поля гравитации.</w:t>
      </w:r>
    </w:p>
    <w:p w:rsidR="005A3115" w:rsidRDefault="005A3115" w:rsidP="00A91A20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Однородное гравитационное поле – это некая абстракция, в котором сила гравитации имеет одинаковое направление и значение в любой точке и направлении.</w:t>
      </w:r>
    </w:p>
    <w:p w:rsidR="005A3115" w:rsidRDefault="005A3115" w:rsidP="00A91A20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Эйнштейн сделал вывод, что силы тяжести можно создать или уничтожить, перейдя в систему отсчёта, движущуюся с ускорением</w:t>
      </w:r>
    </w:p>
    <w:p w:rsidR="005A3115" w:rsidRDefault="00574D28" w:rsidP="00A91A20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 xml:space="preserve">Второй принцип – это принцип эквивалентности гравитационной и инертной масс тела. Он содержит ответ на вопрос, от чего зависит действие силы тяготения и чем она определяется. </w:t>
      </w:r>
    </w:p>
    <w:p w:rsidR="00574D28" w:rsidRDefault="00574D28" w:rsidP="00A91A20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Анализируя пропорциональность инертной и гравитационной масс, Эйнштейн пришёл к выводу, что сила тяготения от массы не зависит.</w:t>
      </w:r>
    </w:p>
    <w:p w:rsidR="00574D28" w:rsidRDefault="00574D28" w:rsidP="00A91A20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С теоретической точки зрения есть основание утверждать, что сила тяжести эквивалентна искривлению пространства и наоборот</w:t>
      </w:r>
      <w:r w:rsidR="00525A88">
        <w:rPr>
          <w:rFonts w:ascii="Roboto Light" w:eastAsiaTheme="minorEastAsia" w:hAnsi="Roboto Light"/>
          <w:sz w:val="26"/>
          <w:szCs w:val="26"/>
        </w:rPr>
        <w:t>, искривление пространства эквивалентно действию силы тяготения.</w:t>
      </w:r>
    </w:p>
    <w:p w:rsidR="00525A88" w:rsidRDefault="00525A88" w:rsidP="00A91A20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>
        <w:rPr>
          <w:rFonts w:ascii="Roboto Light" w:eastAsiaTheme="minorEastAsia" w:hAnsi="Roboto Light"/>
          <w:sz w:val="26"/>
          <w:szCs w:val="26"/>
        </w:rPr>
        <w:t>В этом случае силе инерции, которая у Ньютона являлась фиктивной силой, придаётся реальный смысл.</w:t>
      </w:r>
    </w:p>
    <w:p w:rsidR="00525A88" w:rsidRPr="00A91A20" w:rsidRDefault="00525A88" w:rsidP="00A91A20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</w:p>
    <w:sectPr w:rsidR="00525A88" w:rsidRPr="00A91A20" w:rsidSect="00FA2C1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5A5"/>
    <w:multiLevelType w:val="hybridMultilevel"/>
    <w:tmpl w:val="76E4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42F83"/>
    <w:multiLevelType w:val="hybridMultilevel"/>
    <w:tmpl w:val="D880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5B9E"/>
    <w:multiLevelType w:val="hybridMultilevel"/>
    <w:tmpl w:val="2FC29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D6AC6"/>
    <w:multiLevelType w:val="hybridMultilevel"/>
    <w:tmpl w:val="62247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91901"/>
    <w:multiLevelType w:val="hybridMultilevel"/>
    <w:tmpl w:val="EDA20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064AA"/>
    <w:multiLevelType w:val="hybridMultilevel"/>
    <w:tmpl w:val="2D8E1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348F4"/>
    <w:rsid w:val="00334278"/>
    <w:rsid w:val="00411BF8"/>
    <w:rsid w:val="004B385B"/>
    <w:rsid w:val="00525A88"/>
    <w:rsid w:val="00574D28"/>
    <w:rsid w:val="005A3115"/>
    <w:rsid w:val="006C0B77"/>
    <w:rsid w:val="008242FF"/>
    <w:rsid w:val="00870751"/>
    <w:rsid w:val="008715EC"/>
    <w:rsid w:val="00922C48"/>
    <w:rsid w:val="00A23C13"/>
    <w:rsid w:val="00A91A20"/>
    <w:rsid w:val="00B348F4"/>
    <w:rsid w:val="00B559C1"/>
    <w:rsid w:val="00B915B7"/>
    <w:rsid w:val="00D362AD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8F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5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15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715E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1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2022-09-23T06:40:00Z</dcterms:created>
  <dcterms:modified xsi:type="dcterms:W3CDTF">2022-09-30T06:53:00Z</dcterms:modified>
</cp:coreProperties>
</file>