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8B0696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57" w:rsidRDefault="00943F57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57" w:rsidRPr="00C56005" w:rsidRDefault="00943F57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психологии и педагогики</w:t>
      </w:r>
    </w:p>
    <w:p w:rsidR="008B0696" w:rsidRDefault="008B0696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43F57" w:rsidRPr="00C56005" w:rsidRDefault="00943F57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943F57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ДОКЛАД</w:t>
      </w:r>
    </w:p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bookmarkStart w:id="0" w:name="_GoBack"/>
      <w:r w:rsidR="00B04777"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Поведенческие барьеры между людьми и их причины</w:t>
      </w:r>
      <w:bookmarkEnd w:id="0"/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="00943F57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Коллективная психология</w:t>
      </w: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B0696" w:rsidRDefault="008B0696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43F57" w:rsidRPr="00C56005" w:rsidRDefault="00943F57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8B0696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8B0696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Мельников А.Е</w:t>
      </w: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приборостроения, автоматизации и информационных </w:t>
      </w: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</w:t>
      </w: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Направление: 09.03.04 «Программная инженерия»</w:t>
      </w: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ПГ</w:t>
      </w:r>
    </w:p>
    <w:p w:rsidR="008B0696" w:rsidRPr="00943F57" w:rsidRDefault="00943F57" w:rsidP="00943F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="008B0696"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43F57">
        <w:rPr>
          <w:rFonts w:ascii="Times New Roman" w:eastAsia="Times New Roman" w:hAnsi="Times New Roman" w:cs="Times New Roman"/>
          <w:color w:val="000000"/>
          <w:sz w:val="28"/>
          <w:szCs w:val="28"/>
        </w:rPr>
        <w:t>Рожков Николай Тихонович</w:t>
      </w: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0696" w:rsidRPr="00C56005" w:rsidRDefault="008B0696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0696" w:rsidRPr="00C56005" w:rsidRDefault="00943F57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0696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Орёл,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A05766" w:rsidRPr="00A05766" w:rsidRDefault="00A05766" w:rsidP="00A0576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Поведенческие барьеры - это препятствия или ограничения, которые влияют на поведение и решения людей, часто неосознанно. Они могут быть связаны с когнитивными предубеждениями, эмоциями, социальными влияниями или другими факторами, которые мешают людям принимать рациональные решения или вести себя в соответствии со своими целями или интересами.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Поведенческие барьеры между людьми могут возникнуть по разным причинам и привести к конфликтам, недоразумениям, отсутствию взаимопонимания. Эти барьеры могут создавать препятствия для эффективной коммуникации, сотрудничества и решения проблем. В наше время взаимодействие между людьми с целью решения общих задач особенно важно и рассмотрение данного вопроса имеет большую ценность для работы в коллективе и для общения с друзьями.</w:t>
      </w:r>
    </w:p>
    <w:p w:rsidR="00A05766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Понимание природы поведенческих барьеров способствует повышению эффективности общения, улучшению сотрудничества и производительности труда, принятию более грамотных коллективных решений, а также позволит развить навыки межличностного общения как в трудовой сфере, так и в личной жизни путём сокращения конфликтов на почве поведенческих барьеров.</w:t>
      </w: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Pr="00A05766" w:rsidRDefault="00A05766" w:rsidP="00A0576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Сущность проблемы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понимая проблемы обратимся к ряду примеров.</w:t>
      </w:r>
    </w:p>
    <w:p w:rsidR="00B04777" w:rsidRPr="00B04777" w:rsidRDefault="00B04777" w:rsidP="00B0477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Культурные различия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Американский менеджер работает с командой из Японии и ожидает, что они будут прямыми и откровенными в общении. Однако, японские сотрудники предпочитают более дипломатичный подход и избегают прямого конфликта. Это приводит к недоразумениям и конфликтам между менеджером и командой.</w:t>
      </w:r>
    </w:p>
    <w:p w:rsidR="00B04777" w:rsidRPr="00B04777" w:rsidRDefault="00B04777" w:rsidP="00B0477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Рабочая среда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Сотрудник, который не хочет делиться информацией со своими коллегами из-за страха, что его работу могут забрать или он может получить плохую оценку от начальства.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Менеджер, который не дает обратной связи своим подчиненным из-за боязни обидеть их или вызвать конфликт.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Сотрудники, которые не хотят работать в команде из-за личных разногласий или конкуренции.</w:t>
      </w:r>
    </w:p>
    <w:p w:rsidR="00B04777" w:rsidRPr="00B04777" w:rsidRDefault="00B04777" w:rsidP="00B0477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Семейные поведенческие барьеры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Родитель, который не хочет слушать своего ребенка из-за убеждения, что он знает лучше, что хорошо для ребенка.</w:t>
      </w:r>
    </w:p>
    <w:p w:rsidR="00E316AC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Брат и сестра, которые не хотят играть вместе из-за разногласий по поводу правил игры.</w:t>
      </w: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Pr="00A05766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16AC" w:rsidRPr="00A05766" w:rsidRDefault="00A05766" w:rsidP="00A0576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Методы реализации на практике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Среди методов борьбы с поведенческими барьерами с целью улучшения дальнейшего взаимопонимания можно выделить поощрение открытости. Под этим подразумевается создание среды, в которой люди чувствуют себя комфортно в выражении своих мыслей и чувств. Это может помочь преодолеть многие поведенческие барьеры. Когда люди чувствуют, что их мнение ценится, они с большей вероятностью будут готовы сотрудничать.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работы над личными поведенческими барьерами может понадобиться рефлексия и самоанализ. Основная цель данного подхода – осознать свои собственные поведенческие барьеры и то, как они могут мешать в коммуникации с другими людьми.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Ещё одним хорошим способом избегания поведенческих барьеров можно назвать стремление коллектива к открытому и честному общению.</w:t>
      </w:r>
    </w:p>
    <w:p w:rsidR="00E316AC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Лучшим из перечисленных методов можно выделить самоанализ. Самый эффективный способ решения проблемы общения между людьми – индивидуальная работа каждого участника над общей проблемой коммуникации. Начиная с себя, каждый член коллектива способен снизить влияние поведенческих барьеров на всех окружающих.</w:t>
      </w:r>
    </w:p>
    <w:p w:rsid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7888" w:rsidRPr="00A05766" w:rsidRDefault="00A05766" w:rsidP="00A0576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Творческий вклад в решение проблемы</w:t>
      </w:r>
    </w:p>
    <w:p w:rsidR="00B04777" w:rsidRPr="00B04777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На мой взгляд, можно придумать и другие подходы к решению этой проблемы. Можно сыграть в совместную игру с целью обильного общения и выражения мыслей. Создание необычной игровой ситуации может подтолкнуть человека к раскрытию своего характера и отношения к людям. В свою очередь это упростит его взаимодействие с остальными игроками в реальном общении и подаст пример для следующего игрока.</w:t>
      </w:r>
    </w:p>
    <w:p w:rsidR="00A05766" w:rsidRDefault="00B04777" w:rsidP="00B0477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для избавления от поведенческих барьеров можно поговорить на тему, связанную общими интересами. Так можно узнать собеседника получше и укрепить отношения с ним.</w:t>
      </w: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777" w:rsidRPr="00A05766" w:rsidRDefault="00B04777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7888" w:rsidRPr="00A05766" w:rsidRDefault="00A05766" w:rsidP="00A0576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:rsidR="00B04777" w:rsidRPr="00B04777" w:rsidRDefault="00B04777" w:rsidP="00B0477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Поведенческие барьеры мешают сказать что-то важное, мешают принять верное решение или наладить комфортные условия для компании людей. По мере перехода человека в густонаселённую городскую среду, данная проблема обретает всё более острый характер. Сегодня процент урбанизации близок к 75%. Это значит, что большая часть населения сосредоточена в городах, где люди бывают вынуждены решать общие задачи с незнакомыми людьми разных национальностей, убеждений и культуры.</w:t>
      </w:r>
    </w:p>
    <w:p w:rsidR="00B04777" w:rsidRPr="00B04777" w:rsidRDefault="00B04777" w:rsidP="00B0477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Самой важной деятельностью на пути к решению проблемы является личное общение между людьми. Речь позволяет делиться собственными взглядами, способствовать правильному отношению окружающих людей к говорящему.</w:t>
      </w:r>
    </w:p>
    <w:p w:rsidR="00B04777" w:rsidRPr="00B04777" w:rsidRDefault="00B04777" w:rsidP="00B0477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обеспечения речевой коммуникации можно воспользоваться коллективной игрой или почаще интересоваться мнением собеседника.</w:t>
      </w:r>
    </w:p>
    <w:p w:rsidR="00D06DCA" w:rsidRPr="00B04777" w:rsidRDefault="00B04777" w:rsidP="00B0477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777">
        <w:rPr>
          <w:rFonts w:ascii="Times New Roman" w:eastAsia="Times New Roman" w:hAnsi="Times New Roman" w:cs="Times New Roman"/>
          <w:color w:val="000000"/>
          <w:sz w:val="28"/>
          <w:szCs w:val="28"/>
        </w:rPr>
        <w:t>Тем не менее, решающим шагом к снижению влияния поведенческих барьеров является самоанализ, выявление ошибок в собственном поведении. В общении между двумя людьми человек, практикующий анализ собственных действий, стоит на полпути к достижению взаимопонимания. Обдумывая собственные поступки, можно улучшить отношение людей к самому себе, и самому научиться грамотно учитывать мнение каждого.</w:t>
      </w:r>
    </w:p>
    <w:sectPr w:rsidR="00D06DCA" w:rsidRPr="00B04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01903"/>
    <w:multiLevelType w:val="hybridMultilevel"/>
    <w:tmpl w:val="A39E6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2384"/>
    <w:multiLevelType w:val="hybridMultilevel"/>
    <w:tmpl w:val="E4DE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22BDB"/>
    <w:multiLevelType w:val="hybridMultilevel"/>
    <w:tmpl w:val="1BB42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6830"/>
    <w:multiLevelType w:val="hybridMultilevel"/>
    <w:tmpl w:val="96C46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56D8"/>
    <w:multiLevelType w:val="hybridMultilevel"/>
    <w:tmpl w:val="BF62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84C32"/>
    <w:multiLevelType w:val="hybridMultilevel"/>
    <w:tmpl w:val="DCC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B21ED"/>
    <w:multiLevelType w:val="hybridMultilevel"/>
    <w:tmpl w:val="774C3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E9"/>
    <w:rsid w:val="001A54AD"/>
    <w:rsid w:val="002030E9"/>
    <w:rsid w:val="00484BF1"/>
    <w:rsid w:val="004D7888"/>
    <w:rsid w:val="00727607"/>
    <w:rsid w:val="008B0696"/>
    <w:rsid w:val="00943F57"/>
    <w:rsid w:val="00A05766"/>
    <w:rsid w:val="00B04777"/>
    <w:rsid w:val="00D06DCA"/>
    <w:rsid w:val="00D91589"/>
    <w:rsid w:val="00DF36F8"/>
    <w:rsid w:val="00E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DBC1"/>
  <w15:chartTrackingRefBased/>
  <w15:docId w15:val="{AF6CCA0D-FDB5-4A77-AA37-485B35FC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9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36F8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F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D78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7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0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2</cp:revision>
  <cp:lastPrinted>2025-03-12T21:33:00Z</cp:lastPrinted>
  <dcterms:created xsi:type="dcterms:W3CDTF">2025-03-12T21:35:00Z</dcterms:created>
  <dcterms:modified xsi:type="dcterms:W3CDTF">2025-03-12T21:35:00Z</dcterms:modified>
</cp:coreProperties>
</file>