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color w:val="C0392B"/>
          <w:spacing w:val="30"/>
          <w:sz w:val="18"/>
          <w:szCs w:val="18"/>
        </w:rPr>
        <w:t xml:space="preserve">ภายในองค์กร — INTERNAL USE ONLY</w:t>
      </w:r>
    </w:p>
    <w:p>
      <w:pPr>
        <w:spacing w:after="600"/>
      </w:pP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color w:val="1F3864"/>
          <w:sz w:val="44"/>
          <w:szCs w:val="44"/>
        </w:rPr>
        <w:t xml:space="preserve">คู่มือผู้ดูแลระบบ — การผูก Internet App จากผู้พัฒนาภายนอก เข้ากับ Company Portal</w:t>
      </w:r>
    </w:p>
    <w:p>
      <w:pPr>
        <w:spacing w:after="500"/>
        <w:jc w:val="center"/>
      </w:pPr>
      <w:r>
        <w:rPr>
          <w:rFonts w:ascii="Tahoma" w:cs="Tahoma" w:eastAsia="Tahoma" w:hAnsi="Tahoma"/>
          <w:color w:val="595959"/>
          <w:sz w:val="26"/>
          <w:szCs w:val="26"/>
        </w:rPr>
        <w:t xml:space="preserve">ขั้นตอนมาตรฐานสำหรับระบบงานบนคลาวด์ที่พัฒนาและดูแลโดย 3rd Party</w:t>
      </w:r>
    </w:p>
    <w:p>
      <w:pPr>
        <w:pBdr>
          <w:top w:val="single" w:color="1F3864" w:sz="8" w:space="10"/>
        </w:pBdr>
        <w:spacing w:after="700"/>
        <w:jc w:val="center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รหัสเอกสาร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SSO-OPS-005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ชื่อระบบ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Company Portal — Hybrid Single Sign-On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ที่อยู่ระบบ (Production)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https://company-portal-sso.vercel.app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กลุ่มผู้อ่านเป้าหมาย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ผู้ดูแลระบบพอร์ทัล (Portal Administrator) และผู้ดูแล Auth0 Tenant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เวอร์ชันเอกสาร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วันที่มีผลบังคับใช้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 กันยายน 2569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หน่วยงานเจ้าของเอกสาร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ฝ่ายเทคโนโลยีสารสนเทศ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ชั้นความลับ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ภายในองค์กร — Internal Use Only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เอกสารที่เกี่ยวข้อง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SSO-VND-001 (สเปกงานสำหรับผู้พัฒนาภายนอก — SPA)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SSO-OPS-001 (เพิ่มระบบงานใหม่)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SSO-OPS-003 (คู่มือระบบฉบับสมบูรณ์)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SSO-OPS-004 (ผูก Intranet App)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การควบคุมเอกสาร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วัตถุประสงค์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เอกสารฉบับนี้กำหนดขั้นตอนมาตรฐานสำหรับผู้ดูแลระบบในการนำระบบงานบนอินเทอร์เน็ตที่พัฒนาและดูแลโดยผู้พัฒนาภายนอก (3rd Party) มาผูกเข้ากับ Company Portal และระบบยืนยันตัวตนกลาง (Auth0) โดยที่บริษัทไม่มีสิทธิ์เข้าถึงซอร์สโค้ดของแอป เนื้อหาเน้นงานที่อยู่ในความควบคุมของบริษัท ได้แก่ การประเมินผู้พัฒนา การลงทะเบียนแอปใน Auth0 การส่งมอบค่าตั้งค่า การตรวจรับงาน การลงทะเบียนบนพอร์ทัล และการกำกับดูแลตลอดอายุการใช้งาน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ขอบเขต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อยู่ในขอบเขต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นอกขอบเขต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• แอปบนคลาวด์ (เช่น Lovable, Vercel, Netlify) ที่เข้าถึงได้จากอินเทอร์เน็ตโดยไม่ต้องต่อ VPN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• แอปแบบ Single Page Application (React / Vite / Next.js แบบ static) ที่ยืนยันตัวตนฝั่งเบราว์เซอร์ด้วย PKCE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• แอปที่ใช้ Supabase เป็นฐานข้อมูลและต้องรับโทเคนจาก Auth0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• งานฝั่งผู้ดูแลระบบทั้งหมด และเกณฑ์ตรวจรับงานจากผู้พัฒนา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• การเขียนโค้ดฝั่งแอป (ดู SSO-VND-001)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• ระบบงานภายในองค์กร (ดู SSO-OPS-004)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• แอป SaaS สำเร็จรูปที่รองรับเฉพาะ SAML — ต้องประเมินแยกกรณี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• การจัดทำสัญญาจ้างและข้อตกลงประมวลผลข้อมูล (ให้ฝ่ายกฎหมาย/จัดซื้อดำเนินการ โดยใช้ข้อกำหนดในบทที่ 12 เป็นข้อมูลนำเข้า)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ประวัติการแก้ไข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เวอร์ชัน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วันที่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ผู้แก้ไข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รายละเอียดการเปลี่ยนแปลง</w:t>
            </w:r>
          </w:p>
        </w:tc>
      </w:tr>
      <w:tr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 กันยายน 2569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ฝ่ายเทคโนโลยีสารสนเทศ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จัดทำฉบับแรก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การแจกจ่ายเอกสาร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หน่วยงาน / บทบาท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วัตถุประสงค์การใช้งาน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ผู้ดูแลระบบพอร์ทัล (Portal Administrator)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ดำเนินการตามขั้นตอนในบทที่ 3–10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 Auth0 Tenant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ลงทะเบียนแอปพลิเคชันและทบทวนบันทึกการเข้าใช้งาน (บทที่ 4, 10)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เจ้าของระบบงาน (Business Owner)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ยื่นคำขอ ประสานผู้พัฒนา และร่วมตรวจรับ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ฝ่ายจัดซื้อ / กฎหมาย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นำข้อกำหนดด้านความปลอดภัยและข้อมูลส่วนบุคคลไปใส่ในสัญญา (บทที่ 12)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ผู้บริหารฝ่าย IT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อนุมัติคำขอและรับทราบความเสี่ยง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คำนิยาม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คำศัพท์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Internet App / แอปบนคลาวด์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ระบบงานที่โฮสต์ภายนอกองค์กร เข้าถึงได้จากทุกที่ผ่านอินเทอร์เน็ต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ผู้พัฒนาภายนอก (Vendor)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บริษัทหรือบุคคลภายนอกที่พัฒนาและดูแลแอป บริษัทไม่มีซอร์สโค้ดหรือสิทธิ์ deploy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SPA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Single Page Application — แอปที่ทำงานในเบราว์เซอร์ทั้งหมด ไม่มีเซิร์ฟเวอร์ที่เก็บความลับได้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PKCE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ส่วนขยายของ OAuth 2.0 ที่ทำให้ SPA ล็อกอินได้อย่างปลอดภัยโดยไม่ต้องมี Client Secret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Client ID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รหัสประจำแอปใน Auth0 ไม่ใช่ความลับ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Audience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ตัวระบุ API (`https://api.company.local`) ที่ทำให้ Auth0 ออก access token แบบ JWT แทนแบบทึบ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Supabase Third-Party Auth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การตั้งค่าให้โปรเจกต์ Supabase เชื่อถือโทเคนจาก Auth0 โดยตรง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Preview / Staging URL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ที่อยู่ของแอปรุ่นทดสอบที่ผู้พัฒนาสร้างก่อนขึ้น production ต้องลงทะเบียนใน Auth0 เช่นกัน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SSO-Portal-Users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กลุ่มใน Active Directory ที่ควบคุมว่าใครล็อกอินผ่านบัญชี AD ได้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DPA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Data Processing Agreement — ข้อตกลงประมวลผลข้อมูลส่วนบุคคลระหว่างบริษัทกับผู้พัฒนา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บทบาทและความรับผิดชอบ (RACI)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R = ผู้ปฏิบัติ, A = ผู้รับผิดชอบสูงสุด, C = ผู้ให้คำปรึกษา, I = ผู้รับทราบ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กิจกรรม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Portal Admin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Auth0 Admin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Business Owner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ผู้พัฒนาภายนอก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จัดซื้อ / กฎหมาย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ผู้บริหาร IT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รับคำขอและประเมินผู้พัฒนา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สัญญาและ DPA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R/A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ลงทะเบียน Auth0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R/A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ส่งมอบสเปกและค่าตั้งค่า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R/A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พัฒนาและ deploy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R/A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ทดสอบและตรวจรับ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R/A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ลงทะเบียนบนพอร์ทัล / Go-live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R/A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กำกับดูแล / ยกเลิก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R/A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F5FA9" w:sz="4"/>
              <w:left w:val="single" w:color="1F5FA9" w:sz="4"/>
              <w:bottom w:val="single" w:color="1F5FA9" w:sz="4"/>
              <w:right w:val="single" w:color="1F5FA9" w:sz="4"/>
            </w:tcBorders>
            <w:shd w:fill="1F5FA9" w:val="clear"/>
          </w:tcPr>
          <w:p/>
        </w:tc>
        <w:tc>
          <w:tcPr>
            <w:tcBorders>
              <w:top w:val="single" w:color="EAF2FB" w:sz="4"/>
              <w:left w:val="single" w:color="EAF2FB" w:sz="4"/>
              <w:bottom w:val="single" w:color="EAF2FB" w:sz="4"/>
              <w:right w:val="single" w:color="EAF2FB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F5FA9"/>
                <w:sz w:val="21"/>
                <w:szCs w:val="21"/>
              </w:rPr>
              <w:t xml:space="preserve">ℹ  ข้อกำหนดการใช้เอกสาร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เอกสารนี้อาจส่งบางส่วนให้ผู้พัฒนาภายนอกได้เฉพาะบทที่ 5 และภาคผนวก ข (เกณฑ์ตรวจรับ) ส่วนอื่นเป็นเอกสารภายใน ค่า Domain / Client ID / Audience ไม่ใช่ความลับ แต่ Service Role Key ของ Supabase และรหัสผ่านใด ๆ ห้ามส่งให้ผู้พัฒนาภายนอกโดยเด็ดขาด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หมายเหตุ: หากสารบัญไม่แสดงตัวเลขหน้า ให้คลิกขวาที่สารบัญแล้วเลือก "Update Field" → "Update entire table"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1. ภาพรวมการผูกแอปจากผู้พัฒนาภายนอก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1.1 ความแตกต่างจากระบบงานภายใน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หัวข้อ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Intranet App (SSO-OPS-004)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Internet App จาก 3rd Party (เอกสารนี้)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ผู้ถือซอร์สโค้ด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บริษัทหรือผู้พัฒนาที่บริษัทควบคุมได้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ผู้พัฒนาภายนอก บริษัทตรวจได้เฉพาะพฤติกรรมของแอป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ประเภท Auth0 Application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Regular Web Application + Client Secret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Single Page Application + PKCE ไม่มี Secret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ค่าลับที่ต้องส่งมอบ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Client Secret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ไม่มี — ส่งเฉพาะ Domain, Client ID, Audience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เครือข่าย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ต้องต่อ VPN, ต้องมี Health Endpoint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เข้าได้จากทุกที่ ไม่ต้องมี Health Endpoint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ความเสี่ยงหลัก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HTTPS / Mixed Content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ข้อมูลพนักงานไหลออกไปยังระบบของผู้พัฒนา, URL ที่ไม่ได้ลงทะเบียน, การเลิกสัญญา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จุดควบคุมของบริษัท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ทุกชั้น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(ใครล็อกอินได้), พอร์ทัล (ใครเห็นการ์ด), สัญญา (ผู้พัฒนาต้องทำอะไร)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1.2 ลำดับเหตุการณ์เมื่อผู้ใช้กดการ์ด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ขั้น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เหตุการณ์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ผู้ดำเนินการ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ผู้ใช้กดการ์ดบนพอร์ทัล พอร์ทัลเปิด URL ปลายทางของแอป (ไม่มีการตรวจสถานะ)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พอร์ทัล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แอปตรวจไม่พบเซสชัน → เรียก loginWithRedirect ไปยัง Auth0 พร้อม PKCE code challenge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แอปของผู้พัฒนา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พบเซสชันกลางที่ล็อกอินพอร์ทัลไว้ → ไม่ถามรหัสผ่านซ้ำ รัน Post-Login Action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ส่งกลับ Callback URL ของแอป แอปแลกโทเคนด้วย code verifier (ไม่ต้องใช้ Secret)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แอปของผู้พัฒนา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แอปอ่านชื่อ/อีเมลจาก ID token; หากใช้ Supabase จะส่ง access token ให้ Supabase ของแอปตรวจสอบ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แอปของผู้พัฒนา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แอปจับคู่ผู้ใช้กับข้อมูลเดิมด้วยอีเมล (ต้อง email_verified) และเปิดหน้าใช้งาน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แอปของผู้พัฒนา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1.3 ค่าคงที่ของสภาพแวดล้อมจริง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ค่า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ส่งให้ผู้พัฒนาได้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พอร์ทัล (Production)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https://company-portal-sso.vercel.app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ได้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tenant (VITE_AUTH0_DOMAIN)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dev-j3byu1ifa062ozvk.us.auth0.com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ได้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Audience (VITE_AUTH0_AUDIENCE)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https://api.company.local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ได้ — เฉพาะเมื่อแอปจำเป็นต้องใช้ (ดู 4.5)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connection ของ AD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somjai-ad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ได้ (ใช้เป็นค่า connection เพื่อข้ามหน้าเลือกวิธีล็อกอิน)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Client ID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สร้างใหม่ต่อแอป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ได้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Client Secret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ไม่มีสำหรับ SPA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Supabase project ของพอร์ทัล / Service Role Key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ทะเบียนฝ่าย IT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ห้าม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1.4 ภาพรวมขั้นตอนทั้งหมด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ระยะ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กิจกรรมหลัก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ผลลัพธ์ที่ต้องได้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บทที่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0 เตรียมการ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ตรวจเงื่อนไขก่อนดำเนินการ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เช็กลิสต์บทที่ 2 ผ่านทุกข้อ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 รับคำขอและประเมิน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แบบฟอร์มคำขอ, แบบประเมินผู้พัฒนา, สัญญา/DPA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คำขอที่อนุมัติแล้ว + เลขที่คำขอ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 ลงทะเบียน Auth0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สร้าง SPA Application, ลงทะเบียน URL ทุกตัว, เปิด connection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Client ID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 ส่งมอบให้ผู้พัฒนา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ส่ง SSO-VND-001 + ค่าตั้งค่า, รับข้อมูลกลับ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ผู้พัฒนาเริ่มงานได้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 (ถ้ามี) Supabase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ยืนยันการตั้งค่า Third-Party Auth ฝั่งผู้พัฒนา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RLS ของแอปอ่าน claim จาก Auth0 ได้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 ลงทะเบียนบนพอร์ทัล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เพิ่มแอปในหน้า “จัดการแอป” เปิดเฉพาะผู้ทดสอบ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การ์ดปรากฏเฉพาะผู้ทดสอบ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 ทดสอบและตรวจรับ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ทดสอบบน preview แล้วบน production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ใบตรวจรับที่ลงนามครบ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 Go-live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เปิดให้ทุกคนเห็น ประกาศ เฝ้าระวัง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แอปใช้งานจริง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 กำกับดูแล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ทบทวน Logs, จัดการการเปลี่ยนแปลงของผู้พัฒนา, ยกเลิกสัญญา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ทะเบียนแอปเป็นปัจจุบัน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2. เงื่อนไขก่อนดำเนินการ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pct" w:w="4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ผู้รับผิดชอบ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วิธีตรวจสอบ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4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มีสัญญาจ้างหรือข้อตกลงกับผู้พัฒนาที่ครอบคลุมงานเชื่อม SSO และการรักษาความลับ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จัดซื้อ / กฎหมาย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สำเนาสัญญาแนบคำขอ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4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ผู้พัฒนาตอบแบบประเมินความปลอดภัย (ภาคผนวก ข) ครบ และไม่มีข้อที่ยอมรับไม่ได้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Portal Admin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แบบประเมินที่กรอกแล้ว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4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ผู้พัฒนาแจ้ง URL ครบทั้ง production และ preview/staging ทุกตัว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รายการ URL เป็นลายลักษณ์อักษร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4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ทุก URL ให้บริการผ่าน HTTPS ด้วยใบรับรองที่เบราว์เซอร์เชื่อถือ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เปิดในเบราว์เซอร์ ไม่มีคำเตือน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pct" w:w="4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แอปเป็น SPA (React/Vite หรือเทียบเท่า) และผู้พัฒนายืนยันว่าใช้ไลบรารี @auth0/auth0-react หรือ @auth0/auth0-spa-js ได้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สอบถามผู้พัฒนา — ถ้าเป็นแอปฝั่งเซิร์ฟเวอร์ให้ปรึกษาผู้ดูแล Auth0 ก่อน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  <w:tc>
          <w:tcPr>
            <w:tcW w:type="pct" w:w="4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ทราบว่าแอปใช้ระบบล็อกอินอะไรอยู่ มีผู้ใช้เดิมกี่ราย ผูกกับตารางใด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รายงานจากผู้พัฒนา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</w:t>
            </w:r>
          </w:p>
        </w:tc>
        <w:tc>
          <w:tcPr>
            <w:tcW w:type="pct" w:w="4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อีเมลของพนักงานในแอปตรงกับแอตทริบิวต์ mail ใน AD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Business Owner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สุ่มตรวจ 10 ราย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</w:t>
            </w:r>
          </w:p>
        </w:tc>
        <w:tc>
          <w:tcPr>
            <w:tcW w:type="pct" w:w="4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ผู้ใช้ทดสอบทุกคนอยู่ในกลุ่ม SSO-Portal-Users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AD Admin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Get-ADGroupMember SSO-Portal-Users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9</w:t>
            </w:r>
          </w:p>
        </w:tc>
        <w:tc>
          <w:tcPr>
            <w:tcW w:type="pct" w:w="4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ผู้ดำเนินการมีสิทธิ์ผู้ดูแลระบบบนพอร์ทัลและสิทธิ์เข้า Auth0 Dashboard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Portal / Auth0 Admin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ล็อกอินทดสอบ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10</w:t>
            </w:r>
          </w:p>
        </w:tc>
        <w:tc>
          <w:tcPr>
            <w:tcW w:type="pct" w:w="4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คำขอได้รับอนุมัติและมีเลขที่อ้างอิง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ผู้บริหาร IT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แบบฟอร์มภาคผนวก ก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B7791F" w:sz="4"/>
              <w:left w:val="single" w:color="B7791F" w:sz="4"/>
              <w:bottom w:val="single" w:color="B7791F" w:sz="4"/>
              <w:right w:val="single" w:color="B7791F" w:sz="4"/>
            </w:tcBorders>
            <w:shd w:fill="B7791F" w:val="clear"/>
          </w:tcPr>
          <w:p/>
        </w:tc>
        <w:tc>
          <w:tcPr>
            <w:tcBorders>
              <w:top w:val="single" w:color="FEF7E6" w:sz="4"/>
              <w:left w:val="single" w:color="FEF7E6" w:sz="4"/>
              <w:bottom w:val="single" w:color="FEF7E6" w:sz="4"/>
              <w:right w:val="single" w:color="FEF7E6" w:sz="4"/>
            </w:tcBorders>
            <w:shd w:fill="FE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7791F"/>
                <w:sz w:val="21"/>
                <w:szCs w:val="21"/>
              </w:rPr>
              <w:t xml:space="preserve">⚠  แอปที่ไม่ใช่ SPA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หากแอปของผู้พัฒนาประมวลผลฝั่งเซิร์ฟเวอร์ (เช่น Next.js ที่ใช้ API routes สำหรับล็อกอิน, Django, Laravel) ต้องลงทะเบียนเป็น Regular Web Application และผู้พัฒนาจะถือ Client Secret ให้ใช้ขั้นตอนของ SSO-OPS-004 บทที่ 5 ในการลงทะเบียนและส่งมอบค่าลับ ส่วนขั้นตอนอื่นใช้เอกสารนี้ตามเดิม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3. ขั้นตอนที่ 1 — รับคำขอและประเมินผู้พัฒนา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3.1 การรับคำขอ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ให้เจ้าของระบบงาน (Business Owner) กรอกแบบฟอร์มคำขอ (ภาคผนวก ก)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ผู้ดูแลระบบพอร์ทัลออกเลขที่คำขอ SSO-REQ-ปีพ.ศ.-ลำดับ และบันทึกลงทะเบียนแอป (ภาคผนวก จ)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ส่งแบบประเมินความปลอดภัย (ภาคผนวก ข) ให้ผู้พัฒนาตอบ กำหนดเวลาไม่เกิน 10 วันทำการ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ประชุมสามฝ่าย (IT, เจ้าของระบบงาน, ผู้พัฒนา) เพื่อยืนยันขอบเขต URL และแผนย้ายผู้ใช้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เสนอผู้บริหารฝ่าย IT อนุมัติพร้อมสรุปความเสี่ยงและมาตรการ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3.2 เกณฑ์การประเมินผู้พัฒนา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ประเด็น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เกณฑ์ที่ยอมรับได้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หากไม่ผ่าน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สถาปัตยกรรม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SPA + PKCE, ไม่มีการเก็บโทเคนใน cookie ที่ JavaScript อ่านได้, ใช้ Supabase anon key เท่านั้นในเบราว์เซอร์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ให้แก้ก่อนเริ่มงาน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การเก็บข้อมูล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ระบุประเทศ/ผู้ให้บริการที่โฮสต์ข้อมูล มีการสำรองข้อมูลและเข้ารหัสขณะจัดเก็บ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ฝ่ายกฎหมายพิจารณา DPA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ข้อมูลที่แอปเก็บจาก Auth0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เฉพาะ sub, email, name — ไม่ขอ claim อื่น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ปฏิเสธ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ระบบล็อกอินเดิม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ยินยอมลบออกหลังตรวจรับ และไม่เก็บรหัสผ่านพนักงานอีก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ปฏิเสธ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การเปลี่ยนแปลง URL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ยินยอมแจ้งล่วงหน้าอย่างน้อย 5 วันทำการทุกครั้งที่เปลี่ยน URL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ระบุในสัญญา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การเลิกสัญญา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ยินยอมส่งออกข้อมูลและลบข้อมูลพนักงานภายใน 30 วันหลังเลิกสัญญา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ระบุในสัญญา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ความพร้อมทางเทคนิค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เคยเชื่อม OAuth 2.0 / OIDC มาก่อน หรือยินดีศึกษาจากตัวอย่างใน SSO-VND-001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เพิ่มเวลาในแผน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3.3 การจัดชั้นข้อมูลและมาตรการ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ชั้นข้อมูลในแอป</w:t>
            </w:r>
          </w:p>
        </w:tc>
        <w:tc>
          <w:tcPr>
            <w:tcW w:type="pct" w:w="5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มาตรการขั้นต่ำ</w:t>
            </w:r>
          </w:p>
        </w:tc>
      </w:tr>
      <w:tr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ทั่วไป (ไม่มีข้อมูลส่วนบุคคลนอกจากชื่อ-อีเมลพนักงาน)</w:t>
            </w:r>
          </w:p>
        </w:tc>
        <w:tc>
          <w:tcPr>
            <w:tcW w:type="pct" w:w="5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ขั้นตอนมาตรฐานในเอกสารนี้</w:t>
            </w:r>
          </w:p>
        </w:tc>
      </w:tr>
      <w:tr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ภายใน (ข้อมูลธุรกิจ)</w:t>
            </w:r>
          </w:p>
        </w:tc>
        <w:tc>
          <w:tcPr>
            <w:tcW w:type="pct" w:w="5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มาตรฐาน + DPA + ทบทวน Logs รายสัปดาห์ในเดือนแรก</w:t>
            </w:r>
          </w:p>
        </w:tc>
      </w:tr>
      <w:tr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ลับ / ข้อมูลส่วนบุคคลอ่อนไหว / การเงิน</w:t>
            </w:r>
          </w:p>
        </w:tc>
        <w:tc>
          <w:tcPr>
            <w:tcW w:type="pct" w:w="5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มาตรฐาน + DPA + เปิด MFA ที่ Auth0 + จำกัด “ใครเห็นแอปนี้ได้” + ทบทวนสิทธิ์รายไตรมาส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4. ขั้นตอนที่ 2 — ลงทะเบียน Auth0 Application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ดำเนินการโดยผู้ดูแล Auth0 บน Auth0 Dashboard ของ tenant dev-j3byu1ifa062ozvk.us.auth0.com หนึ่งแอปต่อหนึ่ง Application ห้ามให้ผู้พัฒนาใช้ Client ID ของพอร์ทัลหรือของแอปอื่นร่วมกัน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4.1 การตั้งชื่อ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ใช้รูปแบบ “&lt;ชื่อผู้พัฒนา&gt; - &lt;ชื่อแอป&gt; - Internet” เช่น “ACME - Purchase - Internet” เพื่อให้ระบุได้ทันทีในบันทึกการเข้าใช้งานว่าเป็นแอปของผู้พัฒนารายใด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4.2 สร้าง Application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Applications → Create Application → เลือกประเภท Single Page Web Applications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ในแท็บ Settings กำหนดค่าตามตาราง 4.3 โดยใส่ URL ของ production และ preview/staging ทุกตัวที่ผู้พัฒนาแจ้ง คั่นด้วยเครื่องหมายจุลภาค แล้วบันทึก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ในแท็บ Connections เปิดเฉพาะ connection ตามตาราง 4.4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คัดลอก Client ID บันทึกลงทะเบียนแอป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4.3 ค่าที่กำหนด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รายการตั้งค่า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ค่าที่กำหนด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Application 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Single Page Application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ไม่มี Client Secret ให้ส่งมอบ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Allowed Callback URLs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https://purchase.somjai-vendor.app, https://purchase-git-staging.vercel.app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ที่อยู่ที่ Auth0 ส่งผู้ใช้กลับ ตามที่ผู้พัฒนาแจ้ง (มักเป็นรากของแอป)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Allowed Logout URLs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https://purchase.somjai-vendor.app, https://purchase-git-staging.vercel.app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ปลายทางหลังออกจากระบบ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Allowed Web Origins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https://purchase.somjai-vendor.app, https://purchase-git-staging.vercel.app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จำเป็นสำหรับการต่ออายุเซสชันเงียบ ๆ ของ SPA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Allowed Origins (CORS)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https://purchase.somjai-vendor.app, https://purchase-git-staging.vercel.app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Token Endpoint Authentication Method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None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SPA ใช้ PKCE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Refresh Token Rotation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 (Rotating)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ลดความเสี่ยงหาก refresh token รั่ว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Grant Types (Advanced Settings)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Authorization Code, Refresh Token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ปิด Implicit และ Password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</w:tcPr>
          <w:p/>
        </w:tc>
        <w:tc>
          <w:tcPr>
            <w:tcBorders>
              <w:top w:val="single" w:color="FDECEA" w:sz="4"/>
              <w:left w:val="single" w:color="FDECEA" w:sz="4"/>
              <w:bottom w:val="single" w:color="FDECEA" w:sz="4"/>
              <w:right w:val="single" w:color="FDECEA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C0392B"/>
                <w:sz w:val="21"/>
                <w:szCs w:val="21"/>
              </w:rPr>
              <w:t xml:space="preserve">⛔  ห้ามใช้ localhost หรือ wildcard ใน production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ค่า http://localhost:5173 ใช้ได้เฉพาะช่วงพัฒนาและต้องลบออกก่อน Go-live เช่นเดียวกับรูปแบบ wildcard เช่น https://*.vercel.app ซึ่งจะทำให้ preview ของโปรเจกต์อื่นบนผู้ให้บริการเดียวกันรับโทเคนของพนักงานได้ ให้ลงทะเบียน URL ที่แน่นอนทีละตัวเท่านั้น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4.4 Connections ที่อนุญาต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Connection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ค่าแนะนำ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`somjai-ad` (Active Directory)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บัญชีพนักงานทั้งหมด กรองด้วยกลุ่ม SSO-Portal-Users โดย Post-Login Action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google-oauth2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ปิด (ค่าเริ่มต้น)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พอร์ทัลมีคิวอนุมัติสำหรับบัญชี Google แต่แอปของผู้พัฒนาไม่มี บัญชี Gmail ใดก็ได้จะผ่าน Auth0 ไปถึงแอป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`google-oauth2` (กรณีจำเป็น)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เปิดได้เมื่อแอปกรองโดเมนอีเมลเอง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ผู้พัฒนาต้องพิสูจน์ในการตรวจรับว่าอีเมลนอกโดเมนบริษัทถูกปฏิเสธที่แอป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Username-Password-Authentication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ปิด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ไม่ใช้บัญชีที่สร้างใน Auth0 เอง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4.5 การให้ค่า Audience — พิจารณาก่อนส่ง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Audience https://api.company.local เป็นตัวระบุ API กลางที่พอร์ทัลใช้ โทเคนที่ออกด้วย audience นี้เป็น JWT ที่ Supabase ของพอร์ทัลเชื่อถือ การส่งค่า audience ให้แอปของผู้พัฒนาจึงต้องพิจารณาดังนี้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กรณี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ให้ค่า Audience หรือไม่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แอปใช้เพียงชื่อ-อีเมลจาก ID token และมีฐานข้อมูลของตนเอง (ไม่ใช่ Supabase)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ไม่ให้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แอปไม่ต้องใช้ access token เลย ลดพื้นที่โจมตี</w:t>
            </w:r>
          </w:p>
        </w:tc>
      </w:tr>
      <w:tr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แอปใช้ Supabase ของผู้พัฒนาเองและตั้ง Third-Party Auth กับ tenant นี้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ให้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Supabase ต้องการ JWT ที่มี claim role = authenticated (ดูบทที่ 6)</w:t>
            </w:r>
          </w:p>
        </w:tc>
      </w:tr>
      <w:tr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แอปต้องการเรียก API ของพอร์ทัลหรือ Supabase ของพอร์ทัลโดยตรง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ไม่ให้ และปฏิเสธคำขอ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ข้อมูลของพอร์ทัลไม่เปิดให้ระบบภายนอกเข้าถึง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F5FA9" w:sz="4"/>
              <w:left w:val="single" w:color="1F5FA9" w:sz="4"/>
              <w:bottom w:val="single" w:color="1F5FA9" w:sz="4"/>
              <w:right w:val="single" w:color="1F5FA9" w:sz="4"/>
            </w:tcBorders>
            <w:shd w:fill="1F5FA9" w:val="clear"/>
          </w:tcPr>
          <w:p/>
        </w:tc>
        <w:tc>
          <w:tcPr>
            <w:tcBorders>
              <w:top w:val="single" w:color="EAF2FB" w:sz="4"/>
              <w:left w:val="single" w:color="EAF2FB" w:sz="4"/>
              <w:bottom w:val="single" w:color="EAF2FB" w:sz="4"/>
              <w:right w:val="single" w:color="EAF2FB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F5FA9"/>
                <w:sz w:val="21"/>
                <w:szCs w:val="21"/>
              </w:rPr>
              <w:t xml:space="preserve">ℹ  สิ่งที่ Post-Login Action ทำให้โดยอัตโนมัติ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Action “Supabase claims” ทำงานกับทุก Application ใน tenant จึงใส่ claim email / email_verified / role ในโทเคนของแอปใหม่ และปฏิเสธผู้ใช้ AD ที่ไม่อยู่ในกลุ่ม SSO-Portal-Users ให้โดยไม่ต้องตั้งค่าเพิ่ม ห้ามแก้ไข Action นี้เพื่อแอปใดแอปหนึ่ง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4.6 กรณีหน้าขอความยินยอม (Consent) ปรากฏ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หากผู้ทดสอบเห็นหน้า “Authorize App” ขอความยินยอมทุกครั้ง แสดงว่า API https://api.company.local ยังไม่อนุญาตให้ข้ามความยินยอมสำหรับแอปบุคคลที่หนึ่ง ให้ผู้ดูแล Auth0 ตรวจการตั้งค่า “Allow Skipping User Consent” ของ API นั้น และตรวจว่า Application ถูกจัดเป็น First-Party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5. ขั้นตอนที่ 3 — ส่งมอบให้ผู้พัฒนาภายนอก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5.1 ชุดที่ส่งให้ผู้พัฒนา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เนื้อหา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SSO-VND-001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สเปกงานเชื่อม SSO สำหรับ SPA: การติดตั้ง, Auth0Provider, บังคับล็อกอิน, Supabase bridge, ย้ายผู้ใช้, เกณฑ์ตรวจรับ, สิ่งที่ต้องส่งมอบ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ส่งทั้งฉบับ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ค่าตั้งค่า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VITE_AUTH0_DOMAIN, VITE_AUTH0_CLIENT_ID, (ถ้าให้) VITE_AUTH0_AUDIENCE, ชื่อ connection somjai-ad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ไม่ใช่ความลับ ส่งทางอีเมลได้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รายการ URL ที่ลงทะเบียนแล้ว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ทุก URL ในหัวข้อ 4.3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ผู้พัฒนาต้องใช้ให้ตรงทุกตัวอักษร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บัญชีทดสอบ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รายชื่อผู้ใช้ทดสอบ 2–3 คน (ชื่อผู้ใช้ AD และอีเมล) — ไม่ส่งรหัสผ่าน ผู้ทดสอบเป็นพนักงานของบริษัทเอง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ห้ามสร้างบัญชีทดสอบให้ผู้พัฒนาใน AD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ภาคผนวก ค ของเอกสารนี้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เกณฑ์ตรวจรับฝั่งผู้ดูแลระบบ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ให้ผู้พัฒนาทดสอบเองก่อนส่งมอบ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VITE_AUTH0_DOMAIN=dev-j3byu1ifa062ozvk.us.auth0.com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VITE_AUTH0_CLIENT_ID=&lt;Client ID ที่สร้างในบทที่ 4&gt;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VITE_AUTH0_AUDIENCE=https://api.company.local        # ส่งเฉพาะกรณีตามหัวข้อ 4.5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VITE_AUTH0_CONNECTION=somjai-ad        # ทางเลือก: ข้ามหน้าเลือกวิธีล็อกอิน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ตัวอย่างค่าที่ส่งให้ผู้พัฒนา (ไม่มีค่าลับ)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5.2 สิ่งที่ผู้พัฒนาต้องส่งมอบกลับ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รายการส่งมอบ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เกณฑ์ที่ผู้ดูแลระบบใช้ตรวจ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preview/staging ที่เชื่อม SSO แล้ว สำหรับให้บริษัททดสอบก่อนขึ้นจริง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ทดสอบชุดในบทที่ 8 บน preview ผ่านก่อน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โค้ดที่แก้ไขแล้ว deploy ขึ้น production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ทดสอบชุดในบทที่ 8 ซ้ำบน production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รายงานผลทดสอบตามเกณฑ์ตรวจรับใน SSO-VND-001 (8 ข้อ)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ครบทุกข้อ ลงชื่อผู้ทดสอบฝั่งผู้พัฒนา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รายชื่อ environment variables ที่ตั้งค่า (ไม่ต้องส่งค่าจริง)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ไม่มีตัวแปรที่ชื่อสื่อว่าเป็น secret / service key ฝั่งเบราว์เซอร์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ยืนยันเป็นลายลักษณ์อักษรว่าลบระบบล็อกอินเดิมและตารางรหัสผ่านแล้ว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เอกสารยืนยันเก็บกับทะเบียนแอป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ผลการย้ายผู้ใช้เดิม: จำนวนที่จับคู่ได้ / ไม่ได้ พร้อมรายชื่อที่ไม่ได้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เจ้าของระบบงานตรวจรายชื่อและแก้อีเมลใน AD หรือในแอป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5.3 การเปลี่ยนแปลง URL ระหว่างงาน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ผู้พัฒนาอาจสร้าง preview URL ใหม่ระหว่างงาน ทุกครั้งต้องแจ้งผู้ดูแล Auth0 เพื่อเพิ่มใน 4 ช่องของหัวข้อ 4.3 ก่อน มิฉะนั้น Auth0 จะปฏิเสธด้วย “Callback URL mismatch” และเมื่อ Go-live แล้วให้ลบ preview URL ที่เลิกใช้ออกทั้งหมด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6. ขั้นตอนที่ 4 — กรณีแอปของผู้พัฒนาใช้ Supabase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แอปที่สร้างบน Lovable หรือสแตก React + Supabase มักใช้ Supabase Auth เป็นระบบล็อกอินเดิม การเชื่อม SSO ทำโดยให้ Supabase ของผู้พัฒนาเชื่อถือโทเคนจาก Auth0 (Third-Party Auth) แทนการสร้างผู้ใช้ใน Supabase Auth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6.1 ใครทำอะไร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ฝ่าย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งาน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 Third-Party Auth (Auth0) ในโปรเจกต์ Supabase ของตนเอง โดยระบุ tenant dev-j3byu1ifa062ozvk.us.auth0.com; ส่ง access token ของ Auth0 ให้ Supabase client ตาม SSO-VND-001 หัวข้อ 3.4; ปรับ RLS ให้อ้างอิง claim email หรือ sub จาก JWT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 Auth0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ให้ค่า audience (หัวข้อ 4.5) — ไม่ต้องตั้งค่าอื่นเพิ่มใน Auth0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ผู้ดูแลระบบพอร์ทัล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ตรวจในการตรวจรับว่าแอปไม่ใช้ service_role key ในเบราว์เซอร์ และ RLS ปฏิเสธผู้ใช้ที่ไม่ล็อกอิน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6.2 จุดที่ผู้ดูแลระบบต้องตรวจ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ตรวจอะไร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วิธีตรวจจากเบราว์เซอร์ (ไม่ต้องมีซอร์สโค้ด)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ผลที่ต้องได้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ไม่มี service_role key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Developer Tools → Sources ค้นคำว่า service_role ใน bundle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ไม่พบ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โทเคนที่ส่งให้ Supabase มาจาก Auth0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Developer Tools → Network ดู request ไปยัง *.supabase.co ส่วนหัว Authorization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เป็น JWT ที่ iss ชี้ไปยัง https://dev-j3byu1ifa062ozvk.us.auth0.com/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RLS ทำงาน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เปิดแอปในหน้าต่างส่วนตัวโดยไม่ล็อกอิน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ไม่มีข้อมูลใด ๆ แสดง และ request ไป Supabase ได้ผลว่างหรือ 401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โทเคนไม่ถูกเก็บใน cookie ที่อ่านได้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Developer Tools → Application → Cookies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ไม่มี cookie ที่มีโทเคนแบบอ่านได้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B7791F" w:sz="4"/>
              <w:left w:val="single" w:color="B7791F" w:sz="4"/>
              <w:bottom w:val="single" w:color="B7791F" w:sz="4"/>
              <w:right w:val="single" w:color="B7791F" w:sz="4"/>
            </w:tcBorders>
            <w:shd w:fill="B7791F" w:val="clear"/>
          </w:tcPr>
          <w:p/>
        </w:tc>
        <w:tc>
          <w:tcPr>
            <w:tcBorders>
              <w:top w:val="single" w:color="FEF7E6" w:sz="4"/>
              <w:left w:val="single" w:color="FEF7E6" w:sz="4"/>
              <w:bottom w:val="single" w:color="FEF7E6" w:sz="4"/>
              <w:right w:val="single" w:color="FEF7E6" w:sz="4"/>
            </w:tcBorders>
            <w:shd w:fill="FE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7791F"/>
                <w:sz w:val="21"/>
                <w:szCs w:val="21"/>
              </w:rPr>
              <w:t xml:space="preserve">⚠  ห้ามถอดรหัสโทเคนจริงบนเว็บไซต์สาธารณะ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การตรวจเนื้อหาโทเคนให้ใช้เครื่องมือแบบออฟไลน์หรือส่วน Payload ใน Developer Tools เท่านั้น ห้ามวางโทเคนของพนักงานลงในเว็บไซต์ถอดรหัส JWT สาธารณะ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7. ขั้นตอนที่ 5 — ลงทะเบียนแอปบนพอร์ทัล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7.1 ผ่านหน้าจัดการแอป (วิธีมาตรฐาน)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เข้าสู่ระบบพอร์ทัลด้วยบัญชีที่มีสิทธิ์ผู้ดูแลระบบ แล้วเลือกเมนู “จัดการแอป”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กดปุ่ม “เพิ่มแอปใหม่”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กรอกชื่อแอป ตรวจ “รหัสอ้างอิง (slug)” ให้สั้น เป็นภาษาอังกฤษ และไม่ซ้ำ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กรอกคำอธิบาย หมวดหมู่ และลำดับการแสดง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ที่ “แอปนี้อยู่ฝั่งไหน” เลือก “ระบบบนคลาวด์”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กรอก “URL ปลายทาง” เป็น URL production ของแอป (https:// เท่านั้น ห้ามใช้ preview URL)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“URL สำหรับเข้าผ่าน SSO” เว้นว่าง — แอป SPA เริ่มกระบวนการล็อกอินเองเมื่อเปิดหน้าแรก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“URL ตรวจสอบสถานะ (health check)” เว้นว่าง — แอปบนคลาวด์ไม่ต้องตรวจ VPN และผู้พัฒนามักไม่ได้ทำ CORS สำหรับพอร์ทัล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“เปิดในแท็บใหม่” เลือกไว้ เพื่อให้พนักงานยังมีพอร์ทัลเปิดอยู่ (กระบวนการ SSO ทำงานในแท็บใหม่ได้ตามปกติ) ข้อควรระวัง: หากเครื่องของพนักงานเปิดตัวบล็อกป๊อปอัปไว้ Chrome จะสกัดการเปิดแท็บใหม่ ทำให้กดการ์ดแล้วไม่เกิดอะไรขึ้น หากพบอาการนี้ให้แนะนำผู้ใช้อนุญาตป๊อปอัปของโดเมนพอร์ทัล หรือยกเลิกตัวเลือกนี้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เลือกไอคอนและสีเน้น แล้วที่ “ใครเห็นแอปนี้ได้” ติ๊กเฉพาะ “ผู้ดูแลระบบ” ในช่วงทดสอบ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ตรวจว่า “เปิดใช้งาน” ถูกติ๊กอยู่ แล้วบันทึก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7.2 ตัวอย่างค่าที่กรอก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ช่อง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ชื่อแอป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ระบบจัดซื้อออนไลน์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รหัสอ้างอิง (slug)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purchase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แอปนี้อยู่ฝั่งไหน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ระบบบนคลาวด์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ปลายทาง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https://purchase.somjai-vendor.app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สำหรับเข้าผ่าน SSO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(ว่าง)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ตรวจสอบสถานะ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(ว่าง)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เปิดในแท็บใหม่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เลือก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ใครเห็นแอปนี้ได้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 (ช่วงทดสอบ) → เพิ่มพนักงานทั่วไปตอน Go-live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7.3 ผ่าน SQL (กรณีหน้าจัดการแอปใช้ไม่ได้)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รันใน Supabase Dashboard → SQL Editor ของโปรเจกต์พอร์ทัล ด้วยบัญชีเจ้าของโปรเจกต์ และบันทึกเหตุผลในทะเบียนแอป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insert into public.apps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(slug, name, description, category, network, url, sso_url, health_url,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icon, accent, open_in_new_tab, allowed_roles, sort_order, is_active)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values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('purchase', 'ระบบจัดซื้อออนไลน์', 'ขออนุมัติและติดตามสถานะใบสั่งซื้อ', 'จัดซื้อ', 'internet',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'https://purchase.somjai-vendor.app', null, null, '🧾', 'cyan', true, array['admin'], 50, true);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ค่าที่ใช้ได้: network = internet | intranet · accent = slate blue emerald amber rose violet cyan orange · allowed_roles = array['user','admin'] หรือ array['admin']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8. ขั้นตอนที่ 6 — ทดสอบและตรวจรับ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รันชุดทดสอบบน preview URL ก่อน เมื่อผ่านครบจึงให้ผู้พัฒนา deploy production แล้วรันซ้ำทั้งชุด ทดสอบจากเครื่องพนักงานจริงในหน้าต่างส่วนตัวของเบราว์เซอร์ และบันทึกผลทุกข้อ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กรณีทดสอบ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ผลที่ต้องได้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T1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เปิดแอปโดยยังไม่ล็อกอิน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ไม่เห็นข้อมูลใด ๆ ถูกส่งไปหน้ายืนยันตัวตนของ Auth0 ที่โดเมน auth0.com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T2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ล็อกอินด้วยบัญชี AD (ชื่อผู้ใช้เปล่า ไม่มีโดเมนนำหน้า) ที่อยู่ในกลุ่ม SSO-Portal-Users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กลับเข้าแอปพร้อมชื่อและอีเมลถูกต้อง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T3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ล็อกอินพอร์ทัลก่อน แล้วกดการ์ดของแอป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เข้าได้ทันทีโดยไม่ถามรหัสผ่านซ้ำ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T4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ผู้ใช้เดิมของแอปล็อกอินด้วยอีเมลเดียวกัน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เห็นข้อมูลและประวัติเดิมครบ ไม่สูญหาย ไม่สร้างบัญชีซ้ำ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T5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บัญชี AD ที่ไม่อยู่ในกลุ่ม SSO-Portal-Users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ปฏิเสธ แอปแสดงข้อความสุภาพ ไม่แสดงรายละเอียดทางเทคนิค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T6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บัญชี AD ที่ถูกปิดใช้งาน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ล็อกอินไม่ได้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T7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บัญชีที่อีเมลไม่ตรงกับผู้ใช้เดิมในแอป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แอปไม่ผูกกับบัญชีของคนอื่น (ต้องตรวจ email_verified) และจัดการตามนโยบายที่ตกลง: ปฏิเสธ หรือสร้างผู้ใช้ใหม่แบบไม่มีสิทธิ์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T8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กดออกจากระบบ แล้วกดปุ่มย้อนกลับ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ออกจากทั้งแอปและ Auth0 กดย้อนกลับแล้วเข้าหน้าข้อมูลไม่ได้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T9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ปิดแท็บแล้วเปิดแอปใหม่ภายในไม่กี่นาที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ยังล็อกอินอยู่ (เซสชันต่ออายุเงียบ ๆ) — พิสูจน์ว่า Allowed Web Origins ถูกต้อง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T10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เปิดแอปจาก URL ที่ไม่ได้ลงทะเบียน (เช่น preview เก่า)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ปฏิเสธด้วย Callback URL mismatch — ยืนยันว่าไม่มี wildcard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T11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ค้นคำว่า service_role, client_secret ใน bundle ของแอป (Developer Tools → Sources)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ไม่พบ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T12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 cookie และ localStorage ใน Developer Tools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ไม่มีโทเคนใน cookie ที่ JavaScript อ่านได้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T13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ค้นคำว่า password ในหน้าล็อกอินเดิม / เมนูตั้งรหัสผ่าน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ไม่มีช่องกรอกรหัสผ่านของแอปเหลืออยู่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T14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 Auth0 Monitoring → Logs หลังทดสอบ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มีรายการ Success Login ของ Application นี้ ไม่มีรายการล้มเหลวที่อธิบายไม่ได้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8.1 การตรวจรับ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ทุกข้อต้องผ่านทั้งบน preview และ production หากไม่ผ่านให้ส่งกลับผู้พัฒนาและทดสอบซ้ำทั้งชุด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ผู้ดูแลระบบพอร์ทัล เจ้าของระบบงาน และผู้พัฒนาลงนามในใบตรวจรับ (ภาคผนวก ง)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เก็บรายงานผลทดสอบของผู้พัฒนา (SSO-VND-001 ข้อ 4) และหนังสือยืนยันการลบระบบล็อกอินเดิมไว้กับทะเบียนแอป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9. ขั้นตอนที่ 7 — เปิดใช้งานจริงและสื่อสาร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9.1 ลำดับการเปิดใช้งาน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ผู้ดูแล Auth0 ลบ URL ของ preview/staging และ localhost ออกจาก Application (คงไว้เฉพาะ production) ยกเว้นกรณีตกลงให้คง staging ไว้เพื่อการทดสอบต่อเนื่อง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ในหน้า “จัดการแอป” แก้ไขแอป เพิ่ม “พนักงานทั่วไป” ใน “ใครเห็นแอปนี้ได้” แล้วบันทึก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ประกาศผ่านเมนู “จัดการประกาศ” ระบุชื่อแอป วิธีเข้าใช้ (กดการ์ดบนพอร์ทัล ไม่ต้องกรอกรหัสผ่านอีก) และช่องทางแจ้งปัญหา กำหนดวันสิ้นสุดประกาศ 2 สัปดาห์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แจ้ง Helpdesk พร้อมตารางแก้ปัญหาในบทที่ 11 และผู้ติดต่อฝั่งผู้พัฒนา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เฝ้าระวัง 5 วันทำการแรก: ตรวจ Auth0 Logs ทุกวัน สอบถามเจ้าของระบบงานเรื่องข้อร้องเรียน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ปิดคำขอในทะเบียนแอปเมื่อครบช่วงเฝ้าระวังโดยไม่มีปัญหาค้าง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9.2 แผนถอยกลับ (Rollback)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สถานการณ์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ผลกระทบ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ผู้ใช้เข้าแอปไม่ได้เป็นวงกว้าง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ให้ผู้พัฒนา rollback ไปรุ่นก่อนหน้า (ยังใช้ระบบล็อกอินเดิม) ซึ่งต้องตกลงในสัญญาให้เก็บรุ่นนั้นไว้จนพ้นช่วงเฝ้าระวัง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ผู้ใช้กลับไปใช้รหัสผ่านเดิมชั่วคราว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ต้องซ่อนแอปทันที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ยกเลิกติ๊ก “เปิดใช้งาน” ของแอปบนพอร์ทัล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การ์ดหายทันที แต่ผู้ที่รู้ URL ยังเข้าได้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ต้องตัดการเข้าถึงทันที (เช่น สงสัยว่าแอปถูกเจาะ)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 Auth0 ลบ Callback/Web Origins URL ออกจาก Application หรือลบ Application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ล็อกอินใหม่ทำไม่ได้ทันที เซสชันที่เปิดค้างหมดอายุตามอายุโทเคน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ของแอปเปลี่ยนโดยไม่แจ้ง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เพิ่ม URL ใหม่ใน Auth0 เมื่อยืนยันกับผู้พัฒนาแล้ว และบันทึกเหตุการณ์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ผู้ใช้เข้าไม่ได้จนกว่าจะเพิ่ม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10. ขั้นตอนที่ 8 — การกำกับดูแลตลอดอายุการใช้งาน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10.1 งานประจำ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งาน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ความถี่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ผู้รับผิดชอบ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ทบทวน Auth0 Logs ของ Application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รายสัปดาห์ (เดือนแรก) → รายเดือน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Admin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ล็อกอินล้มเหลวซ้ำ, Callback mismatch (บ่งชี้ว่าผู้พัฒนาเปลี่ยน URL), ล็อกอินจากประเทศที่ผิดปกติ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ทบทวน URL ที่ลงทะเบียน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รายไตรมาส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Admin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ลบ URL ที่เลิกใช้ ยืนยันกับผู้พัฒนาว่ารายการยังถูกต้อง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ทบทวนสิทธิ์การมองเห็นการ์ด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รายไตรมาส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Portal Admin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ค่า “ใครเห็นแอปนี้ได้” ยังตรงกับผู้ใช้จริง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ทบทวนสัญญา / DPA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รายปี หรือเมื่อผู้พัฒนาเปลี่ยนผู้ให้บริการโฮสต์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จัดซื้อ / กฎหมาย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ที่ตั้งข้อมูล, การสำรอง, ระยะเวลาลบข้อมูล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ทดสอบ T1, T3, T8 ซ้ำ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ทุกครั้งที่ผู้พัฒนาแจ้ง release ใหญ่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Portal Admin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ยืนยันว่า SSO ยังทำงานหลังผู้พัฒนาปรับปรุงแอป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10.2 การเพิกถอนสิทธิ์พนักงาน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ปิดบัญชี AD หรือถอดออกจากกลุ่ม SSO-Portal-Users → ล็อกอินครั้งถัดไปถูกปฏิเสธทันที เซสชันที่เปิดค้างหมดตามอายุโทเคนของแอป (ผู้พัฒนาต้องกำหนดไม่เกิน 8 ชั่วโมงและใช้ Refresh Token Rotation)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ปิดใช้งานผู้ใช้บนพอร์ทัล (เมนู “จัดการผู้ใช้”) เพื่อซ่อนการ์ดทั้งหมดจากผู้ใช้รายนั้น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หากผู้ใช้มีสิทธิ์พิเศษภายในแอป (เช่น ผู้อนุมัติ) ให้แจ้งเจ้าของระบบงานถอดสิทธิ์ในแอปด้วย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10.3 การเปลี่ยนแปลงจากฝั่งผู้พัฒนา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การเปลี่ยนแปลง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สิ่งที่ผู้ดูแลระบบต้องทำ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เปลี่ยน URL production / เพิ่มโดเมนใหม่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อัปเดต 4 ช่องใน Auth0 (หัวข้อ 4.3) และ “URL ปลายทาง” บนพอร์ทัล; ทดสอบ T1, T3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ย้ายผู้ให้บริการโฮสต์ / ย้ายฐานข้อมูล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ทบทวน DPA; ทดสอบทั้งชุดบทที่ 8 ซ้ำ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เปลี่ยนจาก SPA เป็นแอปฝั่งเซิร์ฟเวอร์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ลงทะเบียน Application ใหม่แบบ Regular Web App ตาม SSO-OPS-004 บทที่ 5 แล้วลบ SPA Application เดิม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ผู้พัฒนาเปลี่ยนทีมงาน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ทบทวนว่าใครถือสิทธิ์ deploy; ไม่มีค่าลับให้หมุนเวียนสำหรับ SPA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ผู้พัฒนาขอ claim หรือ scope เพิ่ม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ประเมินตามหัวข้อ 3.2 ก่อนทุกครั้ง; ห้ามแก้ Post-Login Action กลาง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10.4 การเลิกสัญญาหรือยกเลิกแอป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ยกเลิกติ๊ก “เปิดใช้งาน” ของแอปบนพอร์ทัล และประกาศแจ้งผู้ใช้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ให้ผู้พัฒนาส่งออกข้อมูลของบริษัทตามสัญญา และเจ้าของระบบงานตรวจรับข้อมูล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ผู้ดูแล Auth0 ลบ Application ออกจาก tenant — ผู้ใช้ทุกคนล็อกอินแอปไม่ได้ทันที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ลบรายการแอปออกจากพอร์ทัล และบันทึกวันที่ยกเลิกในทะเบียนแอป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ขอหนังสือยืนยันการลบข้อมูลพนักงานจากผู้พัฒนาภายใน 30 วัน เก็บไว้กับทะเบียนแอป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11. การแก้ไขปัญหาที่พบบ่อย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อาการ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สาเหตุที่พบบ่อย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แจ้ง “Callback URL mismatch”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ที่แอปใช้ไม่ตรงกับที่ลงทะเบียน (preview ใหม่, มี/ไม่มี / ท้าย, http)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 URL ที่แอปส่งจริงจากผู้พัฒนา (redirect_uri ในแถบที่อยู่ของหน้า Auth0) แล้วเพิ่มให้ตรง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เบราว์เซอร์แจ้ง CORS / “Origin is not allowed” ตอนต่ออายุเซสชัน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Allowed Web Origins หรือ Allowed Origins (CORS) ไม่มี URL นั้น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เพิ่ม URL ใน 2 ช่องนั้น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แจ้ง “access_denied” หลังกรอกรหัสผ่านถูก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ผู้ใช้ไม่อยู่ในกลุ่ม SSO-Portal-Users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เพิ่มเข้ากลุ่มด้วยสคริปต์ Add-PortalUser.ps1 แล้วล็อกอินใหม่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ล็อกอินได้แต่แอปไม่แสดงข้อมูล (Supabase ว่างเปล่า)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ไม่ได้ส่ง audience → access token เป็นแบบทึบ; หรือ Supabase ของผู้พัฒนายังไม่เปิด Third-Party Auth; หรือ RLS อ้าง claim ผิดชื่อ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ตรวจว่าให้ค่า audience แล้ว (4.5) และให้ผู้พัฒนาตรวจตาม SSO-VND-001 หัวข้อ 3.4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Supabase ตอบ 401 “invalid JWT”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Third-Party Auth ระบุ tenant ผิด หรือโทเคนหมดอายุ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ให้ผู้พัฒนาตรวจค่า tenant dev-j3byu1ifa062ozvk.us.auth0.com ในโปรเจกต์ Supabase ของตน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หน้าขอความยินยอมปรากฏทุกครั้ง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API ไม่อนุญาตข้ามความยินยอม / Application ไม่ใช่ First-Party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หัวข้อ 4.6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วนกลับหน้าล็อกอินไม่รู้จบ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แอปเรียก loginWithRedirect ก่อน isLoading เป็น false หรือ cookie ของ Auth0 ถูกบล็อกโดยเบราว์เซอร์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ให้ผู้พัฒนาตรวจโค้ดตาม SSO-VND-001 หัวข้อ 3.3; ทดสอบในเบราว์เซอร์อื่น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ผู้ใช้เดิมล็อกอินแล้วเห็นข้อมูลว่าง (บัญชีใหม่ถูกสร้าง)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อีเมลใน AD ไม่ตรงกับอีเมลเดิมในแอป (ตัวพิมพ์, โดเมนต่างกัน)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ให้เจ้าของระบบงานเทียบรายชื่อ แก้อีเมลฝั่งใดฝั่งหนึ่ง แล้วให้ผู้พัฒนารวมบัญชี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ล็อกอินไม่ได้ทั้งบริษัท (ทุกระบบ)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AD/LDAP Connector หยุดทำงาน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ตรวจบริการ Connector ตาม SSO-OPS-003 — ไม่ใช่ปัญหาของแอปผู้พัฒนา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ออกจากระบบแล้วกลับเข้าได้โดยไม่ถามรหัสผ่าน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 logout เฉพาะฝั่งตนเอง ไม่ได้เรียก Auth0 logout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ให้ผู้พัฒนาใช้ logout({ logoutParams: { returnTo } }) ตาม SSO-VND-001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12. ข้อกำหนดด้านความปลอดภัย ธรรมาภิบาล และข้อมูลส่วนบุคคล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12.1 ข้อกำหนดทางเทคนิค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ข้อกำหนด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หนึ่งแอป หนึ่ง Application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ห้ามใช้ Client ID ร่วมกันข้ามแอปหรือข้ามผู้พัฒนา เพื่อให้เพิกถอนและตรวจสอบย้อนหลังได้เป็นรายแอป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ไม่มีค่าลับในเบราว์เซอร์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SPA ไม่มี Client Secret; ห้าม service_role key; ห้ามโทเคนใน cookie ที่ JavaScript อ่านได้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ที่แน่นอนเท่านั้น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ห้าม wildcard และ localhost ใน production; ทบทวนรายการทุกไตรมาส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สิทธิ์ต่ำสุด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claim ที่แอปได้รับจำกัดที่ sub, email, email_verified, name; ให้ audience เฉพาะเมื่อจำเป็น; ไม่เปิด connection ที่ไม่ใช้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การ์ดบนพอร์ทัล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เปิดให้เฉพาะกลุ่มที่จำเป็น; แอปต้องบังคับล็อกอินเอง ไม่พึ่งการซ่อนการ์ด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บันทึกและตรวจสอบ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ทะเบียนแอป ใบตรวจรับ แบบประเมินผู้พัฒนา และรายงานทดสอบ เก็บตลอดอายุสัญญา + 2 ปี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การเปลี่ยนแปลง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ทุกการแก้ค่าใน Auth0 หรือพอร์ทัลต้องมีเลขที่คำขออ้างอิง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12.2 ข้อกำหนดที่ควรระบุในสัญญากับผู้พัฒนา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หัวข้อ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ข้อความสาระสำคัญ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ขอบเขตข้อมูล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ผู้พัฒนาได้รับเฉพาะชื่อ อีเมล และรหัสประจำตัวจากระบบยืนยันตัวตนกลาง และใช้เพื่อการทำงานของแอปเท่านั้น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ที่ตั้งและการคุ้มครองข้อมูล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ระบุผู้ให้บริการโฮสต์และประเทศ; เข้ารหัสขณะส่งและจัดเก็บ; สำรองข้อมูลสม่ำเสมอ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ระบบล็อกอินเดิม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ต้องลบออกหลังตรวจรับ และห้ามเก็บรหัสผ่านพนักงานอีก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การแจ้งเปลี่ยนแปลง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แจ้ง URL, ผู้ให้บริการโฮสต์, หรือสถาปัตยกรรมที่เปลี่ยน ล่วงหน้าอย่างน้อย 5 วันทำการ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เหตุการณ์ด้านความปลอดภัย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แจ้งบริษัทภายใน 24 ชั่วโมงเมื่อพบการรั่วไหลหรือการเข้าถึงโดยไม่ได้รับอนุญาต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การเลิกสัญญา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ส่งออกข้อมูลในรูปแบบที่ตกลง และลบข้อมูลพนักงานภายใน 30 วัน พร้อมหนังสือยืนยัน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สิทธิ์ตรวจสอบ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บริษัทมีสิทธิ์ทดสอบตามบทที่ 8 และขอหลักฐานการตั้งค่าได้ตลอดอายุสัญญา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ก — แบบฟอร์มคำขอผูกแอปจากผู้พัฒนาภายนอก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ข้อมูล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เลขที่คำขอ (ฝ่าย IT กรอก)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SSO-REQ-25__-___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ชื่อแอป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หน่วยงานเจ้าของระบบงาน / ผู้ติดต่อ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ผู้พัฒนาภายนอก (ชื่อบริษัท / ผู้ติดต่อ / อีเมล)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เลขที่สัญญา / DPA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แพลตฟอร์มและสแตก (เช่น Lovable, React + Supabase)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production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preview / staging (ทุกตัว)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ระบบล็อกอินเดิม / จำนวนผู้ใช้เดิม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แอปใช้ Supabase หรือไม่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 ใช่ (ต้องการ audience)  ☐ ไม่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ชั้นความลับของข้อมูลในแอป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 ทั่วไป  ☐ ภายใน  ☐ ลับ / ข้อมูลส่วนบุคคล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กลุ่มผู้ใช้ที่ควรเห็นการ์ด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 พนักงานทั่วไป  ☐ ผู้ดูแลระบบ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วันที่ต้องการเปิดใช้งาน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ผู้ยื่นคำขอ / วันที่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ผู้อนุมัติ (ผู้บริหารฝ่าย IT) / วันที่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ข — แบบประเมินความปลอดภัยของผู้พัฒนา (ส่งให้ผู้พัฒนาตอบ)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คำถาม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คำตอบของผู้พัฒนา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แอปเป็น SPA ที่ล็อกอินฝั่งเบราว์เซอร์ หรือมีเซิร์ฟเวอร์ที่จัดการล็อกอิน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ไลบรารีที่ใช้เชื่อม Auth0และเวอร์ชัน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โทเคนถูกเก็บที่ใด (memory / localStorage / cookie) และ cookie มี HttpOnly หรือไม่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แอปใช้ Supabase หรือไม่ ถ้าใช่ ใช้ key ชนิดใดในเบราว์เซอร์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ข้อมูลผู้ใช้ถูกเก็บที่ผู้ให้บริการใด ประเทศใด เข้ารหัสขณะจัดเก็บหรือไม่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มีการสำรองข้อมูลอย่างไร บ่อยเพียงใด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ระบบล็อกอินเดิมจะถูกลบเมื่อใด และตารางรหัสผ่านจะถูกจัดการอย่างไร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จะจับคู่ผู้ใช้เดิมกับบัญชีกลางอย่างไร และตรวจ email_verified หรือไม่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9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ใครมีสิทธิ์ deploy production และมีการทบทวนโค้ดก่อน deploy หรือไม่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10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ยินยอมแจ้งการเปลี่ยน URL ล่วงหน้า 5 วันทำการ และแจ้งเหตุการณ์ด้านความปลอดภัยภายใน 24 ชั่วโมง หรือไม่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 ยินยอม  ☐ ไม่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11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ยินยอมส่งออกและลบข้อมูลภายใน 30 วันหลังเลิกสัญญา หรือไม่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 ยินยอม  ☐ ไม่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ค — เช็กลิสต์ก่อน Go-live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ผ่าน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เงื่อนไขก่อนดำเนินการ (บทที่ 2) ผ่านครบทุกข้อ และสัญญา/DPA ลงนามแล้ว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Application ชื่อถูกต้อง ประเภท SPA, Token Endpoint Auth = None, Refresh Token Rotation เปิด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ทั้ง 4 ช่องมีเฉพาะ production (ลบ preview / localhost แล้ว) ไม่มี wildcard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Connection เปิดเฉพาะ somjai-ad (หรือ google-oauth2 ตามที่อนุมัติพร้อมหลักฐานการกรองโดเมน)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ตัดสินใจเรื่อง audience ตามหัวข้อ 4.5 และบันทึกเหตุผล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ผู้พัฒนาส่งมอบครบตามหัวข้อ 5.2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ชุดทดสอบบทที่ 8 ผ่านครบทั้ง preview และ production; ใบตรวจรับลงนามครบ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รายการแอปบนพอร์ทัลถูกต้อง เปิดใช้งาน และกำหนดกลุ่มผู้ใช้ตามคำขอ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9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ประกาศบนพอร์ทัลและแจ้ง Helpdesk แล้ว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10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ทะเบียนแอป (ภาคผนวก จ) เป็นปัจจุบัน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ง — ใบตรวจรับการผูกแอป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ข้อมูล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เลขที่คำขอ / ชื่อแอป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ผู้พัฒนาภายนอก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ผลทดสอบ preview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___/14 ผ่าน  วันที่ ______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ผลทดสอบ production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___/14 ผ่าน  วันที่ ______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ข้อสังเกต / ความเสี่ยงที่ยอมรับ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ผู้ดูแลระบบพอร์ทัล (ลงชื่อ / วันที่)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เจ้าของระบบงาน (ลงชื่อ / วันที่)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ผู้พัฒนาภายนอก (ลงชื่อ / วันที่)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จ — ทะเบียนแอปจากผู้พัฒนาภายนอก (แม่แบบ)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เก็บเป็นไฟล์ของฝ่าย IT หนึ่งแถวต่อหนึ่งแอป ปรับปรุงทุกครั้งที่มีการเปลี่ยนแปลง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คอลัมน์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เลขที่คำขอ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SSO-REQ-ปี-ลำดับ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slug / ชื่อแอป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ตรงกับค่าบนพอร์ทัล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 / ผู้ติดต่อ / เลขที่สัญญา / วันหมดสัญญา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production และ URL อื่นที่ลงทะเบียนใน Auth0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Application name / Client ID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ให้ audience หรือไม่ / เหตุผล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Connection ที่เปิด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ชั้นข้อมูล / DPA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วันที่ Go-live / วันที่ยกเลิก / วันที่ได้รับหนังสือยืนยันลบข้อมูล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เอกสารแนบ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แบบฟอร์มคำขอ, แบบประเมิน, รายงานทดสอบ, ใบตรวจรับ</w:t>
            </w:r>
          </w:p>
        </w:tc>
      </w:tr>
    </w:tbl>
    <w:p>
      <w:pPr>
        <w:spacing w:after="160"/>
      </w:pPr>
    </w:p>
    <w:p>
      <w:pPr>
        <w:spacing w:after="300"/>
      </w:pPr>
    </w:p>
    <w:p>
      <w:pPr>
        <w:spacing w:after="120" w:line="300"/>
        <w:jc w:val="center"/>
      </w:pPr>
      <w:r>
        <w:rPr>
          <w:rFonts w:ascii="Tahoma" w:cs="Tahoma" w:eastAsia="Tahoma" w:hAnsi="Tahoma"/>
          <w:color w:val="595959"/>
          <w:sz w:val="20"/>
          <w:szCs w:val="20"/>
        </w:rPr>
        <w:t xml:space="preserve">— จบเอกสาร —</w:t>
      </w:r>
    </w:p>
    <w:sectPr>
      <w:headerReference w:type="default" r:id="rId7"/>
      <w:footerReference w:type="default" r:id="rId8"/>
      <w:pgSz w:w="11905" w:h="16837" w:orient="portrait"/>
      <w:pgMar w:top="1417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600"/>
      </w:tabs>
    </w:pPr>
    <w:r>
      <w:rPr>
        <w:rFonts w:ascii="Tahoma" w:cs="Tahoma" w:eastAsia="Tahoma" w:hAnsi="Tahoma"/>
        <w:color w:val="595959"/>
        <w:sz w:val="16"/>
        <w:szCs w:val="16"/>
      </w:rPr>
      <w:t xml:space="preserve">เวอร์ชัน 1.0  |  4 กันยายน 2569</w:t>
    </w:r>
    <w:r>
      <w:rPr>
        <w:rFonts w:ascii="Tahoma" w:cs="Tahoma" w:eastAsia="Tahoma" w:hAnsi="Tahoma"/>
        <w:color w:val="595959"/>
        <w:sz w:val="16"/>
        <w:szCs w:val="16"/>
      </w:rPr>
      <w:t xml:space="preserve">	หน้า </w:t>
    </w:r>
    <w:r>
      <w:rPr>
        <w:rFonts w:ascii="Tahoma" w:cs="Tahoma" w:eastAsia="Tahoma" w:hAnsi="Tahoma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6"/>
        <w:szCs w:val="16"/>
      </w:rPr>
      <w:t xml:space="preserve"> จาก </w:t>
    </w:r>
    <w:r>
      <w:rPr>
        <w:rFonts w:ascii="Tahoma" w:cs="Tahoma" w:eastAsia="Tahoma" w:hAnsi="Tahoma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600"/>
      </w:tabs>
    </w:pPr>
    <w:r>
      <w:rPr>
        <w:rFonts w:ascii="Tahoma" w:cs="Tahoma" w:eastAsia="Tahoma" w:hAnsi="Tahoma"/>
        <w:color w:val="595959"/>
        <w:sz w:val="16"/>
        <w:szCs w:val="16"/>
      </w:rPr>
      <w:t xml:space="preserve">SSO-OPS-005  |  คู่มือผู้ดูแลระบบ — การผูก Internet App จากผู้พัฒนาภายนอก เข้ากับ Company Portal</w:t>
    </w:r>
    <w:r>
      <w:rPr>
        <w:rFonts w:ascii="Tahoma" w:cs="Tahoma" w:eastAsia="Tahoma" w:hAnsi="Tahoma"/>
        <w:color w:val="C0392B"/>
        <w:sz w:val="16"/>
        <w:szCs w:val="16"/>
      </w:rPr>
      <w:t xml:space="preserve">	ภายในองค์กร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ahoma" w:cs="Tahoma" w:eastAsia="Tahoma" w:hAnsi="Tahom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ahoma" w:cs="Tahoma" w:eastAsia="Tahoma" w:hAnsi="Tahoma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Tahoma" w:cs="Tahoma" w:eastAsia="Tahoma" w:hAnsi="Tahoma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คู่มือผู้ดูแลระบบ — การผูก Internet App จากผู้พัฒนาภายนอก เข้ากับ Company Portal</dc:title>
  <dc:creator>ฝ่ายเทคโนโลยีสารสนเทศ</dc:creator>
  <dc:description>ขั้นตอนมาตรฐานสำหรับระบบงานบนคลาวด์ที่พัฒนาและดูแลโดย 3rd Party</dc:description>
  <cp:lastModifiedBy>Un-named</cp:lastModifiedBy>
  <cp:revision>1</cp:revision>
  <dcterms:created xsi:type="dcterms:W3CDTF">2026-09-08T01:52:44.360Z</dcterms:created>
  <dcterms:modified xsi:type="dcterms:W3CDTF">2026-09-08T01:52:44.361Z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