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BE0547" w14:textId="23AD6240" w:rsidR="00B82D71" w:rsidRPr="00536DDD" w:rsidRDefault="00424C24" w:rsidP="00424C24">
      <w:pPr>
        <w:pStyle w:val="Title"/>
        <w:rPr>
          <w:lang w:val="en-US"/>
        </w:rPr>
      </w:pPr>
      <w:r w:rsidRPr="00536DDD">
        <w:rPr>
          <w:lang w:val="en-US"/>
        </w:rPr>
        <w:t>Information Retrieval Project 1, Group 11</w:t>
      </w:r>
    </w:p>
    <w:p w14:paraId="091FCAA2" w14:textId="6482BC30" w:rsidR="00424C24" w:rsidRPr="00536DDD" w:rsidRDefault="00424C24" w:rsidP="00424C24">
      <w:pPr>
        <w:rPr>
          <w:lang w:val="en-US"/>
        </w:rPr>
      </w:pPr>
      <w:r w:rsidRPr="00536DDD">
        <w:rPr>
          <w:lang w:val="en-US"/>
        </w:rPr>
        <w:t>Michael Merki, Julien Romero, Markus Greiner</w:t>
      </w:r>
    </w:p>
    <w:p w14:paraId="12BA94CD" w14:textId="1AEB2E4D" w:rsidR="00716CD9" w:rsidRPr="00536DDD" w:rsidRDefault="00716CD9" w:rsidP="00424C24">
      <w:pPr>
        <w:rPr>
          <w:lang w:val="en-US"/>
        </w:rPr>
      </w:pPr>
      <w:r w:rsidRPr="00536DDD">
        <w:rPr>
          <w:lang w:val="en-US"/>
        </w:rPr>
        <w:t>November 2016</w:t>
      </w:r>
    </w:p>
    <w:p w14:paraId="4D9EE9F8" w14:textId="77777777" w:rsidR="00424C24" w:rsidRPr="00536DDD" w:rsidRDefault="00424C24" w:rsidP="00424C24">
      <w:pPr>
        <w:rPr>
          <w:lang w:val="en-US"/>
        </w:rPr>
      </w:pPr>
    </w:p>
    <w:p w14:paraId="067A6943" w14:textId="214EC462" w:rsidR="00424C24" w:rsidRPr="00536DDD" w:rsidRDefault="00424C24" w:rsidP="00424C24">
      <w:pPr>
        <w:pStyle w:val="Heading1"/>
        <w:rPr>
          <w:lang w:val="en-US"/>
        </w:rPr>
      </w:pPr>
      <w:r w:rsidRPr="00536DDD">
        <w:rPr>
          <w:lang w:val="en-US"/>
        </w:rPr>
        <w:t>Installation</w:t>
      </w:r>
      <w:bookmarkStart w:id="0" w:name="_GoBack"/>
      <w:bookmarkEnd w:id="0"/>
    </w:p>
    <w:p w14:paraId="2124F16E" w14:textId="0E7D093A" w:rsidR="00424C24" w:rsidRPr="00536DDD" w:rsidRDefault="00424C24" w:rsidP="00424C24">
      <w:pPr>
        <w:rPr>
          <w:lang w:val="en-US"/>
        </w:rPr>
      </w:pPr>
      <w:r w:rsidRPr="00536DDD">
        <w:rPr>
          <w:lang w:val="en-US"/>
        </w:rPr>
        <w:t>See README.md how to install</w:t>
      </w:r>
    </w:p>
    <w:p w14:paraId="65D098A6" w14:textId="77777777" w:rsidR="00424C24" w:rsidRPr="00536DDD" w:rsidRDefault="00424C24" w:rsidP="00424C24">
      <w:pPr>
        <w:rPr>
          <w:lang w:val="en-US"/>
        </w:rPr>
      </w:pPr>
    </w:p>
    <w:p w14:paraId="6DD79F47" w14:textId="7C413DA2" w:rsidR="00424C24" w:rsidRPr="00536DDD" w:rsidRDefault="00424C24" w:rsidP="00716CD9">
      <w:pPr>
        <w:pStyle w:val="Heading1"/>
        <w:rPr>
          <w:lang w:val="en-US"/>
        </w:rPr>
      </w:pPr>
      <w:r w:rsidRPr="00536DDD">
        <w:rPr>
          <w:lang w:val="en-US"/>
        </w:rPr>
        <w:t>Preprocessing / Tokenizing</w:t>
      </w:r>
    </w:p>
    <w:p w14:paraId="16D9EAFA" w14:textId="1E7D4D5F" w:rsidR="00716CD9" w:rsidRPr="00536DDD" w:rsidRDefault="00716CD9" w:rsidP="00424C24">
      <w:pPr>
        <w:rPr>
          <w:lang w:val="en-US"/>
        </w:rPr>
      </w:pPr>
      <w:r w:rsidRPr="00536DDD">
        <w:rPr>
          <w:lang w:val="en-US"/>
        </w:rPr>
        <w:t xml:space="preserve">We started with the provided tokenizer that is part of ReutersRCVParser. For the 50’000 training documents, this resulted in a vocabulary size of </w:t>
      </w:r>
      <w:r w:rsidR="00366B2E" w:rsidRPr="00536DDD">
        <w:rPr>
          <w:lang w:val="en-US"/>
        </w:rPr>
        <w:t xml:space="preserve">9.2 Mio </w:t>
      </w:r>
      <w:r w:rsidRPr="00536DDD">
        <w:rPr>
          <w:lang w:val="en-US"/>
        </w:rPr>
        <w:t xml:space="preserve">tokens for the given </w:t>
      </w:r>
      <w:r w:rsidR="00366B2E" w:rsidRPr="00536DDD">
        <w:rPr>
          <w:lang w:val="en-US"/>
        </w:rPr>
        <w:t>150 K</w:t>
      </w:r>
      <w:r w:rsidRPr="00536DDD">
        <w:rPr>
          <w:lang w:val="en-US"/>
        </w:rPr>
        <w:t xml:space="preserve"> words.</w:t>
      </w:r>
    </w:p>
    <w:p w14:paraId="1DEB911D" w14:textId="77777777" w:rsidR="00716CD9" w:rsidRPr="00536DDD" w:rsidRDefault="00716CD9" w:rsidP="00424C24">
      <w:pPr>
        <w:rPr>
          <w:lang w:val="en-US"/>
        </w:rPr>
      </w:pPr>
    </w:p>
    <w:p w14:paraId="6459A72A" w14:textId="5CB09B10" w:rsidR="00716CD9" w:rsidRPr="00536DDD" w:rsidRDefault="00716CD9" w:rsidP="00424C24">
      <w:pPr>
        <w:rPr>
          <w:lang w:val="en-US"/>
        </w:rPr>
      </w:pPr>
      <w:r w:rsidRPr="00536DDD">
        <w:rPr>
          <w:lang w:val="en-US"/>
        </w:rPr>
        <w:t>The performance of the classifiers during runtime is strongly influenced by the vocabulary size. So the goal was to reduce vocabulary size without negative influence on precision.</w:t>
      </w:r>
    </w:p>
    <w:p w14:paraId="5E6ED364" w14:textId="77777777" w:rsidR="00716CD9" w:rsidRPr="00536DDD" w:rsidRDefault="00716CD9" w:rsidP="00424C24">
      <w:pPr>
        <w:rPr>
          <w:lang w:val="en-US"/>
        </w:rPr>
      </w:pPr>
    </w:p>
    <w:p w14:paraId="712AC6DF" w14:textId="401AA184" w:rsidR="00716CD9" w:rsidRPr="00536DDD" w:rsidRDefault="00716CD9" w:rsidP="00424C24">
      <w:pPr>
        <w:rPr>
          <w:lang w:val="en-US"/>
        </w:rPr>
      </w:pPr>
      <w:r w:rsidRPr="00536DDD">
        <w:rPr>
          <w:lang w:val="en-US"/>
        </w:rPr>
        <w:t>In a second step, the following tokens were matched using regular expressions and replaced n</w:t>
      </w:r>
      <w:r w:rsidR="00551E47" w:rsidRPr="00536DDD">
        <w:rPr>
          <w:lang w:val="en-US"/>
        </w:rPr>
        <w:t>umbers, dates, ordinals, punctu</w:t>
      </w:r>
      <w:r w:rsidRPr="00536DDD">
        <w:rPr>
          <w:lang w:val="en-US"/>
        </w:rPr>
        <w:t>ation and underlines with standard tokens:</w:t>
      </w:r>
    </w:p>
    <w:p w14:paraId="5A041AC0" w14:textId="77777777" w:rsidR="00716CD9" w:rsidRPr="00536DDD" w:rsidRDefault="00716CD9" w:rsidP="00424C24">
      <w:pPr>
        <w:rPr>
          <w:lang w:val="en-US"/>
        </w:rPr>
      </w:pPr>
    </w:p>
    <w:p w14:paraId="0F879500" w14:textId="77777777" w:rsidR="00716CD9" w:rsidRPr="00536DDD" w:rsidRDefault="00716CD9" w:rsidP="00716CD9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  <w:lang w:val="en-US"/>
        </w:rPr>
      </w:pPr>
      <w:r w:rsidRPr="00536DDD">
        <w:rPr>
          <w:rFonts w:ascii="Menlo" w:hAnsi="Menlo" w:cs="Menlo"/>
          <w:color w:val="808080"/>
          <w:sz w:val="18"/>
          <w:szCs w:val="18"/>
          <w:lang w:val="en-US"/>
        </w:rPr>
        <w:t>// regular expressions defined statically</w:t>
      </w:r>
      <w:r w:rsidRPr="00536DDD">
        <w:rPr>
          <w:rFonts w:ascii="Menlo" w:hAnsi="Menlo" w:cs="Menlo"/>
          <w:color w:val="808080"/>
          <w:sz w:val="18"/>
          <w:szCs w:val="18"/>
          <w:lang w:val="en-US"/>
        </w:rPr>
        <w:br/>
      </w:r>
      <w:r w:rsidRPr="00536DDD">
        <w:rPr>
          <w:rFonts w:ascii="Menlo" w:hAnsi="Menlo" w:cs="Menlo"/>
          <w:b/>
          <w:bCs/>
          <w:color w:val="CC7832"/>
          <w:sz w:val="18"/>
          <w:szCs w:val="18"/>
          <w:lang w:val="en-US"/>
        </w:rPr>
        <w:t xml:space="preserve">val </w:t>
      </w:r>
      <w:r w:rsidRPr="00536DDD">
        <w:rPr>
          <w:rFonts w:ascii="Menlo" w:hAnsi="Menlo" w:cs="Menlo"/>
          <w:i/>
          <w:iCs/>
          <w:color w:val="9876AA"/>
          <w:sz w:val="18"/>
          <w:szCs w:val="18"/>
          <w:lang w:val="en-US"/>
        </w:rPr>
        <w:t xml:space="preserve">rDate </w:t>
      </w:r>
      <w:r w:rsidRPr="00536DDD">
        <w:rPr>
          <w:rFonts w:ascii="Menlo" w:hAnsi="Menlo" w:cs="Menlo"/>
          <w:color w:val="A9B7C6"/>
          <w:sz w:val="18"/>
          <w:szCs w:val="18"/>
          <w:lang w:val="en-US"/>
        </w:rPr>
        <w:t>= (</w:t>
      </w:r>
      <w:r w:rsidRPr="00536DDD">
        <w:rPr>
          <w:rFonts w:ascii="Menlo" w:hAnsi="Menlo" w:cs="Menlo"/>
          <w:color w:val="6A8759"/>
          <w:sz w:val="18"/>
          <w:szCs w:val="18"/>
          <w:lang w:val="en-US"/>
        </w:rPr>
        <w:t>"^</w:t>
      </w:r>
      <w:r w:rsidRPr="00536DDD">
        <w:rPr>
          <w:rFonts w:ascii="Menlo" w:hAnsi="Menlo" w:cs="Menlo"/>
          <w:color w:val="CC7832"/>
          <w:sz w:val="18"/>
          <w:szCs w:val="18"/>
          <w:lang w:val="en-US"/>
        </w:rPr>
        <w:t>\\</w:t>
      </w:r>
      <w:r w:rsidRPr="00536DDD">
        <w:rPr>
          <w:rFonts w:ascii="Menlo" w:hAnsi="Menlo" w:cs="Menlo"/>
          <w:color w:val="6A8759"/>
          <w:sz w:val="18"/>
          <w:szCs w:val="18"/>
          <w:lang w:val="en-US"/>
        </w:rPr>
        <w:t>d+[/-]</w:t>
      </w:r>
      <w:r w:rsidRPr="00536DDD">
        <w:rPr>
          <w:rFonts w:ascii="Menlo" w:hAnsi="Menlo" w:cs="Menlo"/>
          <w:color w:val="CC7832"/>
          <w:sz w:val="18"/>
          <w:szCs w:val="18"/>
          <w:lang w:val="en-US"/>
        </w:rPr>
        <w:t>\\</w:t>
      </w:r>
      <w:r w:rsidRPr="00536DDD">
        <w:rPr>
          <w:rFonts w:ascii="Menlo" w:hAnsi="Menlo" w:cs="Menlo"/>
          <w:color w:val="6A8759"/>
          <w:sz w:val="18"/>
          <w:szCs w:val="18"/>
          <w:lang w:val="en-US"/>
        </w:rPr>
        <w:t>d+[/-]</w:t>
      </w:r>
      <w:r w:rsidRPr="00536DDD">
        <w:rPr>
          <w:rFonts w:ascii="Menlo" w:hAnsi="Menlo" w:cs="Menlo"/>
          <w:color w:val="CC7832"/>
          <w:sz w:val="18"/>
          <w:szCs w:val="18"/>
          <w:lang w:val="en-US"/>
        </w:rPr>
        <w:t>\\</w:t>
      </w:r>
      <w:r w:rsidRPr="00536DDD">
        <w:rPr>
          <w:rFonts w:ascii="Menlo" w:hAnsi="Menlo" w:cs="Menlo"/>
          <w:color w:val="6A8759"/>
          <w:sz w:val="18"/>
          <w:szCs w:val="18"/>
          <w:lang w:val="en-US"/>
        </w:rPr>
        <w:t>d+$"</w:t>
      </w:r>
      <w:r w:rsidRPr="00536DDD">
        <w:rPr>
          <w:rFonts w:ascii="Menlo" w:hAnsi="Menlo" w:cs="Menlo"/>
          <w:color w:val="A9B7C6"/>
          <w:sz w:val="18"/>
          <w:szCs w:val="18"/>
          <w:lang w:val="en-US"/>
        </w:rPr>
        <w:t>.r</w:t>
      </w:r>
      <w:r w:rsidRPr="00536DDD">
        <w:rPr>
          <w:rFonts w:ascii="Menlo" w:hAnsi="Menlo" w:cs="Menlo"/>
          <w:color w:val="CC7832"/>
          <w:sz w:val="18"/>
          <w:szCs w:val="18"/>
          <w:lang w:val="en-US"/>
        </w:rPr>
        <w:t xml:space="preserve">, </w:t>
      </w:r>
      <w:r w:rsidRPr="00536DDD">
        <w:rPr>
          <w:rFonts w:ascii="Menlo" w:hAnsi="Menlo" w:cs="Menlo"/>
          <w:color w:val="6A8759"/>
          <w:sz w:val="18"/>
          <w:szCs w:val="18"/>
          <w:lang w:val="en-US"/>
        </w:rPr>
        <w:t>"&lt;DATE&gt;"</w:t>
      </w:r>
      <w:r w:rsidRPr="00536DDD">
        <w:rPr>
          <w:rFonts w:ascii="Menlo" w:hAnsi="Menlo" w:cs="Menlo"/>
          <w:color w:val="A9B7C6"/>
          <w:sz w:val="18"/>
          <w:szCs w:val="18"/>
          <w:lang w:val="en-US"/>
        </w:rPr>
        <w:t>)</w:t>
      </w:r>
      <w:r w:rsidRPr="00536DDD">
        <w:rPr>
          <w:rFonts w:ascii="Menlo" w:hAnsi="Menlo" w:cs="Menlo"/>
          <w:color w:val="A9B7C6"/>
          <w:sz w:val="18"/>
          <w:szCs w:val="18"/>
          <w:lang w:val="en-US"/>
        </w:rPr>
        <w:br/>
      </w:r>
      <w:r w:rsidRPr="00536DDD">
        <w:rPr>
          <w:rFonts w:ascii="Menlo" w:hAnsi="Menlo" w:cs="Menlo"/>
          <w:b/>
          <w:bCs/>
          <w:color w:val="CC7832"/>
          <w:sz w:val="18"/>
          <w:szCs w:val="18"/>
          <w:lang w:val="en-US"/>
        </w:rPr>
        <w:t xml:space="preserve">val </w:t>
      </w:r>
      <w:r w:rsidRPr="00536DDD">
        <w:rPr>
          <w:rFonts w:ascii="Menlo" w:hAnsi="Menlo" w:cs="Menlo"/>
          <w:i/>
          <w:iCs/>
          <w:color w:val="9876AA"/>
          <w:sz w:val="18"/>
          <w:szCs w:val="18"/>
          <w:lang w:val="en-US"/>
        </w:rPr>
        <w:t xml:space="preserve">rUSPhone </w:t>
      </w:r>
      <w:r w:rsidRPr="00536DDD">
        <w:rPr>
          <w:rFonts w:ascii="Menlo" w:hAnsi="Menlo" w:cs="Menlo"/>
          <w:color w:val="A9B7C6"/>
          <w:sz w:val="18"/>
          <w:szCs w:val="18"/>
          <w:lang w:val="en-US"/>
        </w:rPr>
        <w:t>= (</w:t>
      </w:r>
      <w:r w:rsidRPr="00536DDD">
        <w:rPr>
          <w:rFonts w:ascii="Menlo" w:hAnsi="Menlo" w:cs="Menlo"/>
          <w:color w:val="6A8759"/>
          <w:sz w:val="18"/>
          <w:szCs w:val="18"/>
          <w:lang w:val="en-US"/>
        </w:rPr>
        <w:t>"^</w:t>
      </w:r>
      <w:r w:rsidRPr="00536DDD">
        <w:rPr>
          <w:rFonts w:ascii="Menlo" w:hAnsi="Menlo" w:cs="Menlo"/>
          <w:color w:val="CC7832"/>
          <w:sz w:val="18"/>
          <w:szCs w:val="18"/>
          <w:lang w:val="en-US"/>
        </w:rPr>
        <w:t>\\</w:t>
      </w:r>
      <w:r w:rsidRPr="00536DDD">
        <w:rPr>
          <w:rFonts w:ascii="Menlo" w:hAnsi="Menlo" w:cs="Menlo"/>
          <w:color w:val="6A8759"/>
          <w:sz w:val="18"/>
          <w:szCs w:val="18"/>
          <w:lang w:val="en-US"/>
        </w:rPr>
        <w:t>d{3}</w:t>
      </w:r>
      <w:r w:rsidRPr="00536DDD">
        <w:rPr>
          <w:rFonts w:ascii="Menlo" w:hAnsi="Menlo" w:cs="Menlo"/>
          <w:color w:val="CC7832"/>
          <w:sz w:val="18"/>
          <w:szCs w:val="18"/>
          <w:lang w:val="en-US"/>
        </w:rPr>
        <w:t>\\</w:t>
      </w:r>
      <w:r w:rsidRPr="00536DDD">
        <w:rPr>
          <w:rFonts w:ascii="Menlo" w:hAnsi="Menlo" w:cs="Menlo"/>
          <w:color w:val="6A8759"/>
          <w:sz w:val="18"/>
          <w:szCs w:val="18"/>
          <w:lang w:val="en-US"/>
        </w:rPr>
        <w:t>W</w:t>
      </w:r>
      <w:r w:rsidRPr="00536DDD">
        <w:rPr>
          <w:rFonts w:ascii="Menlo" w:hAnsi="Menlo" w:cs="Menlo"/>
          <w:color w:val="CC7832"/>
          <w:sz w:val="18"/>
          <w:szCs w:val="18"/>
          <w:lang w:val="en-US"/>
        </w:rPr>
        <w:t>\\</w:t>
      </w:r>
      <w:r w:rsidRPr="00536DDD">
        <w:rPr>
          <w:rFonts w:ascii="Menlo" w:hAnsi="Menlo" w:cs="Menlo"/>
          <w:color w:val="6A8759"/>
          <w:sz w:val="18"/>
          <w:szCs w:val="18"/>
          <w:lang w:val="en-US"/>
        </w:rPr>
        <w:t>d+{3}</w:t>
      </w:r>
      <w:r w:rsidRPr="00536DDD">
        <w:rPr>
          <w:rFonts w:ascii="Menlo" w:hAnsi="Menlo" w:cs="Menlo"/>
          <w:color w:val="CC7832"/>
          <w:sz w:val="18"/>
          <w:szCs w:val="18"/>
          <w:lang w:val="en-US"/>
        </w:rPr>
        <w:t>\\</w:t>
      </w:r>
      <w:r w:rsidRPr="00536DDD">
        <w:rPr>
          <w:rFonts w:ascii="Menlo" w:hAnsi="Menlo" w:cs="Menlo"/>
          <w:color w:val="6A8759"/>
          <w:sz w:val="18"/>
          <w:szCs w:val="18"/>
          <w:lang w:val="en-US"/>
        </w:rPr>
        <w:t>W</w:t>
      </w:r>
      <w:r w:rsidRPr="00536DDD">
        <w:rPr>
          <w:rFonts w:ascii="Menlo" w:hAnsi="Menlo" w:cs="Menlo"/>
          <w:color w:val="CC7832"/>
          <w:sz w:val="18"/>
          <w:szCs w:val="18"/>
          <w:lang w:val="en-US"/>
        </w:rPr>
        <w:t>\\</w:t>
      </w:r>
      <w:r w:rsidRPr="00536DDD">
        <w:rPr>
          <w:rFonts w:ascii="Menlo" w:hAnsi="Menlo" w:cs="Menlo"/>
          <w:color w:val="6A8759"/>
          <w:sz w:val="18"/>
          <w:szCs w:val="18"/>
          <w:lang w:val="en-US"/>
        </w:rPr>
        <w:t>d{4}$"</w:t>
      </w:r>
      <w:r w:rsidRPr="00536DDD">
        <w:rPr>
          <w:rFonts w:ascii="Menlo" w:hAnsi="Menlo" w:cs="Menlo"/>
          <w:color w:val="A9B7C6"/>
          <w:sz w:val="18"/>
          <w:szCs w:val="18"/>
          <w:lang w:val="en-US"/>
        </w:rPr>
        <w:t xml:space="preserve">.r -&gt; </w:t>
      </w:r>
      <w:r w:rsidRPr="00536DDD">
        <w:rPr>
          <w:rFonts w:ascii="Menlo" w:hAnsi="Menlo" w:cs="Menlo"/>
          <w:color w:val="6A8759"/>
          <w:sz w:val="18"/>
          <w:szCs w:val="18"/>
          <w:lang w:val="en-US"/>
        </w:rPr>
        <w:t>"&lt;USPHONE&gt;"</w:t>
      </w:r>
      <w:r w:rsidRPr="00536DDD">
        <w:rPr>
          <w:rFonts w:ascii="Menlo" w:hAnsi="Menlo" w:cs="Menlo"/>
          <w:color w:val="A9B7C6"/>
          <w:sz w:val="18"/>
          <w:szCs w:val="18"/>
          <w:lang w:val="en-US"/>
        </w:rPr>
        <w:t>)</w:t>
      </w:r>
      <w:r w:rsidRPr="00536DDD">
        <w:rPr>
          <w:rFonts w:ascii="Menlo" w:hAnsi="Menlo" w:cs="Menlo"/>
          <w:color w:val="A9B7C6"/>
          <w:sz w:val="18"/>
          <w:szCs w:val="18"/>
          <w:lang w:val="en-US"/>
        </w:rPr>
        <w:br/>
      </w:r>
      <w:r w:rsidRPr="00536DDD">
        <w:rPr>
          <w:rFonts w:ascii="Menlo" w:hAnsi="Menlo" w:cs="Menlo"/>
          <w:b/>
          <w:bCs/>
          <w:color w:val="CC7832"/>
          <w:sz w:val="18"/>
          <w:szCs w:val="18"/>
          <w:lang w:val="en-US"/>
        </w:rPr>
        <w:t xml:space="preserve">val </w:t>
      </w:r>
      <w:r w:rsidRPr="00536DDD">
        <w:rPr>
          <w:rFonts w:ascii="Menlo" w:hAnsi="Menlo" w:cs="Menlo"/>
          <w:i/>
          <w:iCs/>
          <w:color w:val="9876AA"/>
          <w:sz w:val="18"/>
          <w:szCs w:val="18"/>
          <w:lang w:val="en-US"/>
        </w:rPr>
        <w:t xml:space="preserve">rNumber </w:t>
      </w:r>
      <w:r w:rsidRPr="00536DDD">
        <w:rPr>
          <w:rFonts w:ascii="Menlo" w:hAnsi="Menlo" w:cs="Menlo"/>
          <w:color w:val="A9B7C6"/>
          <w:sz w:val="18"/>
          <w:szCs w:val="18"/>
          <w:lang w:val="en-US"/>
        </w:rPr>
        <w:t>= (</w:t>
      </w:r>
      <w:r w:rsidRPr="00536DDD">
        <w:rPr>
          <w:rFonts w:ascii="Menlo" w:hAnsi="Menlo" w:cs="Menlo"/>
          <w:color w:val="6A8759"/>
          <w:sz w:val="18"/>
          <w:szCs w:val="18"/>
          <w:lang w:val="en-US"/>
        </w:rPr>
        <w:t>"^[-]?</w:t>
      </w:r>
      <w:r w:rsidRPr="00536DDD">
        <w:rPr>
          <w:rFonts w:ascii="Menlo" w:hAnsi="Menlo" w:cs="Menlo"/>
          <w:color w:val="CC7832"/>
          <w:sz w:val="18"/>
          <w:szCs w:val="18"/>
          <w:lang w:val="en-US"/>
        </w:rPr>
        <w:t>\\</w:t>
      </w:r>
      <w:r w:rsidRPr="00536DDD">
        <w:rPr>
          <w:rFonts w:ascii="Menlo" w:hAnsi="Menlo" w:cs="Menlo"/>
          <w:color w:val="6A8759"/>
          <w:sz w:val="18"/>
          <w:szCs w:val="18"/>
          <w:lang w:val="en-US"/>
        </w:rPr>
        <w:t>d+([.,]</w:t>
      </w:r>
      <w:r w:rsidRPr="00536DDD">
        <w:rPr>
          <w:rFonts w:ascii="Menlo" w:hAnsi="Menlo" w:cs="Menlo"/>
          <w:color w:val="CC7832"/>
          <w:sz w:val="18"/>
          <w:szCs w:val="18"/>
          <w:lang w:val="en-US"/>
        </w:rPr>
        <w:t>\\</w:t>
      </w:r>
      <w:r w:rsidRPr="00536DDD">
        <w:rPr>
          <w:rFonts w:ascii="Menlo" w:hAnsi="Menlo" w:cs="Menlo"/>
          <w:color w:val="6A8759"/>
          <w:sz w:val="18"/>
          <w:szCs w:val="18"/>
          <w:lang w:val="en-US"/>
        </w:rPr>
        <w:t>d+)*$"</w:t>
      </w:r>
      <w:r w:rsidRPr="00536DDD">
        <w:rPr>
          <w:rFonts w:ascii="Menlo" w:hAnsi="Menlo" w:cs="Menlo"/>
          <w:color w:val="A9B7C6"/>
          <w:sz w:val="18"/>
          <w:szCs w:val="18"/>
          <w:lang w:val="en-US"/>
        </w:rPr>
        <w:t xml:space="preserve">.r -&gt; </w:t>
      </w:r>
      <w:r w:rsidRPr="00536DDD">
        <w:rPr>
          <w:rFonts w:ascii="Menlo" w:hAnsi="Menlo" w:cs="Menlo"/>
          <w:color w:val="6A8759"/>
          <w:sz w:val="18"/>
          <w:szCs w:val="18"/>
          <w:lang w:val="en-US"/>
        </w:rPr>
        <w:t>"&lt;NUMBER&gt;"</w:t>
      </w:r>
      <w:r w:rsidRPr="00536DDD">
        <w:rPr>
          <w:rFonts w:ascii="Menlo" w:hAnsi="Menlo" w:cs="Menlo"/>
          <w:color w:val="A9B7C6"/>
          <w:sz w:val="18"/>
          <w:szCs w:val="18"/>
          <w:lang w:val="en-US"/>
        </w:rPr>
        <w:t>)</w:t>
      </w:r>
      <w:r w:rsidRPr="00536DDD">
        <w:rPr>
          <w:rFonts w:ascii="Menlo" w:hAnsi="Menlo" w:cs="Menlo"/>
          <w:color w:val="A9B7C6"/>
          <w:sz w:val="18"/>
          <w:szCs w:val="18"/>
          <w:lang w:val="en-US"/>
        </w:rPr>
        <w:br/>
      </w:r>
      <w:r w:rsidRPr="00536DDD">
        <w:rPr>
          <w:rFonts w:ascii="Menlo" w:hAnsi="Menlo" w:cs="Menlo"/>
          <w:b/>
          <w:bCs/>
          <w:color w:val="CC7832"/>
          <w:sz w:val="18"/>
          <w:szCs w:val="18"/>
          <w:lang w:val="en-US"/>
        </w:rPr>
        <w:t xml:space="preserve">val </w:t>
      </w:r>
      <w:r w:rsidRPr="00536DDD">
        <w:rPr>
          <w:rFonts w:ascii="Menlo" w:hAnsi="Menlo" w:cs="Menlo"/>
          <w:i/>
          <w:iCs/>
          <w:color w:val="9876AA"/>
          <w:sz w:val="18"/>
          <w:szCs w:val="18"/>
          <w:lang w:val="en-US"/>
        </w:rPr>
        <w:t xml:space="preserve">rTwoNum </w:t>
      </w:r>
      <w:r w:rsidRPr="00536DDD">
        <w:rPr>
          <w:rFonts w:ascii="Menlo" w:hAnsi="Menlo" w:cs="Menlo"/>
          <w:color w:val="A9B7C6"/>
          <w:sz w:val="18"/>
          <w:szCs w:val="18"/>
          <w:lang w:val="en-US"/>
        </w:rPr>
        <w:t>= (</w:t>
      </w:r>
      <w:r w:rsidRPr="00536DDD">
        <w:rPr>
          <w:rFonts w:ascii="Menlo" w:hAnsi="Menlo" w:cs="Menlo"/>
          <w:color w:val="6A8759"/>
          <w:sz w:val="18"/>
          <w:szCs w:val="18"/>
          <w:lang w:val="en-US"/>
        </w:rPr>
        <w:t>"^</w:t>
      </w:r>
      <w:r w:rsidRPr="00536DDD">
        <w:rPr>
          <w:rFonts w:ascii="Menlo" w:hAnsi="Menlo" w:cs="Menlo"/>
          <w:color w:val="CC7832"/>
          <w:sz w:val="18"/>
          <w:szCs w:val="18"/>
          <w:lang w:val="en-US"/>
        </w:rPr>
        <w:t>\\</w:t>
      </w:r>
      <w:r w:rsidRPr="00536DDD">
        <w:rPr>
          <w:rFonts w:ascii="Menlo" w:hAnsi="Menlo" w:cs="Menlo"/>
          <w:color w:val="6A8759"/>
          <w:sz w:val="18"/>
          <w:szCs w:val="18"/>
          <w:lang w:val="en-US"/>
        </w:rPr>
        <w:t>d+[-/=]</w:t>
      </w:r>
      <w:r w:rsidRPr="00536DDD">
        <w:rPr>
          <w:rFonts w:ascii="Menlo" w:hAnsi="Menlo" w:cs="Menlo"/>
          <w:color w:val="CC7832"/>
          <w:sz w:val="18"/>
          <w:szCs w:val="18"/>
          <w:lang w:val="en-US"/>
        </w:rPr>
        <w:t>\\</w:t>
      </w:r>
      <w:r w:rsidRPr="00536DDD">
        <w:rPr>
          <w:rFonts w:ascii="Menlo" w:hAnsi="Menlo" w:cs="Menlo"/>
          <w:color w:val="6A8759"/>
          <w:sz w:val="18"/>
          <w:szCs w:val="18"/>
          <w:lang w:val="en-US"/>
        </w:rPr>
        <w:t>d+$"</w:t>
      </w:r>
      <w:r w:rsidRPr="00536DDD">
        <w:rPr>
          <w:rFonts w:ascii="Menlo" w:hAnsi="Menlo" w:cs="Menlo"/>
          <w:color w:val="A9B7C6"/>
          <w:sz w:val="18"/>
          <w:szCs w:val="18"/>
          <w:lang w:val="en-US"/>
        </w:rPr>
        <w:t xml:space="preserve">.r -&gt; </w:t>
      </w:r>
      <w:r w:rsidRPr="00536DDD">
        <w:rPr>
          <w:rFonts w:ascii="Menlo" w:hAnsi="Menlo" w:cs="Menlo"/>
          <w:color w:val="6A8759"/>
          <w:sz w:val="18"/>
          <w:szCs w:val="18"/>
          <w:lang w:val="en-US"/>
        </w:rPr>
        <w:t>"&lt;TUMBER&gt;"</w:t>
      </w:r>
      <w:r w:rsidRPr="00536DDD">
        <w:rPr>
          <w:rFonts w:ascii="Menlo" w:hAnsi="Menlo" w:cs="Menlo"/>
          <w:color w:val="A9B7C6"/>
          <w:sz w:val="18"/>
          <w:szCs w:val="18"/>
          <w:lang w:val="en-US"/>
        </w:rPr>
        <w:t>)</w:t>
      </w:r>
      <w:r w:rsidRPr="00536DDD">
        <w:rPr>
          <w:rFonts w:ascii="Menlo" w:hAnsi="Menlo" w:cs="Menlo"/>
          <w:color w:val="A9B7C6"/>
          <w:sz w:val="18"/>
          <w:szCs w:val="18"/>
          <w:lang w:val="en-US"/>
        </w:rPr>
        <w:br/>
      </w:r>
      <w:r w:rsidRPr="00536DDD">
        <w:rPr>
          <w:rFonts w:ascii="Menlo" w:hAnsi="Menlo" w:cs="Menlo"/>
          <w:b/>
          <w:bCs/>
          <w:color w:val="CC7832"/>
          <w:sz w:val="18"/>
          <w:szCs w:val="18"/>
          <w:lang w:val="en-US"/>
        </w:rPr>
        <w:t xml:space="preserve">val </w:t>
      </w:r>
      <w:r w:rsidRPr="00536DDD">
        <w:rPr>
          <w:rFonts w:ascii="Menlo" w:hAnsi="Menlo" w:cs="Menlo"/>
          <w:i/>
          <w:iCs/>
          <w:color w:val="9876AA"/>
          <w:sz w:val="18"/>
          <w:szCs w:val="18"/>
          <w:lang w:val="en-US"/>
        </w:rPr>
        <w:t xml:space="preserve">rOrdinal </w:t>
      </w:r>
      <w:r w:rsidRPr="00536DDD">
        <w:rPr>
          <w:rFonts w:ascii="Menlo" w:hAnsi="Menlo" w:cs="Menlo"/>
          <w:color w:val="A9B7C6"/>
          <w:sz w:val="18"/>
          <w:szCs w:val="18"/>
          <w:lang w:val="en-US"/>
        </w:rPr>
        <w:t>= (</w:t>
      </w:r>
      <w:r w:rsidRPr="00536DDD">
        <w:rPr>
          <w:rFonts w:ascii="Menlo" w:hAnsi="Menlo" w:cs="Menlo"/>
          <w:color w:val="6A8759"/>
          <w:sz w:val="18"/>
          <w:szCs w:val="18"/>
          <w:lang w:val="en-US"/>
        </w:rPr>
        <w:t>"^</w:t>
      </w:r>
      <w:r w:rsidRPr="00536DDD">
        <w:rPr>
          <w:rFonts w:ascii="Menlo" w:hAnsi="Menlo" w:cs="Menlo"/>
          <w:color w:val="CC7832"/>
          <w:sz w:val="18"/>
          <w:szCs w:val="18"/>
          <w:lang w:val="en-US"/>
        </w:rPr>
        <w:t>\\</w:t>
      </w:r>
      <w:r w:rsidRPr="00536DDD">
        <w:rPr>
          <w:rFonts w:ascii="Menlo" w:hAnsi="Menlo" w:cs="Menlo"/>
          <w:color w:val="6A8759"/>
          <w:sz w:val="18"/>
          <w:szCs w:val="18"/>
          <w:lang w:val="en-US"/>
        </w:rPr>
        <w:t>d+(th|1st|2nd|3rd)$"</w:t>
      </w:r>
      <w:r w:rsidRPr="00536DDD">
        <w:rPr>
          <w:rFonts w:ascii="Menlo" w:hAnsi="Menlo" w:cs="Menlo"/>
          <w:color w:val="A9B7C6"/>
          <w:sz w:val="18"/>
          <w:szCs w:val="18"/>
          <w:lang w:val="en-US"/>
        </w:rPr>
        <w:t xml:space="preserve">.r -&gt; </w:t>
      </w:r>
      <w:r w:rsidRPr="00536DDD">
        <w:rPr>
          <w:rFonts w:ascii="Menlo" w:hAnsi="Menlo" w:cs="Menlo"/>
          <w:color w:val="6A8759"/>
          <w:sz w:val="18"/>
          <w:szCs w:val="18"/>
          <w:lang w:val="en-US"/>
        </w:rPr>
        <w:t>"&lt;ORDINAL&gt;"</w:t>
      </w:r>
      <w:r w:rsidRPr="00536DDD">
        <w:rPr>
          <w:rFonts w:ascii="Menlo" w:hAnsi="Menlo" w:cs="Menlo"/>
          <w:color w:val="A9B7C6"/>
          <w:sz w:val="18"/>
          <w:szCs w:val="18"/>
          <w:lang w:val="en-US"/>
        </w:rPr>
        <w:t>)</w:t>
      </w:r>
      <w:r w:rsidRPr="00536DDD">
        <w:rPr>
          <w:rFonts w:ascii="Menlo" w:hAnsi="Menlo" w:cs="Menlo"/>
          <w:color w:val="A9B7C6"/>
          <w:sz w:val="18"/>
          <w:szCs w:val="18"/>
          <w:lang w:val="en-US"/>
        </w:rPr>
        <w:br/>
      </w:r>
      <w:r w:rsidRPr="00536DDD">
        <w:rPr>
          <w:rFonts w:ascii="Menlo" w:hAnsi="Menlo" w:cs="Menlo"/>
          <w:b/>
          <w:bCs/>
          <w:color w:val="CC7832"/>
          <w:sz w:val="18"/>
          <w:szCs w:val="18"/>
          <w:lang w:val="en-US"/>
        </w:rPr>
        <w:t xml:space="preserve">val </w:t>
      </w:r>
      <w:r w:rsidRPr="00536DDD">
        <w:rPr>
          <w:rFonts w:ascii="Menlo" w:hAnsi="Menlo" w:cs="Menlo"/>
          <w:i/>
          <w:iCs/>
          <w:color w:val="9876AA"/>
          <w:sz w:val="18"/>
          <w:szCs w:val="18"/>
          <w:lang w:val="en-US"/>
        </w:rPr>
        <w:t xml:space="preserve">rPunct </w:t>
      </w:r>
      <w:r w:rsidRPr="00536DDD">
        <w:rPr>
          <w:rFonts w:ascii="Menlo" w:hAnsi="Menlo" w:cs="Menlo"/>
          <w:color w:val="A9B7C6"/>
          <w:sz w:val="18"/>
          <w:szCs w:val="18"/>
          <w:lang w:val="en-US"/>
        </w:rPr>
        <w:t>= (</w:t>
      </w:r>
      <w:r w:rsidRPr="00536DDD">
        <w:rPr>
          <w:rFonts w:ascii="Menlo" w:hAnsi="Menlo" w:cs="Menlo"/>
          <w:color w:val="6A8759"/>
          <w:sz w:val="18"/>
          <w:szCs w:val="18"/>
          <w:lang w:val="en-US"/>
        </w:rPr>
        <w:t>"[,;.:]$"</w:t>
      </w:r>
      <w:r w:rsidRPr="00536DDD">
        <w:rPr>
          <w:rFonts w:ascii="Menlo" w:hAnsi="Menlo" w:cs="Menlo"/>
          <w:color w:val="A9B7C6"/>
          <w:sz w:val="18"/>
          <w:szCs w:val="18"/>
          <w:lang w:val="en-US"/>
        </w:rPr>
        <w:t xml:space="preserve">.r -&gt; </w:t>
      </w:r>
      <w:r w:rsidRPr="00536DDD">
        <w:rPr>
          <w:rFonts w:ascii="Menlo" w:hAnsi="Menlo" w:cs="Menlo"/>
          <w:color w:val="6A8759"/>
          <w:sz w:val="18"/>
          <w:szCs w:val="18"/>
          <w:lang w:val="en-US"/>
        </w:rPr>
        <w:t>" &lt;PUNCT&gt;"</w:t>
      </w:r>
      <w:r w:rsidRPr="00536DDD">
        <w:rPr>
          <w:rFonts w:ascii="Menlo" w:hAnsi="Menlo" w:cs="Menlo"/>
          <w:color w:val="A9B7C6"/>
          <w:sz w:val="18"/>
          <w:szCs w:val="18"/>
          <w:lang w:val="en-US"/>
        </w:rPr>
        <w:t xml:space="preserve">)      </w:t>
      </w:r>
      <w:r w:rsidRPr="00536DDD">
        <w:rPr>
          <w:rFonts w:ascii="Menlo" w:hAnsi="Menlo" w:cs="Menlo"/>
          <w:color w:val="808080"/>
          <w:sz w:val="18"/>
          <w:szCs w:val="18"/>
          <w:lang w:val="en-US"/>
        </w:rPr>
        <w:t>// if it is like "end.", should return "end &lt;PUNCT&gt;"</w:t>
      </w:r>
      <w:r w:rsidRPr="00536DDD">
        <w:rPr>
          <w:rFonts w:ascii="Menlo" w:hAnsi="Menlo" w:cs="Menlo"/>
          <w:color w:val="808080"/>
          <w:sz w:val="18"/>
          <w:szCs w:val="18"/>
          <w:lang w:val="en-US"/>
        </w:rPr>
        <w:br/>
      </w:r>
      <w:r w:rsidRPr="00536DDD">
        <w:rPr>
          <w:rFonts w:ascii="Menlo" w:hAnsi="Menlo" w:cs="Menlo"/>
          <w:b/>
          <w:bCs/>
          <w:color w:val="CC7832"/>
          <w:sz w:val="18"/>
          <w:szCs w:val="18"/>
          <w:lang w:val="en-US"/>
        </w:rPr>
        <w:t xml:space="preserve">val </w:t>
      </w:r>
      <w:r w:rsidRPr="00536DDD">
        <w:rPr>
          <w:rFonts w:ascii="Menlo" w:hAnsi="Menlo" w:cs="Menlo"/>
          <w:i/>
          <w:iCs/>
          <w:color w:val="9876AA"/>
          <w:sz w:val="18"/>
          <w:szCs w:val="18"/>
          <w:lang w:val="en-US"/>
        </w:rPr>
        <w:t xml:space="preserve">rLine </w:t>
      </w:r>
      <w:r w:rsidRPr="00536DDD">
        <w:rPr>
          <w:rFonts w:ascii="Menlo" w:hAnsi="Menlo" w:cs="Menlo"/>
          <w:color w:val="A9B7C6"/>
          <w:sz w:val="18"/>
          <w:szCs w:val="18"/>
          <w:lang w:val="en-US"/>
        </w:rPr>
        <w:t>= (</w:t>
      </w:r>
      <w:r w:rsidRPr="00536DDD">
        <w:rPr>
          <w:rFonts w:ascii="Menlo" w:hAnsi="Menlo" w:cs="Menlo"/>
          <w:color w:val="6A8759"/>
          <w:sz w:val="18"/>
          <w:szCs w:val="18"/>
          <w:lang w:val="en-US"/>
        </w:rPr>
        <w:t>"--+"</w:t>
      </w:r>
      <w:r w:rsidRPr="00536DDD">
        <w:rPr>
          <w:rFonts w:ascii="Menlo" w:hAnsi="Menlo" w:cs="Menlo"/>
          <w:color w:val="A9B7C6"/>
          <w:sz w:val="18"/>
          <w:szCs w:val="18"/>
          <w:lang w:val="en-US"/>
        </w:rPr>
        <w:t xml:space="preserve">.r -&gt; </w:t>
      </w:r>
      <w:r w:rsidRPr="00536DDD">
        <w:rPr>
          <w:rFonts w:ascii="Menlo" w:hAnsi="Menlo" w:cs="Menlo"/>
          <w:color w:val="6A8759"/>
          <w:sz w:val="18"/>
          <w:szCs w:val="18"/>
          <w:lang w:val="en-US"/>
        </w:rPr>
        <w:t>""</w:t>
      </w:r>
      <w:r w:rsidRPr="00536DDD">
        <w:rPr>
          <w:rFonts w:ascii="Menlo" w:hAnsi="Menlo" w:cs="Menlo"/>
          <w:color w:val="A9B7C6"/>
          <w:sz w:val="18"/>
          <w:szCs w:val="18"/>
          <w:lang w:val="en-US"/>
        </w:rPr>
        <w:t xml:space="preserve">)                   </w:t>
      </w:r>
      <w:r w:rsidRPr="00536DDD">
        <w:rPr>
          <w:rFonts w:ascii="Menlo" w:hAnsi="Menlo" w:cs="Menlo"/>
          <w:color w:val="808080"/>
          <w:sz w:val="18"/>
          <w:szCs w:val="18"/>
          <w:lang w:val="en-US"/>
        </w:rPr>
        <w:t>// underlines like -----------</w:t>
      </w:r>
    </w:p>
    <w:p w14:paraId="4309EB39" w14:textId="77777777" w:rsidR="00716CD9" w:rsidRPr="00536DDD" w:rsidRDefault="00716CD9" w:rsidP="00424C24">
      <w:pPr>
        <w:rPr>
          <w:lang w:val="en-US"/>
        </w:rPr>
      </w:pPr>
    </w:p>
    <w:p w14:paraId="11B93642" w14:textId="195D19A9" w:rsidR="00551E47" w:rsidRPr="00536DDD" w:rsidRDefault="00551E47" w:rsidP="00424C24">
      <w:pPr>
        <w:rPr>
          <w:lang w:val="en-US"/>
        </w:rPr>
      </w:pPr>
      <w:r w:rsidRPr="00536DDD">
        <w:rPr>
          <w:lang w:val="en-US"/>
        </w:rPr>
        <w:t>In addition, the list of english stop words of the nltk</w:t>
      </w:r>
      <w:r w:rsidRPr="00536DDD">
        <w:rPr>
          <w:rStyle w:val="FootnoteReference"/>
          <w:lang w:val="en-US"/>
        </w:rPr>
        <w:footnoteReference w:id="1"/>
      </w:r>
      <w:r w:rsidRPr="00536DDD">
        <w:rPr>
          <w:lang w:val="en-US"/>
        </w:rPr>
        <w:t xml:space="preserve"> was taken and all of these words replaced by a single token.</w:t>
      </w:r>
    </w:p>
    <w:p w14:paraId="6B2C30E8" w14:textId="77777777" w:rsidR="00551E47" w:rsidRPr="00536DDD" w:rsidRDefault="00551E47" w:rsidP="00424C24">
      <w:pPr>
        <w:rPr>
          <w:lang w:val="en-US"/>
        </w:rPr>
      </w:pPr>
    </w:p>
    <w:p w14:paraId="052FC89B" w14:textId="41FDDBD3" w:rsidR="00716CD9" w:rsidRPr="00536DDD" w:rsidRDefault="00551E47" w:rsidP="00716CD9">
      <w:pPr>
        <w:rPr>
          <w:lang w:val="en-US"/>
        </w:rPr>
      </w:pPr>
      <w:r w:rsidRPr="00536DDD">
        <w:rPr>
          <w:lang w:val="en-US"/>
        </w:rPr>
        <w:t xml:space="preserve">These two measures reduced </w:t>
      </w:r>
      <w:r w:rsidR="00716CD9" w:rsidRPr="00536DDD">
        <w:rPr>
          <w:lang w:val="en-US"/>
        </w:rPr>
        <w:t xml:space="preserve">the vocabulary </w:t>
      </w:r>
      <w:r w:rsidR="00366B2E" w:rsidRPr="00536DDD">
        <w:rPr>
          <w:lang w:val="en-US"/>
        </w:rPr>
        <w:t>by 135 words</w:t>
      </w:r>
      <w:r w:rsidR="00716CD9" w:rsidRPr="00536DDD">
        <w:rPr>
          <w:lang w:val="en-US"/>
        </w:rPr>
        <w:t>.</w:t>
      </w:r>
    </w:p>
    <w:p w14:paraId="51911196" w14:textId="77777777" w:rsidR="00716CD9" w:rsidRPr="00536DDD" w:rsidRDefault="00716CD9" w:rsidP="00716CD9">
      <w:pPr>
        <w:rPr>
          <w:lang w:val="en-US"/>
        </w:rPr>
      </w:pPr>
    </w:p>
    <w:p w14:paraId="455C9197" w14:textId="58A199AB" w:rsidR="00716CD9" w:rsidRPr="00536DDD" w:rsidRDefault="00716CD9" w:rsidP="00716CD9">
      <w:pPr>
        <w:rPr>
          <w:lang w:val="en-US"/>
        </w:rPr>
      </w:pPr>
      <w:r w:rsidRPr="00536DDD">
        <w:rPr>
          <w:lang w:val="en-US"/>
        </w:rPr>
        <w:t>I</w:t>
      </w:r>
      <w:r w:rsidR="00551E47" w:rsidRPr="00536DDD">
        <w:rPr>
          <w:lang w:val="en-US"/>
        </w:rPr>
        <w:t>n a further step, the provided P</w:t>
      </w:r>
      <w:r w:rsidRPr="00536DDD">
        <w:rPr>
          <w:lang w:val="en-US"/>
        </w:rPr>
        <w:t>orter stemmer was a</w:t>
      </w:r>
      <w:r w:rsidR="00551E47" w:rsidRPr="00536DDD">
        <w:rPr>
          <w:lang w:val="en-US"/>
        </w:rPr>
        <w:t>ppl</w:t>
      </w:r>
      <w:r w:rsidR="00366B2E" w:rsidRPr="00536DDD">
        <w:rPr>
          <w:lang w:val="en-US"/>
        </w:rPr>
        <w:t xml:space="preserve">ied, reducing the vocabulary by over 25’000 words </w:t>
      </w:r>
      <w:r w:rsidR="00551E47" w:rsidRPr="00536DDD">
        <w:rPr>
          <w:lang w:val="en-US"/>
        </w:rPr>
        <w:t>.</w:t>
      </w:r>
    </w:p>
    <w:p w14:paraId="1925812E" w14:textId="77777777" w:rsidR="00551E47" w:rsidRPr="00536DDD" w:rsidRDefault="00551E47" w:rsidP="00716CD9">
      <w:pPr>
        <w:rPr>
          <w:lang w:val="en-US"/>
        </w:rPr>
      </w:pPr>
    </w:p>
    <w:p w14:paraId="5F6BE1F6" w14:textId="2EAF668B" w:rsidR="00716CD9" w:rsidRPr="00536DDD" w:rsidRDefault="00551E47" w:rsidP="00424C24">
      <w:pPr>
        <w:rPr>
          <w:lang w:val="en-US"/>
        </w:rPr>
      </w:pPr>
      <w:r w:rsidRPr="00536DDD">
        <w:rPr>
          <w:lang w:val="en-US"/>
        </w:rPr>
        <w:t xml:space="preserve">During a final step, the terms in the training set </w:t>
      </w:r>
      <w:r w:rsidR="008F6513" w:rsidRPr="00536DDD">
        <w:rPr>
          <w:lang w:val="en-US"/>
        </w:rPr>
        <w:t xml:space="preserve">with </w:t>
      </w:r>
      <w:r w:rsidRPr="00536DDD">
        <w:rPr>
          <w:lang w:val="en-US"/>
        </w:rPr>
        <w:t xml:space="preserve">frequency &gt; 30’000 were manually inspected, and these words were added to the stop-word list: </w:t>
      </w:r>
    </w:p>
    <w:p w14:paraId="009968AB" w14:textId="77777777" w:rsidR="00551E47" w:rsidRPr="00536DDD" w:rsidRDefault="00551E47" w:rsidP="00424C24">
      <w:pPr>
        <w:rPr>
          <w:lang w:val="en-US"/>
        </w:rPr>
      </w:pPr>
    </w:p>
    <w:p w14:paraId="07909EF9" w14:textId="77777777" w:rsidR="00551E47" w:rsidRPr="00536DDD" w:rsidRDefault="00551E47" w:rsidP="00551E47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  <w:lang w:val="en-US"/>
        </w:rPr>
      </w:pPr>
      <w:r w:rsidRPr="00536DDD">
        <w:rPr>
          <w:rFonts w:ascii="Menlo" w:hAnsi="Menlo" w:cs="Menlo"/>
          <w:b/>
          <w:bCs/>
          <w:color w:val="CC7832"/>
          <w:sz w:val="18"/>
          <w:szCs w:val="18"/>
          <w:lang w:val="en-US"/>
        </w:rPr>
        <w:t xml:space="preserve">val </w:t>
      </w:r>
      <w:r w:rsidRPr="00536DDD">
        <w:rPr>
          <w:rFonts w:ascii="Menlo" w:hAnsi="Menlo" w:cs="Menlo"/>
          <w:i/>
          <w:iCs/>
          <w:color w:val="9876AA"/>
          <w:sz w:val="18"/>
          <w:szCs w:val="18"/>
          <w:lang w:val="en-US"/>
        </w:rPr>
        <w:t xml:space="preserve">HighFreqWords </w:t>
      </w:r>
      <w:r w:rsidRPr="00536DDD">
        <w:rPr>
          <w:rFonts w:ascii="Menlo" w:hAnsi="Menlo" w:cs="Menlo"/>
          <w:color w:val="A9B7C6"/>
          <w:sz w:val="18"/>
          <w:szCs w:val="18"/>
          <w:lang w:val="en-US"/>
        </w:rPr>
        <w:t xml:space="preserve">= </w:t>
      </w:r>
      <w:r w:rsidRPr="00536DDD">
        <w:rPr>
          <w:rFonts w:ascii="Menlo" w:hAnsi="Menlo" w:cs="Menlo"/>
          <w:i/>
          <w:iCs/>
          <w:color w:val="9876AA"/>
          <w:sz w:val="18"/>
          <w:szCs w:val="18"/>
          <w:lang w:val="en-US"/>
        </w:rPr>
        <w:t>List</w:t>
      </w:r>
      <w:r w:rsidRPr="00536DDD">
        <w:rPr>
          <w:rFonts w:ascii="Menlo" w:hAnsi="Menlo" w:cs="Menlo"/>
          <w:color w:val="A9B7C6"/>
          <w:sz w:val="18"/>
          <w:szCs w:val="18"/>
          <w:lang w:val="en-US"/>
        </w:rPr>
        <w:t>(</w:t>
      </w:r>
      <w:r w:rsidRPr="00536DDD">
        <w:rPr>
          <w:rFonts w:ascii="Menlo" w:hAnsi="Menlo" w:cs="Menlo"/>
          <w:color w:val="A9B7C6"/>
          <w:sz w:val="18"/>
          <w:szCs w:val="18"/>
          <w:lang w:val="en-US"/>
        </w:rPr>
        <w:br/>
        <w:t xml:space="preserve">  </w:t>
      </w:r>
      <w:r w:rsidRPr="00536DDD">
        <w:rPr>
          <w:rFonts w:ascii="Menlo" w:hAnsi="Menlo" w:cs="Menlo"/>
          <w:color w:val="808080"/>
          <w:sz w:val="18"/>
          <w:szCs w:val="18"/>
          <w:lang w:val="en-US"/>
        </w:rPr>
        <w:t>//"share",     // -&gt; 32117,</w:t>
      </w:r>
      <w:r w:rsidRPr="00536DDD">
        <w:rPr>
          <w:rFonts w:ascii="Menlo" w:hAnsi="Menlo" w:cs="Menlo"/>
          <w:color w:val="808080"/>
          <w:sz w:val="18"/>
          <w:szCs w:val="18"/>
          <w:lang w:val="en-US"/>
        </w:rPr>
        <w:br/>
        <w:t xml:space="preserve">  //"bank",      // -&gt; 30300,</w:t>
      </w:r>
      <w:r w:rsidRPr="00536DDD">
        <w:rPr>
          <w:rFonts w:ascii="Menlo" w:hAnsi="Menlo" w:cs="Menlo"/>
          <w:color w:val="808080"/>
          <w:sz w:val="18"/>
          <w:szCs w:val="18"/>
          <w:lang w:val="en-US"/>
        </w:rPr>
        <w:br/>
        <w:t xml:space="preserve">  //"million",   // -&gt; 45624,</w:t>
      </w:r>
      <w:r w:rsidRPr="00536DDD">
        <w:rPr>
          <w:rFonts w:ascii="Menlo" w:hAnsi="Menlo" w:cs="Menlo"/>
          <w:color w:val="808080"/>
          <w:sz w:val="18"/>
          <w:szCs w:val="18"/>
          <w:lang w:val="en-US"/>
        </w:rPr>
        <w:br/>
        <w:t xml:space="preserve">  </w:t>
      </w:r>
      <w:r w:rsidRPr="00536DDD">
        <w:rPr>
          <w:rFonts w:ascii="Menlo" w:hAnsi="Menlo" w:cs="Menlo"/>
          <w:color w:val="6A8759"/>
          <w:sz w:val="18"/>
          <w:szCs w:val="18"/>
          <w:lang w:val="en-US"/>
        </w:rPr>
        <w:t>"would"</w:t>
      </w:r>
      <w:r w:rsidRPr="00536DDD">
        <w:rPr>
          <w:rFonts w:ascii="Menlo" w:hAnsi="Menlo" w:cs="Menlo"/>
          <w:color w:val="CC7832"/>
          <w:sz w:val="18"/>
          <w:szCs w:val="18"/>
          <w:lang w:val="en-US"/>
        </w:rPr>
        <w:t xml:space="preserve">,     </w:t>
      </w:r>
      <w:r w:rsidRPr="00536DDD">
        <w:rPr>
          <w:rFonts w:ascii="Menlo" w:hAnsi="Menlo" w:cs="Menlo"/>
          <w:color w:val="808080"/>
          <w:sz w:val="18"/>
          <w:szCs w:val="18"/>
          <w:lang w:val="en-US"/>
        </w:rPr>
        <w:t>// -&gt; 35039,</w:t>
      </w:r>
      <w:r w:rsidRPr="00536DDD">
        <w:rPr>
          <w:rFonts w:ascii="Menlo" w:hAnsi="Menlo" w:cs="Menlo"/>
          <w:color w:val="808080"/>
          <w:sz w:val="18"/>
          <w:szCs w:val="18"/>
          <w:lang w:val="en-US"/>
        </w:rPr>
        <w:br/>
        <w:t xml:space="preserve">  //"percent",   //  -&gt; 53790,</w:t>
      </w:r>
      <w:r w:rsidRPr="00536DDD">
        <w:rPr>
          <w:rFonts w:ascii="Menlo" w:hAnsi="Menlo" w:cs="Menlo"/>
          <w:color w:val="808080"/>
          <w:sz w:val="18"/>
          <w:szCs w:val="18"/>
          <w:lang w:val="en-US"/>
        </w:rPr>
        <w:br/>
        <w:t xml:space="preserve">  </w:t>
      </w:r>
      <w:r w:rsidRPr="00536DDD">
        <w:rPr>
          <w:rFonts w:ascii="Menlo" w:hAnsi="Menlo" w:cs="Menlo"/>
          <w:color w:val="6A8759"/>
          <w:sz w:val="18"/>
          <w:szCs w:val="18"/>
          <w:lang w:val="en-US"/>
        </w:rPr>
        <w:t>"year"</w:t>
      </w:r>
      <w:r w:rsidRPr="00536DDD">
        <w:rPr>
          <w:rFonts w:ascii="Menlo" w:hAnsi="Menlo" w:cs="Menlo"/>
          <w:color w:val="CC7832"/>
          <w:sz w:val="18"/>
          <w:szCs w:val="18"/>
          <w:lang w:val="en-US"/>
        </w:rPr>
        <w:t xml:space="preserve">,      </w:t>
      </w:r>
      <w:r w:rsidRPr="00536DDD">
        <w:rPr>
          <w:rFonts w:ascii="Menlo" w:hAnsi="Menlo" w:cs="Menlo"/>
          <w:color w:val="808080"/>
          <w:sz w:val="18"/>
          <w:szCs w:val="18"/>
          <w:lang w:val="en-US"/>
        </w:rPr>
        <w:t>//  -&gt; 40026,</w:t>
      </w:r>
      <w:r w:rsidRPr="00536DDD">
        <w:rPr>
          <w:rFonts w:ascii="Menlo" w:hAnsi="Menlo" w:cs="Menlo"/>
          <w:color w:val="808080"/>
          <w:sz w:val="18"/>
          <w:szCs w:val="18"/>
          <w:lang w:val="en-US"/>
        </w:rPr>
        <w:br/>
      </w:r>
      <w:r w:rsidRPr="00536DDD">
        <w:rPr>
          <w:rFonts w:ascii="Menlo" w:hAnsi="Menlo" w:cs="Menlo"/>
          <w:color w:val="808080"/>
          <w:sz w:val="18"/>
          <w:szCs w:val="18"/>
          <w:lang w:val="en-US"/>
        </w:rPr>
        <w:lastRenderedPageBreak/>
        <w:t xml:space="preserve">  //"market",    // -&gt; 35931,</w:t>
      </w:r>
      <w:r w:rsidRPr="00536DDD">
        <w:rPr>
          <w:rFonts w:ascii="Menlo" w:hAnsi="Menlo" w:cs="Menlo"/>
          <w:color w:val="808080"/>
          <w:sz w:val="18"/>
          <w:szCs w:val="18"/>
          <w:lang w:val="en-US"/>
        </w:rPr>
        <w:br/>
        <w:t xml:space="preserve">  </w:t>
      </w:r>
      <w:r w:rsidRPr="00536DDD">
        <w:rPr>
          <w:rFonts w:ascii="Menlo" w:hAnsi="Menlo" w:cs="Menlo"/>
          <w:color w:val="6A8759"/>
          <w:sz w:val="18"/>
          <w:szCs w:val="18"/>
          <w:lang w:val="en-US"/>
        </w:rPr>
        <w:t>"said"</w:t>
      </w:r>
      <w:r w:rsidRPr="00536DDD">
        <w:rPr>
          <w:rFonts w:ascii="Menlo" w:hAnsi="Menlo" w:cs="Menlo"/>
          <w:color w:val="CC7832"/>
          <w:sz w:val="18"/>
          <w:szCs w:val="18"/>
          <w:lang w:val="en-US"/>
        </w:rPr>
        <w:t xml:space="preserve">,      </w:t>
      </w:r>
      <w:r w:rsidRPr="00536DDD">
        <w:rPr>
          <w:rFonts w:ascii="Menlo" w:hAnsi="Menlo" w:cs="Menlo"/>
          <w:color w:val="808080"/>
          <w:sz w:val="18"/>
          <w:szCs w:val="18"/>
          <w:lang w:val="en-US"/>
        </w:rPr>
        <w:t>// -&gt; 155872,</w:t>
      </w:r>
      <w:r w:rsidRPr="00536DDD">
        <w:rPr>
          <w:rFonts w:ascii="Menlo" w:hAnsi="Menlo" w:cs="Menlo"/>
          <w:color w:val="808080"/>
          <w:sz w:val="18"/>
          <w:szCs w:val="18"/>
          <w:lang w:val="en-US"/>
        </w:rPr>
        <w:br/>
        <w:t xml:space="preserve">  </w:t>
      </w:r>
      <w:r w:rsidRPr="00536DDD">
        <w:rPr>
          <w:rFonts w:ascii="Menlo" w:hAnsi="Menlo" w:cs="Menlo"/>
          <w:color w:val="6A8759"/>
          <w:sz w:val="18"/>
          <w:szCs w:val="18"/>
          <w:lang w:val="en-US"/>
        </w:rPr>
        <w:t xml:space="preserve">"new"        </w:t>
      </w:r>
      <w:r w:rsidRPr="00536DDD">
        <w:rPr>
          <w:rFonts w:ascii="Menlo" w:hAnsi="Menlo" w:cs="Menlo"/>
          <w:color w:val="808080"/>
          <w:sz w:val="18"/>
          <w:szCs w:val="18"/>
          <w:lang w:val="en-US"/>
        </w:rPr>
        <w:t>// -&gt; 33655</w:t>
      </w:r>
      <w:r w:rsidRPr="00536DDD">
        <w:rPr>
          <w:rFonts w:ascii="Menlo" w:hAnsi="Menlo" w:cs="Menlo"/>
          <w:color w:val="808080"/>
          <w:sz w:val="18"/>
          <w:szCs w:val="18"/>
          <w:lang w:val="en-US"/>
        </w:rPr>
        <w:br/>
      </w:r>
      <w:r w:rsidRPr="00536DDD">
        <w:rPr>
          <w:rFonts w:ascii="Menlo" w:hAnsi="Menlo" w:cs="Menlo"/>
          <w:color w:val="A9B7C6"/>
          <w:sz w:val="18"/>
          <w:szCs w:val="18"/>
          <w:lang w:val="en-US"/>
        </w:rPr>
        <w:t>)</w:t>
      </w:r>
    </w:p>
    <w:p w14:paraId="18511D06" w14:textId="77777777" w:rsidR="00551E47" w:rsidRPr="00536DDD" w:rsidRDefault="00551E47" w:rsidP="00424C24">
      <w:pPr>
        <w:rPr>
          <w:lang w:val="en-US"/>
        </w:rPr>
      </w:pPr>
    </w:p>
    <w:p w14:paraId="522F6330" w14:textId="36750FBE" w:rsidR="00551E47" w:rsidRPr="00536DDD" w:rsidRDefault="008F6513" w:rsidP="00424C24">
      <w:pPr>
        <w:rPr>
          <w:lang w:val="en-US"/>
        </w:rPr>
      </w:pPr>
      <w:r w:rsidRPr="00536DDD">
        <w:rPr>
          <w:lang w:val="en-US"/>
        </w:rPr>
        <w:t>All these stop-words were converted to static regular expressions to speed up matching.</w:t>
      </w:r>
    </w:p>
    <w:p w14:paraId="19FDBF56" w14:textId="77777777" w:rsidR="008F6513" w:rsidRPr="00536DDD" w:rsidRDefault="008F6513" w:rsidP="00424C24">
      <w:pPr>
        <w:rPr>
          <w:lang w:val="en-US"/>
        </w:rPr>
      </w:pPr>
    </w:p>
    <w:p w14:paraId="36A1FBBE" w14:textId="5A13A164" w:rsidR="008F6513" w:rsidRPr="00536DDD" w:rsidRDefault="008F6513" w:rsidP="00424C24">
      <w:pPr>
        <w:rPr>
          <w:lang w:val="en-US"/>
        </w:rPr>
      </w:pPr>
      <w:r w:rsidRPr="00536DDD">
        <w:rPr>
          <w:lang w:val="en-US"/>
        </w:rPr>
        <w:t>Overview vocabulary size</w:t>
      </w:r>
    </w:p>
    <w:p w14:paraId="3CACF5B2" w14:textId="4F6CA015" w:rsidR="00931C52" w:rsidRPr="00536DDD" w:rsidRDefault="00931C52" w:rsidP="00424C24">
      <w:pPr>
        <w:rPr>
          <w:lang w:val="en-US"/>
        </w:rPr>
      </w:pPr>
      <w:r w:rsidRPr="00536DDD">
        <w:rPr>
          <w:lang w:val="en-US"/>
        </w:rPr>
        <w:t xml:space="preserve">50’000 documents, total </w:t>
      </w:r>
      <w:r w:rsidR="007E1A1E" w:rsidRPr="00536DDD">
        <w:rPr>
          <w:lang w:val="en-US"/>
        </w:rPr>
        <w:t>9’208’748 tokens.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90"/>
        <w:gridCol w:w="3118"/>
      </w:tblGrid>
      <w:tr w:rsidR="00B84FCC" w:rsidRPr="00536DDD" w14:paraId="45848962" w14:textId="77777777" w:rsidTr="00B84FCC">
        <w:tc>
          <w:tcPr>
            <w:tcW w:w="4390" w:type="dxa"/>
          </w:tcPr>
          <w:p w14:paraId="0DF19A49" w14:textId="4D09B1FB" w:rsidR="00B84FCC" w:rsidRPr="00536DDD" w:rsidRDefault="00B84FCC" w:rsidP="00424C24">
            <w:pPr>
              <w:rPr>
                <w:lang w:val="en-US"/>
              </w:rPr>
            </w:pPr>
            <w:r w:rsidRPr="00536DDD">
              <w:rPr>
                <w:lang w:val="en-US"/>
              </w:rPr>
              <w:t>Tokenizing</w:t>
            </w:r>
          </w:p>
        </w:tc>
        <w:tc>
          <w:tcPr>
            <w:tcW w:w="3118" w:type="dxa"/>
          </w:tcPr>
          <w:p w14:paraId="08B8ABBA" w14:textId="7845C190" w:rsidR="00B84FCC" w:rsidRPr="00536DDD" w:rsidRDefault="00B84FCC" w:rsidP="00424C24">
            <w:pPr>
              <w:rPr>
                <w:lang w:val="en-US"/>
              </w:rPr>
            </w:pPr>
            <w:r w:rsidRPr="00536DDD">
              <w:rPr>
                <w:lang w:val="en-US"/>
              </w:rPr>
              <w:t>Size vocabulary</w:t>
            </w:r>
          </w:p>
        </w:tc>
      </w:tr>
      <w:tr w:rsidR="00B84FCC" w:rsidRPr="00536DDD" w14:paraId="0EB58AF2" w14:textId="77777777" w:rsidTr="00B84FCC">
        <w:tc>
          <w:tcPr>
            <w:tcW w:w="4390" w:type="dxa"/>
          </w:tcPr>
          <w:p w14:paraId="08973C63" w14:textId="07FDC17B" w:rsidR="00B84FCC" w:rsidRPr="00536DDD" w:rsidRDefault="00B84FCC" w:rsidP="00424C24">
            <w:pPr>
              <w:rPr>
                <w:lang w:val="en-US"/>
              </w:rPr>
            </w:pPr>
            <w:r w:rsidRPr="00536DDD">
              <w:rPr>
                <w:lang w:val="en-US"/>
              </w:rPr>
              <w:t>Simple white-space tokenizer</w:t>
            </w:r>
          </w:p>
        </w:tc>
        <w:tc>
          <w:tcPr>
            <w:tcW w:w="3118" w:type="dxa"/>
          </w:tcPr>
          <w:p w14:paraId="2CF455E4" w14:textId="0BF1C0DB" w:rsidR="00B84FCC" w:rsidRPr="00536DDD" w:rsidRDefault="007E1A1E" w:rsidP="00931C52">
            <w:pPr>
              <w:rPr>
                <w:lang w:val="en-US"/>
              </w:rPr>
            </w:pPr>
            <w:r w:rsidRPr="00536DDD">
              <w:rPr>
                <w:lang w:val="en-US"/>
              </w:rPr>
              <w:t>150’125</w:t>
            </w:r>
          </w:p>
        </w:tc>
      </w:tr>
      <w:tr w:rsidR="00B84FCC" w:rsidRPr="00536DDD" w14:paraId="674CB135" w14:textId="77777777" w:rsidTr="00B84FCC">
        <w:tc>
          <w:tcPr>
            <w:tcW w:w="4390" w:type="dxa"/>
          </w:tcPr>
          <w:p w14:paraId="102DFD34" w14:textId="4331ED38" w:rsidR="00B84FCC" w:rsidRPr="00536DDD" w:rsidRDefault="00366B2E" w:rsidP="00424C24">
            <w:pPr>
              <w:rPr>
                <w:lang w:val="en-US"/>
              </w:rPr>
            </w:pPr>
            <w:r w:rsidRPr="00536DDD">
              <w:rPr>
                <w:lang w:val="en-US"/>
              </w:rPr>
              <w:t>Replace n</w:t>
            </w:r>
            <w:r w:rsidR="00B84FCC" w:rsidRPr="00536DDD">
              <w:rPr>
                <w:lang w:val="en-US"/>
              </w:rPr>
              <w:t>umber-pattern</w:t>
            </w:r>
            <w:r w:rsidR="007E1A1E" w:rsidRPr="00536DDD">
              <w:rPr>
                <w:lang w:val="en-US"/>
              </w:rPr>
              <w:t xml:space="preserve"> </w:t>
            </w:r>
            <w:r w:rsidR="00B84FCC" w:rsidRPr="00536DDD">
              <w:rPr>
                <w:lang w:val="en-US"/>
              </w:rPr>
              <w:t>matching</w:t>
            </w:r>
          </w:p>
          <w:p w14:paraId="65A01006" w14:textId="45C68462" w:rsidR="007E1A1E" w:rsidRPr="00536DDD" w:rsidRDefault="00366B2E" w:rsidP="00424C24">
            <w:pPr>
              <w:rPr>
                <w:lang w:val="en-US"/>
              </w:rPr>
            </w:pPr>
            <w:r w:rsidRPr="00536DDD">
              <w:rPr>
                <w:lang w:val="en-US"/>
              </w:rPr>
              <w:t>Replace s</w:t>
            </w:r>
            <w:r w:rsidR="007E1A1E" w:rsidRPr="00536DDD">
              <w:rPr>
                <w:lang w:val="en-US"/>
              </w:rPr>
              <w:t>t</w:t>
            </w:r>
            <w:r w:rsidRPr="00536DDD">
              <w:rPr>
                <w:lang w:val="en-US"/>
              </w:rPr>
              <w:t>op-w</w:t>
            </w:r>
            <w:r w:rsidR="007E1A1E" w:rsidRPr="00536DDD">
              <w:rPr>
                <w:lang w:val="en-US"/>
              </w:rPr>
              <w:t>ords</w:t>
            </w:r>
          </w:p>
        </w:tc>
        <w:tc>
          <w:tcPr>
            <w:tcW w:w="3118" w:type="dxa"/>
          </w:tcPr>
          <w:p w14:paraId="4893932A" w14:textId="123270F7" w:rsidR="00B84FCC" w:rsidRPr="00536DDD" w:rsidRDefault="007E1A1E" w:rsidP="00424C24">
            <w:pPr>
              <w:rPr>
                <w:lang w:val="en-US"/>
              </w:rPr>
            </w:pPr>
            <w:r w:rsidRPr="00536DDD">
              <w:rPr>
                <w:lang w:val="en-US"/>
              </w:rPr>
              <w:t>149’990</w:t>
            </w:r>
          </w:p>
        </w:tc>
      </w:tr>
      <w:tr w:rsidR="00B84FCC" w:rsidRPr="00536DDD" w14:paraId="2740AF39" w14:textId="77777777" w:rsidTr="007E1A1E">
        <w:trPr>
          <w:trHeight w:val="269"/>
        </w:trPr>
        <w:tc>
          <w:tcPr>
            <w:tcW w:w="4390" w:type="dxa"/>
          </w:tcPr>
          <w:p w14:paraId="05241703" w14:textId="54939233" w:rsidR="00B84FCC" w:rsidRPr="00536DDD" w:rsidRDefault="007E1A1E" w:rsidP="00424C24">
            <w:pPr>
              <w:rPr>
                <w:lang w:val="en-US"/>
              </w:rPr>
            </w:pPr>
            <w:r w:rsidRPr="00536DDD">
              <w:rPr>
                <w:lang w:val="en-US"/>
              </w:rPr>
              <w:t>Porter Stemmer</w:t>
            </w:r>
            <w:r w:rsidR="00366B2E" w:rsidRPr="00536DDD">
              <w:rPr>
                <w:lang w:val="en-US"/>
              </w:rPr>
              <w:t xml:space="preserve"> </w:t>
            </w:r>
          </w:p>
          <w:p w14:paraId="04371C38" w14:textId="5FF6DC03" w:rsidR="00366B2E" w:rsidRPr="00536DDD" w:rsidRDefault="00366B2E" w:rsidP="00424C24">
            <w:pPr>
              <w:rPr>
                <w:lang w:val="en-US"/>
              </w:rPr>
            </w:pPr>
            <w:r w:rsidRPr="00536DDD">
              <w:rPr>
                <w:lang w:val="en-US"/>
              </w:rPr>
              <w:t>Replace most frequent words</w:t>
            </w:r>
          </w:p>
        </w:tc>
        <w:tc>
          <w:tcPr>
            <w:tcW w:w="3118" w:type="dxa"/>
          </w:tcPr>
          <w:p w14:paraId="51423B47" w14:textId="7C6BF7D0" w:rsidR="00B84FCC" w:rsidRPr="00536DDD" w:rsidRDefault="007E1A1E" w:rsidP="00424C24">
            <w:pPr>
              <w:rPr>
                <w:lang w:val="en-US"/>
              </w:rPr>
            </w:pPr>
            <w:r w:rsidRPr="00536DDD">
              <w:rPr>
                <w:lang w:val="en-US"/>
              </w:rPr>
              <w:t>124’695</w:t>
            </w:r>
          </w:p>
        </w:tc>
      </w:tr>
    </w:tbl>
    <w:p w14:paraId="7F437605" w14:textId="77777777" w:rsidR="008F6513" w:rsidRPr="00536DDD" w:rsidRDefault="008F6513" w:rsidP="00424C24">
      <w:pPr>
        <w:rPr>
          <w:lang w:val="en-US"/>
        </w:rPr>
      </w:pPr>
    </w:p>
    <w:p w14:paraId="1EC7C123" w14:textId="77777777" w:rsidR="00366B2E" w:rsidRPr="00536DDD" w:rsidRDefault="00366B2E" w:rsidP="00424C24">
      <w:pPr>
        <w:rPr>
          <w:lang w:val="en-US"/>
        </w:rPr>
      </w:pPr>
    </w:p>
    <w:p w14:paraId="399D2366" w14:textId="77777777" w:rsidR="008F6513" w:rsidRPr="00536DDD" w:rsidRDefault="008F6513" w:rsidP="00424C24">
      <w:pPr>
        <w:rPr>
          <w:lang w:val="en-US"/>
        </w:rPr>
      </w:pPr>
    </w:p>
    <w:p w14:paraId="7ECA6AED" w14:textId="77777777" w:rsidR="008F6513" w:rsidRPr="00536DDD" w:rsidRDefault="008F6513" w:rsidP="00424C24">
      <w:pPr>
        <w:rPr>
          <w:lang w:val="en-US"/>
        </w:rPr>
      </w:pPr>
    </w:p>
    <w:sectPr w:rsidR="008F6513" w:rsidRPr="00536DDD" w:rsidSect="009F33F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7E1DE98" w14:textId="77777777" w:rsidR="00CE1EA0" w:rsidRDefault="00CE1EA0" w:rsidP="00551E47">
      <w:r>
        <w:separator/>
      </w:r>
    </w:p>
  </w:endnote>
  <w:endnote w:type="continuationSeparator" w:id="0">
    <w:p w14:paraId="5FBD0ED1" w14:textId="77777777" w:rsidR="00CE1EA0" w:rsidRDefault="00CE1EA0" w:rsidP="00551E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5662882" w14:textId="77777777" w:rsidR="00CE1EA0" w:rsidRDefault="00CE1EA0" w:rsidP="00551E47">
      <w:r>
        <w:separator/>
      </w:r>
    </w:p>
  </w:footnote>
  <w:footnote w:type="continuationSeparator" w:id="0">
    <w:p w14:paraId="40274982" w14:textId="77777777" w:rsidR="00CE1EA0" w:rsidRDefault="00CE1EA0" w:rsidP="00551E47">
      <w:r>
        <w:continuationSeparator/>
      </w:r>
    </w:p>
  </w:footnote>
  <w:footnote w:id="1">
    <w:p w14:paraId="6B3DA9CB" w14:textId="652F85C8" w:rsidR="00551E47" w:rsidRPr="00551E47" w:rsidRDefault="00551E47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" w:history="1">
        <w:r w:rsidRPr="00046638">
          <w:rPr>
            <w:rStyle w:val="Hyperlink"/>
          </w:rPr>
          <w:t>http://www.nltk.org/book/ch02.html</w:t>
        </w:r>
      </w:hyperlink>
      <w:r>
        <w:t xml:space="preserve"> 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68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20FD"/>
    <w:rsid w:val="00094E02"/>
    <w:rsid w:val="0029094C"/>
    <w:rsid w:val="00366B2E"/>
    <w:rsid w:val="003732E7"/>
    <w:rsid w:val="00380A35"/>
    <w:rsid w:val="00424C24"/>
    <w:rsid w:val="00500677"/>
    <w:rsid w:val="00536DDD"/>
    <w:rsid w:val="00551E47"/>
    <w:rsid w:val="00703D12"/>
    <w:rsid w:val="00716CD9"/>
    <w:rsid w:val="007E1A1E"/>
    <w:rsid w:val="007E716C"/>
    <w:rsid w:val="008F6513"/>
    <w:rsid w:val="00931C52"/>
    <w:rsid w:val="009427BE"/>
    <w:rsid w:val="009F33FF"/>
    <w:rsid w:val="00B82D71"/>
    <w:rsid w:val="00B84FCC"/>
    <w:rsid w:val="00CC3E4F"/>
    <w:rsid w:val="00CE1EA0"/>
    <w:rsid w:val="00D00C4B"/>
    <w:rsid w:val="00D50997"/>
    <w:rsid w:val="00E63249"/>
    <w:rsid w:val="00E916DD"/>
    <w:rsid w:val="00E920FD"/>
    <w:rsid w:val="00F23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85675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4C2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24C2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4C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24C2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6C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6CD9"/>
    <w:rPr>
      <w:rFonts w:ascii="Courier New" w:hAnsi="Courier New" w:cs="Courier New"/>
      <w:sz w:val="20"/>
      <w:szCs w:val="20"/>
      <w:lang w:eastAsia="en-GB"/>
    </w:rPr>
  </w:style>
  <w:style w:type="paragraph" w:styleId="FootnoteText">
    <w:name w:val="footnote text"/>
    <w:basedOn w:val="Normal"/>
    <w:link w:val="FootnoteTextChar"/>
    <w:uiPriority w:val="99"/>
    <w:unhideWhenUsed/>
    <w:rsid w:val="00551E47"/>
  </w:style>
  <w:style w:type="character" w:customStyle="1" w:styleId="FootnoteTextChar">
    <w:name w:val="Footnote Text Char"/>
    <w:basedOn w:val="DefaultParagraphFont"/>
    <w:link w:val="FootnoteText"/>
    <w:uiPriority w:val="99"/>
    <w:rsid w:val="00551E47"/>
  </w:style>
  <w:style w:type="character" w:styleId="FootnoteReference">
    <w:name w:val="footnote reference"/>
    <w:basedOn w:val="DefaultParagraphFont"/>
    <w:uiPriority w:val="99"/>
    <w:unhideWhenUsed/>
    <w:rsid w:val="00551E47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551E47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380A3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38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06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0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5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8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0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ltk.org/book/ch02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339</Words>
  <Characters>1937</Characters>
  <Application>Microsoft Macintosh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Installation</vt:lpstr>
      <vt:lpstr>Preprocessing / Tokenizing</vt:lpstr>
    </vt:vector>
  </TitlesOfParts>
  <Company>ABB Schweiz AG</Company>
  <LinksUpToDate>false</LinksUpToDate>
  <CharactersWithSpaces>2272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Greiner</dc:creator>
  <cp:keywords/>
  <dc:description/>
  <cp:lastModifiedBy>Markus Greiner</cp:lastModifiedBy>
  <cp:revision>7</cp:revision>
  <dcterms:created xsi:type="dcterms:W3CDTF">2016-11-13T12:54:00Z</dcterms:created>
  <dcterms:modified xsi:type="dcterms:W3CDTF">2016-11-13T17:16:00Z</dcterms:modified>
</cp:coreProperties>
</file>