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A377" w14:textId="77777777" w:rsidR="007B134A" w:rsidRPr="00693BFF" w:rsidRDefault="007B134A">
      <w:pPr>
        <w:rPr>
          <w:rFonts w:cs="Cordia New"/>
          <w:b/>
          <w:bCs/>
          <w:sz w:val="24"/>
          <w:szCs w:val="32"/>
        </w:rPr>
      </w:pPr>
      <w:bookmarkStart w:id="0" w:name="_Hlk143465282"/>
      <w:bookmarkEnd w:id="0"/>
    </w:p>
    <w:p w14:paraId="13A51352" w14:textId="25077065" w:rsidR="000E1CEA" w:rsidRPr="00693BFF" w:rsidRDefault="000E1CEA">
      <w:pPr>
        <w:rPr>
          <w:rFonts w:ascii="Browallia New" w:hAnsi="Browallia New" w:cs="Browallia New"/>
          <w:b/>
          <w:bCs/>
          <w:sz w:val="32"/>
          <w:szCs w:val="32"/>
          <w:cs/>
        </w:rPr>
      </w:pPr>
      <w:r w:rsidRPr="00693BFF">
        <w:rPr>
          <w:rFonts w:ascii="Browallia New" w:hAnsi="Browallia New" w:cs="Browallia New"/>
          <w:b/>
          <w:bCs/>
          <w:sz w:val="32"/>
          <w:szCs w:val="32"/>
        </w:rPr>
        <w:t>Final Project: "</w:t>
      </w:r>
      <w:r w:rsidRPr="00693BFF">
        <w:rPr>
          <w:rFonts w:ascii="Browallia New" w:hAnsi="Browallia New" w:cs="Browallia New"/>
          <w:b/>
          <w:bCs/>
          <w:sz w:val="32"/>
          <w:szCs w:val="32"/>
          <w:cs/>
        </w:rPr>
        <w:t>แกะรอยสัญญาณเตือน..ภายใต้เกราะ</w:t>
      </w:r>
      <w:r w:rsidR="00981F47" w:rsidRPr="00693BFF">
        <w:rPr>
          <w:rFonts w:ascii="Browallia New" w:hAnsi="Browallia New" w:cs="Browallia New"/>
          <w:b/>
          <w:bCs/>
          <w:sz w:val="32"/>
          <w:szCs w:val="32"/>
          <w:cs/>
        </w:rPr>
        <w:t>ไอรอนแมนของ</w:t>
      </w:r>
      <w:r w:rsidRPr="00693BFF">
        <w:rPr>
          <w:rFonts w:ascii="Browallia New" w:hAnsi="Browallia New" w:cs="Browallia New"/>
          <w:b/>
          <w:bCs/>
          <w:sz w:val="32"/>
          <w:szCs w:val="32"/>
          <w:cs/>
        </w:rPr>
        <w:t xml:space="preserve">หุ้น </w:t>
      </w:r>
      <w:r w:rsidRPr="00693BFF">
        <w:rPr>
          <w:rFonts w:ascii="Browallia New" w:hAnsi="Browallia New" w:cs="Browallia New"/>
          <w:b/>
          <w:bCs/>
          <w:sz w:val="32"/>
          <w:szCs w:val="32"/>
        </w:rPr>
        <w:t xml:space="preserve">"STARK" </w:t>
      </w:r>
      <w:r w:rsidRPr="00693BFF">
        <w:rPr>
          <w:rFonts w:ascii="Browallia New" w:hAnsi="Browallia New" w:cs="Browallia New"/>
          <w:b/>
          <w:bCs/>
          <w:sz w:val="32"/>
          <w:szCs w:val="32"/>
          <w:cs/>
        </w:rPr>
        <w:t>ด้วยข้อมูล"</w:t>
      </w:r>
    </w:p>
    <w:p w14:paraId="445F05B7" w14:textId="291434D6" w:rsidR="007949E1" w:rsidRPr="00693BFF" w:rsidRDefault="007949E1" w:rsidP="00693BFF">
      <w:pPr>
        <w:pStyle w:val="NoSpacing"/>
        <w:rPr>
          <w:rFonts w:ascii="Browallia New" w:hAnsi="Browallia New" w:cs="Browallia New"/>
          <w:b/>
          <w:bCs/>
          <w:sz w:val="28"/>
          <w:u w:val="single"/>
        </w:rPr>
      </w:pPr>
      <w:r w:rsidRPr="00693BFF">
        <w:rPr>
          <w:rFonts w:ascii="Browallia New" w:hAnsi="Browallia New" w:cs="Browallia New"/>
          <w:b/>
          <w:bCs/>
          <w:sz w:val="28"/>
          <w:u w:val="single"/>
          <w:cs/>
        </w:rPr>
        <w:t>วิธีการรวบรวมข</w:t>
      </w:r>
      <w:r w:rsidR="000E1CEA" w:rsidRPr="00693BFF">
        <w:rPr>
          <w:rFonts w:ascii="Browallia New" w:hAnsi="Browallia New" w:cs="Browallia New"/>
          <w:b/>
          <w:bCs/>
          <w:sz w:val="28"/>
          <w:u w:val="single"/>
          <w:cs/>
        </w:rPr>
        <w:t>้อมูล</w:t>
      </w:r>
      <w:r w:rsidR="000E1CEA" w:rsidRPr="00693BFF">
        <w:rPr>
          <w:rFonts w:ascii="Browallia New" w:hAnsi="Browallia New" w:cs="Browallia New"/>
          <w:b/>
          <w:bCs/>
          <w:sz w:val="28"/>
          <w:u w:val="single"/>
        </w:rPr>
        <w:t>:</w:t>
      </w:r>
    </w:p>
    <w:p w14:paraId="176A346C" w14:textId="6AD599FC" w:rsidR="000E1CEA" w:rsidRPr="00693BFF" w:rsidRDefault="000E1CEA" w:rsidP="00693BFF">
      <w:pPr>
        <w:pStyle w:val="NoSpacing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  <w:cs/>
        </w:rPr>
        <w:t>ได้มีการรวบรวม</w:t>
      </w:r>
      <w:r w:rsidR="000265A1" w:rsidRPr="00693BFF">
        <w:rPr>
          <w:rFonts w:ascii="Browallia New" w:hAnsi="Browallia New" w:cs="Browallia New"/>
          <w:sz w:val="28"/>
          <w:cs/>
        </w:rPr>
        <w:t>และดาวน์โหลด</w:t>
      </w:r>
      <w:r w:rsidRPr="00693BFF">
        <w:rPr>
          <w:rFonts w:ascii="Browallia New" w:hAnsi="Browallia New" w:cs="Browallia New"/>
          <w:sz w:val="28"/>
          <w:cs/>
        </w:rPr>
        <w:t>ข้อมูลจากแหล่งต่างๆ ดังนี้</w:t>
      </w:r>
    </w:p>
    <w:p w14:paraId="3FCDF171" w14:textId="4EB44013" w:rsidR="000E1CEA" w:rsidRPr="00693BFF" w:rsidRDefault="000E1CEA" w:rsidP="00693BFF">
      <w:pPr>
        <w:pStyle w:val="NoSpacing"/>
        <w:numPr>
          <w:ilvl w:val="0"/>
          <w:numId w:val="4"/>
        </w:numPr>
        <w:rPr>
          <w:rFonts w:ascii="Browallia New" w:hAnsi="Browallia New" w:cs="Browallia New"/>
          <w:sz w:val="28"/>
          <w:shd w:val="clear" w:color="auto" w:fill="FFFFFF"/>
        </w:rPr>
      </w:pPr>
      <w:r w:rsidRPr="00693BFF">
        <w:rPr>
          <w:rFonts w:ascii="Browallia New" w:hAnsi="Browallia New" w:cs="Browallia New"/>
          <w:sz w:val="28"/>
          <w:cs/>
        </w:rPr>
        <w:t xml:space="preserve">ข้อมูล </w:t>
      </w:r>
      <w:r w:rsidRPr="00693BFF">
        <w:rPr>
          <w:rFonts w:ascii="Browallia New" w:hAnsi="Browallia New" w:cs="Browallia New"/>
          <w:sz w:val="28"/>
        </w:rPr>
        <w:t xml:space="preserve">Stock Price </w:t>
      </w:r>
      <w:r w:rsidRPr="00693BFF">
        <w:rPr>
          <w:rFonts w:ascii="Browallia New" w:hAnsi="Browallia New" w:cs="Browallia New"/>
          <w:sz w:val="28"/>
          <w:cs/>
        </w:rPr>
        <w:t>และงบการเงิน (</w:t>
      </w:r>
      <w:r w:rsidRPr="00693BFF">
        <w:rPr>
          <w:rFonts w:ascii="Browallia New" w:hAnsi="Browallia New" w:cs="Browallia New"/>
          <w:sz w:val="28"/>
        </w:rPr>
        <w:t xml:space="preserve">Financial Statement) </w:t>
      </w:r>
      <w:r w:rsidRPr="00693BFF">
        <w:rPr>
          <w:rFonts w:ascii="Browallia New" w:hAnsi="Browallia New" w:cs="Browallia New"/>
          <w:sz w:val="28"/>
          <w:cs/>
        </w:rPr>
        <w:t xml:space="preserve">จาก </w:t>
      </w:r>
      <w:r w:rsidRPr="00693BFF">
        <w:rPr>
          <w:rFonts w:ascii="Browallia New" w:hAnsi="Browallia New" w:cs="Browallia New"/>
          <w:sz w:val="28"/>
        </w:rPr>
        <w:t xml:space="preserve">website </w:t>
      </w:r>
      <w:r w:rsidRPr="00693BFF">
        <w:rPr>
          <w:rFonts w:ascii="Browallia New" w:hAnsi="Browallia New" w:cs="Browallia New"/>
          <w:sz w:val="28"/>
          <w:cs/>
        </w:rPr>
        <w:t>ของ</w:t>
      </w:r>
      <w:r w:rsidRPr="00693BFF">
        <w:rPr>
          <w:rFonts w:ascii="Browallia New" w:hAnsi="Browallia New" w:cs="Browallia New"/>
          <w:sz w:val="28"/>
          <w:shd w:val="clear" w:color="auto" w:fill="FFFFFF"/>
          <w:cs/>
        </w:rPr>
        <w:t>ตลาดหลักทรัพย์แห่งประเทศไทย</w:t>
      </w:r>
      <w:r w:rsidRPr="00693BFF">
        <w:rPr>
          <w:rFonts w:ascii="Browallia New" w:hAnsi="Browallia New" w:cs="Browallia New"/>
          <w:sz w:val="28"/>
          <w:shd w:val="clear" w:color="auto" w:fill="FFFFFF"/>
          <w:cs/>
        </w:rPr>
        <w:t xml:space="preserve"> (</w:t>
      </w:r>
      <w:r w:rsidR="000265A1" w:rsidRPr="00693BFF">
        <w:rPr>
          <w:rFonts w:ascii="Browallia New" w:hAnsi="Browallia New" w:cs="Browallia New"/>
          <w:sz w:val="28"/>
          <w:shd w:val="clear" w:color="auto" w:fill="FFFFFF"/>
        </w:rPr>
        <w:t>www.set.or.th</w:t>
      </w:r>
      <w:r w:rsidR="000265A1" w:rsidRPr="00693BFF">
        <w:rPr>
          <w:rFonts w:ascii="Browallia New" w:hAnsi="Browallia New" w:cs="Browallia New"/>
          <w:sz w:val="28"/>
          <w:shd w:val="clear" w:color="auto" w:fill="FFFFFF"/>
        </w:rPr>
        <w:t>)</w:t>
      </w:r>
    </w:p>
    <w:p w14:paraId="680E1683" w14:textId="3C1E3B79" w:rsidR="000265A1" w:rsidRPr="00693BFF" w:rsidRDefault="000265A1" w:rsidP="00693BFF">
      <w:pPr>
        <w:pStyle w:val="NoSpacing"/>
        <w:numPr>
          <w:ilvl w:val="0"/>
          <w:numId w:val="4"/>
        </w:numPr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  <w:shd w:val="clear" w:color="auto" w:fill="FFFFFF"/>
          <w:cs/>
        </w:rPr>
        <w:t>ข้อมูลงบการเงินของบริษัท</w:t>
      </w:r>
      <w:r w:rsidRPr="00693BFF">
        <w:rPr>
          <w:rFonts w:ascii="Browallia New" w:hAnsi="Browallia New" w:cs="Browallia New"/>
          <w:sz w:val="28"/>
          <w:cs/>
        </w:rPr>
        <w:t xml:space="preserve">ประเภทธุรกิจ : </w:t>
      </w:r>
      <w:r w:rsidRPr="00693BFF">
        <w:rPr>
          <w:rFonts w:ascii="Browallia New" w:hAnsi="Browallia New" w:cs="Browallia New"/>
          <w:sz w:val="28"/>
        </w:rPr>
        <w:t xml:space="preserve">27320 </w:t>
      </w:r>
      <w:r w:rsidRPr="00693BFF">
        <w:rPr>
          <w:rFonts w:ascii="Browallia New" w:hAnsi="Browallia New" w:cs="Browallia New"/>
          <w:sz w:val="28"/>
          <w:cs/>
        </w:rPr>
        <w:t>การผลิตสายไฟฟ้าและเคเบิลสำหรับงานไฟฟ้าและอิเล็กทรอนิกส์ อื่นๆ</w:t>
      </w:r>
    </w:p>
    <w:p w14:paraId="088520AB" w14:textId="6EDC6819" w:rsidR="000265A1" w:rsidRPr="00693BFF" w:rsidRDefault="000265A1" w:rsidP="00693BFF">
      <w:pPr>
        <w:pStyle w:val="NoSpacing"/>
        <w:ind w:left="720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  <w:shd w:val="clear" w:color="auto" w:fill="FFFFFF"/>
          <w:cs/>
        </w:rPr>
        <w:t>(</w:t>
      </w:r>
      <w:r w:rsidRPr="00693BFF">
        <w:rPr>
          <w:rFonts w:ascii="Browallia New" w:hAnsi="Browallia New" w:cs="Browallia New"/>
          <w:sz w:val="28"/>
        </w:rPr>
        <w:t>https://datawarehouse.dbd.go.th</w:t>
      </w:r>
      <w:r w:rsidRPr="00693BFF">
        <w:rPr>
          <w:rFonts w:ascii="Browallia New" w:hAnsi="Browallia New" w:cs="Browallia New"/>
          <w:sz w:val="28"/>
        </w:rPr>
        <w:t>)</w:t>
      </w:r>
    </w:p>
    <w:p w14:paraId="523DF7C6" w14:textId="77777777" w:rsidR="00693BFF" w:rsidRDefault="007949E1" w:rsidP="00693BFF">
      <w:pPr>
        <w:pStyle w:val="NoSpacing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b/>
          <w:bCs/>
          <w:sz w:val="28"/>
          <w:u w:val="single"/>
          <w:cs/>
        </w:rPr>
        <w:t>วิธีการเก็บข</w:t>
      </w:r>
      <w:r w:rsidR="00693BFF" w:rsidRPr="00693BFF">
        <w:rPr>
          <w:rFonts w:ascii="Browallia New" w:hAnsi="Browallia New" w:cs="Browallia New" w:hint="cs"/>
          <w:b/>
          <w:bCs/>
          <w:sz w:val="28"/>
          <w:u w:val="single"/>
          <w:cs/>
        </w:rPr>
        <w:t>้อ</w:t>
      </w:r>
      <w:r w:rsidRPr="00693BFF">
        <w:rPr>
          <w:rFonts w:ascii="Browallia New" w:hAnsi="Browallia New" w:cs="Browallia New"/>
          <w:b/>
          <w:bCs/>
          <w:sz w:val="28"/>
          <w:u w:val="single"/>
          <w:cs/>
        </w:rPr>
        <w:t>มูล</w:t>
      </w:r>
      <w:r w:rsidR="000265A1" w:rsidRPr="00693BFF">
        <w:rPr>
          <w:rFonts w:ascii="Browallia New" w:hAnsi="Browallia New" w:cs="Browallia New"/>
          <w:b/>
          <w:bCs/>
          <w:sz w:val="28"/>
          <w:u w:val="single"/>
        </w:rPr>
        <w:t>:</w:t>
      </w:r>
      <w:r w:rsidR="000265A1" w:rsidRPr="00693BFF">
        <w:rPr>
          <w:rFonts w:ascii="Browallia New" w:hAnsi="Browallia New" w:cs="Browallia New"/>
          <w:sz w:val="28"/>
        </w:rPr>
        <w:t xml:space="preserve"> </w:t>
      </w:r>
    </w:p>
    <w:p w14:paraId="6E14C04F" w14:textId="5955F8FD" w:rsidR="007949E1" w:rsidRDefault="000265A1" w:rsidP="00693BFF">
      <w:pPr>
        <w:pStyle w:val="NoSpacing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</w:rPr>
        <w:t xml:space="preserve">excel </w:t>
      </w:r>
      <w:r w:rsidRPr="00693BFF">
        <w:rPr>
          <w:rFonts w:ascii="Browallia New" w:hAnsi="Browallia New" w:cs="Browallia New"/>
          <w:sz w:val="28"/>
          <w:cs/>
        </w:rPr>
        <w:t xml:space="preserve">และ </w:t>
      </w:r>
      <w:r w:rsidRPr="00693BFF">
        <w:rPr>
          <w:rFonts w:ascii="Browallia New" w:hAnsi="Browallia New" w:cs="Browallia New"/>
          <w:sz w:val="28"/>
        </w:rPr>
        <w:t>csv File (</w:t>
      </w:r>
      <w:r w:rsidRPr="00693BFF">
        <w:rPr>
          <w:rFonts w:ascii="Browallia New" w:hAnsi="Browallia New" w:cs="Browallia New"/>
          <w:sz w:val="28"/>
          <w:cs/>
        </w:rPr>
        <w:t xml:space="preserve">มีการ </w:t>
      </w:r>
      <w:r w:rsidRPr="00693BFF">
        <w:rPr>
          <w:rFonts w:ascii="Browallia New" w:hAnsi="Browallia New" w:cs="Browallia New"/>
          <w:sz w:val="28"/>
        </w:rPr>
        <w:t xml:space="preserve">Clean Data </w:t>
      </w:r>
      <w:r w:rsidRPr="00693BFF">
        <w:rPr>
          <w:rFonts w:ascii="Browallia New" w:hAnsi="Browallia New" w:cs="Browallia New"/>
          <w:sz w:val="28"/>
          <w:cs/>
        </w:rPr>
        <w:t>และจัดรูปแบบให้ง่ายต่อการนำไปใช้)</w:t>
      </w:r>
    </w:p>
    <w:p w14:paraId="69849DDF" w14:textId="77777777" w:rsidR="00693BFF" w:rsidRPr="00693BFF" w:rsidRDefault="00693BFF" w:rsidP="00693BFF">
      <w:pPr>
        <w:pStyle w:val="NoSpacing"/>
        <w:ind w:left="720"/>
        <w:rPr>
          <w:rFonts w:ascii="Browallia New" w:hAnsi="Browallia New" w:cs="Browallia New" w:hint="cs"/>
          <w:sz w:val="28"/>
          <w:cs/>
        </w:rPr>
      </w:pPr>
    </w:p>
    <w:p w14:paraId="11CD3B53" w14:textId="1FA96C0D" w:rsidR="000265A1" w:rsidRPr="00693BFF" w:rsidRDefault="000265A1" w:rsidP="00693BFF">
      <w:pPr>
        <w:pStyle w:val="NoSpacing"/>
        <w:rPr>
          <w:rFonts w:ascii="Browallia New" w:hAnsi="Browallia New" w:cs="Browallia New"/>
          <w:b/>
          <w:bCs/>
          <w:sz w:val="28"/>
          <w:u w:val="single"/>
        </w:rPr>
      </w:pPr>
      <w:r w:rsidRPr="00693BFF">
        <w:rPr>
          <w:rFonts w:ascii="Browallia New" w:hAnsi="Browallia New" w:cs="Browallia New"/>
          <w:b/>
          <w:bCs/>
          <w:sz w:val="28"/>
          <w:u w:val="single"/>
        </w:rPr>
        <w:t>I. Introduction</w:t>
      </w:r>
    </w:p>
    <w:p w14:paraId="6AEDA1D6" w14:textId="3046F3DE" w:rsidR="00023493" w:rsidRPr="00693BFF" w:rsidRDefault="000265A1" w:rsidP="00693BFF">
      <w:pPr>
        <w:pStyle w:val="NoSpacing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</w:rPr>
        <w:t xml:space="preserve">STARK </w:t>
      </w:r>
      <w:r w:rsidRPr="00693BFF">
        <w:rPr>
          <w:rFonts w:ascii="Browallia New" w:hAnsi="Browallia New" w:cs="Browallia New"/>
          <w:sz w:val="28"/>
          <w:cs/>
        </w:rPr>
        <w:t>เป็นบริษัทที่ถือหุ้นในบริษัทอื่น (</w:t>
      </w:r>
      <w:r w:rsidRPr="00693BFF">
        <w:rPr>
          <w:rFonts w:ascii="Browallia New" w:hAnsi="Browallia New" w:cs="Browallia New"/>
          <w:sz w:val="28"/>
        </w:rPr>
        <w:t xml:space="preserve">Holding </w:t>
      </w:r>
      <w:r w:rsidRPr="00693BFF">
        <w:rPr>
          <w:rFonts w:ascii="Browallia New" w:hAnsi="Browallia New" w:cs="Browallia New"/>
          <w:sz w:val="28"/>
        </w:rPr>
        <w:t>C</w:t>
      </w:r>
      <w:r w:rsidRPr="00693BFF">
        <w:rPr>
          <w:rFonts w:ascii="Browallia New" w:hAnsi="Browallia New" w:cs="Browallia New"/>
          <w:sz w:val="28"/>
        </w:rPr>
        <w:t xml:space="preserve">ompany) </w:t>
      </w:r>
      <w:r w:rsidRPr="00693BFF">
        <w:rPr>
          <w:rFonts w:ascii="Browallia New" w:hAnsi="Browallia New" w:cs="Browallia New"/>
          <w:sz w:val="28"/>
          <w:cs/>
        </w:rPr>
        <w:t>ที่มีการลงทุนในธุรกิจผลิตและจัดจ</w:t>
      </w:r>
      <w:r w:rsidRPr="00693BFF">
        <w:rPr>
          <w:rFonts w:ascii="Browallia New" w:hAnsi="Browallia New" w:cs="Browallia New"/>
          <w:sz w:val="28"/>
          <w:cs/>
        </w:rPr>
        <w:t>ำ</w:t>
      </w:r>
      <w:r w:rsidRPr="00693BFF">
        <w:rPr>
          <w:rFonts w:ascii="Browallia New" w:hAnsi="Browallia New" w:cs="Browallia New"/>
          <w:sz w:val="28"/>
          <w:cs/>
        </w:rPr>
        <w:t>หน่ายสายไฟฟ้าและเคเบิลไฟฟ้า</w:t>
      </w:r>
      <w:r w:rsidRPr="00693BFF">
        <w:rPr>
          <w:rFonts w:ascii="Browallia New" w:hAnsi="Browallia New" w:cs="Browallia New"/>
          <w:sz w:val="28"/>
          <w:cs/>
        </w:rPr>
        <w:t>ทั้ง</w:t>
      </w:r>
      <w:r w:rsidRPr="00693BFF">
        <w:rPr>
          <w:rFonts w:ascii="Browallia New" w:hAnsi="Browallia New" w:cs="Browallia New"/>
          <w:sz w:val="28"/>
          <w:cs/>
        </w:rPr>
        <w:t>ในตลาดภายใน</w:t>
      </w:r>
      <w:r w:rsidRPr="00693BFF">
        <w:rPr>
          <w:rFonts w:ascii="Browallia New" w:hAnsi="Browallia New" w:cs="Browallia New"/>
          <w:sz w:val="28"/>
          <w:cs/>
        </w:rPr>
        <w:t>และภายนอก</w:t>
      </w:r>
      <w:r w:rsidRPr="00693BFF">
        <w:rPr>
          <w:rFonts w:ascii="Browallia New" w:hAnsi="Browallia New" w:cs="Browallia New"/>
          <w:sz w:val="28"/>
          <w:cs/>
        </w:rPr>
        <w:t xml:space="preserve">ประเทศ ทั้งนี้ </w:t>
      </w:r>
      <w:r w:rsidRPr="00693BFF">
        <w:rPr>
          <w:rFonts w:ascii="Browallia New" w:hAnsi="Browallia New" w:cs="Browallia New"/>
          <w:sz w:val="28"/>
        </w:rPr>
        <w:t xml:space="preserve">STARK </w:t>
      </w:r>
      <w:r w:rsidRPr="00693BFF">
        <w:rPr>
          <w:rFonts w:ascii="Browallia New" w:hAnsi="Browallia New" w:cs="Browallia New"/>
          <w:sz w:val="28"/>
          <w:cs/>
        </w:rPr>
        <w:t>ได้เข้าซื้อกิจการ</w:t>
      </w:r>
      <w:r w:rsidR="00C967C0">
        <w:rPr>
          <w:rFonts w:ascii="Browallia New" w:hAnsi="Browallia New" w:cs="Browallia New" w:hint="cs"/>
          <w:sz w:val="28"/>
          <w:cs/>
        </w:rPr>
        <w:t>บริษัท</w:t>
      </w:r>
      <w:r w:rsidRPr="00693BFF">
        <w:rPr>
          <w:rFonts w:ascii="Browallia New" w:hAnsi="Browallia New" w:cs="Browallia New"/>
          <w:sz w:val="28"/>
          <w:cs/>
        </w:rPr>
        <w:t xml:space="preserve"> </w:t>
      </w:r>
      <w:r w:rsidR="00023493" w:rsidRPr="00693BFF">
        <w:rPr>
          <w:rFonts w:ascii="Browallia New" w:hAnsi="Browallia New" w:cs="Browallia New"/>
          <w:sz w:val="28"/>
        </w:rPr>
        <w:t>Phelps Dodge International (Thailand) Ltd</w:t>
      </w:r>
      <w:r w:rsidR="00023493" w:rsidRPr="00693BFF">
        <w:rPr>
          <w:rFonts w:ascii="Browallia New" w:hAnsi="Browallia New" w:cs="Browallia New"/>
          <w:sz w:val="28"/>
          <w:cs/>
        </w:rPr>
        <w:t xml:space="preserve"> </w:t>
      </w:r>
      <w:r w:rsidRPr="00693BFF">
        <w:rPr>
          <w:rFonts w:ascii="Browallia New" w:hAnsi="Browallia New" w:cs="Browallia New"/>
          <w:sz w:val="28"/>
          <w:cs/>
        </w:rPr>
        <w:t xml:space="preserve">ในปี </w:t>
      </w:r>
      <w:r w:rsidRPr="00693BFF">
        <w:rPr>
          <w:rFonts w:ascii="Browallia New" w:hAnsi="Browallia New" w:cs="Browallia New"/>
          <w:sz w:val="28"/>
        </w:rPr>
        <w:t>2015</w:t>
      </w:r>
      <w:r w:rsidRPr="00693BFF">
        <w:rPr>
          <w:rFonts w:ascii="Browallia New" w:hAnsi="Browallia New" w:cs="Browallia New"/>
          <w:sz w:val="28"/>
          <w:cs/>
        </w:rPr>
        <w:t xml:space="preserve"> โดยรายได้ของบริษัทเติบโต</w:t>
      </w:r>
      <w:r w:rsidR="00023493" w:rsidRPr="00693BFF">
        <w:rPr>
          <w:rFonts w:ascii="Browallia New" w:hAnsi="Browallia New" w:cs="Browallia New"/>
          <w:sz w:val="28"/>
          <w:cs/>
        </w:rPr>
        <w:t>และมี</w:t>
      </w:r>
      <w:r w:rsidRPr="00693BFF">
        <w:rPr>
          <w:rFonts w:ascii="Browallia New" w:hAnsi="Browallia New" w:cs="Browallia New"/>
          <w:sz w:val="28"/>
          <w:cs/>
        </w:rPr>
        <w:t>ส่วนแบ่งการตลาดภายในประเทศเพิ่มขึ้น</w:t>
      </w:r>
      <w:r w:rsidR="00023493" w:rsidRPr="00693BFF">
        <w:rPr>
          <w:rFonts w:ascii="Browallia New" w:hAnsi="Browallia New" w:cs="Browallia New"/>
          <w:sz w:val="28"/>
          <w:cs/>
        </w:rPr>
        <w:t xml:space="preserve"> จนกระทั่งช่</w:t>
      </w:r>
      <w:r w:rsidR="00023493" w:rsidRPr="00693BFF">
        <w:rPr>
          <w:rFonts w:ascii="Browallia New" w:hAnsi="Browallia New" w:cs="Browallia New"/>
          <w:sz w:val="28"/>
          <w:cs/>
        </w:rPr>
        <w:t xml:space="preserve">วงประกาศงบการประจำปี </w:t>
      </w:r>
      <w:r w:rsidR="00023493" w:rsidRPr="00693BFF">
        <w:rPr>
          <w:rFonts w:ascii="Browallia New" w:hAnsi="Browallia New" w:cs="Browallia New"/>
          <w:sz w:val="28"/>
        </w:rPr>
        <w:t>2</w:t>
      </w:r>
      <w:r w:rsidR="00023493" w:rsidRPr="00693BFF">
        <w:rPr>
          <w:rFonts w:ascii="Browallia New" w:hAnsi="Browallia New" w:cs="Browallia New"/>
          <w:sz w:val="28"/>
        </w:rPr>
        <w:t>022</w:t>
      </w:r>
      <w:r w:rsidR="00023493" w:rsidRPr="00693BFF">
        <w:rPr>
          <w:rFonts w:ascii="Browallia New" w:hAnsi="Browallia New" w:cs="Browallia New"/>
          <w:sz w:val="28"/>
          <w:cs/>
        </w:rPr>
        <w:t xml:space="preserve"> บริษัทกลับไม่สามารถส่งงบให้กับตลาดหลักทรัพย์แห่งประเทศไทยได้จนถูกขึ้นเครื่องหมาย </w:t>
      </w:r>
      <w:r w:rsidR="00023493" w:rsidRPr="00693BFF">
        <w:rPr>
          <w:rFonts w:ascii="Browallia New" w:hAnsi="Browallia New" w:cs="Browallia New"/>
          <w:sz w:val="28"/>
        </w:rPr>
        <w:t xml:space="preserve">SP </w:t>
      </w:r>
      <w:r w:rsidR="00023493" w:rsidRPr="00693BFF">
        <w:rPr>
          <w:rFonts w:ascii="Browallia New" w:hAnsi="Browallia New" w:cs="Browallia New"/>
          <w:sz w:val="28"/>
          <w:cs/>
        </w:rPr>
        <w:t xml:space="preserve">นั่นทำให้ </w:t>
      </w:r>
      <w:r w:rsidR="00023493" w:rsidRPr="00693BFF">
        <w:rPr>
          <w:rFonts w:ascii="Browallia New" w:hAnsi="Browallia New" w:cs="Browallia New"/>
          <w:sz w:val="28"/>
        </w:rPr>
        <w:t xml:space="preserve">STARK </w:t>
      </w:r>
      <w:r w:rsidR="00023493" w:rsidRPr="00693BFF">
        <w:rPr>
          <w:rFonts w:ascii="Browallia New" w:hAnsi="Browallia New" w:cs="Browallia New"/>
          <w:sz w:val="28"/>
          <w:cs/>
        </w:rPr>
        <w:t>กลายเป็นหุ้นที่ถูกจับตาจากเหล่านักลงทุน มีความไม่ชอบมาพากลบางอย่างจนทำให้บริษัทไม่สามารถนำส่งงบการเงินได้ตามกำหนด</w:t>
      </w:r>
    </w:p>
    <w:p w14:paraId="20BB50FA" w14:textId="77777777" w:rsidR="00693BFF" w:rsidRPr="00693BFF" w:rsidRDefault="00693BFF" w:rsidP="00693BFF">
      <w:pPr>
        <w:pStyle w:val="NoSpacing"/>
        <w:rPr>
          <w:rFonts w:ascii="Browallia New" w:hAnsi="Browallia New" w:cs="Browallia New"/>
          <w:sz w:val="18"/>
          <w:szCs w:val="18"/>
        </w:rPr>
      </w:pPr>
    </w:p>
    <w:p w14:paraId="1D9EF83B" w14:textId="41A2E1C0" w:rsidR="000265A1" w:rsidRPr="00693BFF" w:rsidRDefault="00023493" w:rsidP="00693BFF">
      <w:pPr>
        <w:pStyle w:val="NoSpacing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  <w:cs/>
        </w:rPr>
        <w:t xml:space="preserve">ท้ายที่สุด คำตอบก็ถูกเฉลยออกมาว่า บริษัทต้องเปลี่ยนทีมผู้บริหาร และอาจพบการทุจริตภายในบริษัทที่ทำให้งบการเงินในช่วง </w:t>
      </w:r>
      <w:r w:rsidRPr="00693BFF">
        <w:rPr>
          <w:rFonts w:ascii="Browallia New" w:hAnsi="Browallia New" w:cs="Browallia New"/>
          <w:sz w:val="28"/>
        </w:rPr>
        <w:t xml:space="preserve">4 </w:t>
      </w:r>
      <w:r w:rsidRPr="00693BFF">
        <w:rPr>
          <w:rFonts w:ascii="Browallia New" w:hAnsi="Browallia New" w:cs="Browallia New"/>
          <w:sz w:val="28"/>
          <w:cs/>
        </w:rPr>
        <w:t>ปีที่ผ่านมา ‘เติบโตผิดไปจากความเป็นจริง’</w:t>
      </w:r>
    </w:p>
    <w:p w14:paraId="0F26E29D" w14:textId="77777777" w:rsidR="00693BFF" w:rsidRPr="00693BFF" w:rsidRDefault="00693BFF" w:rsidP="00693BFF">
      <w:pPr>
        <w:pStyle w:val="NoSpacing"/>
        <w:rPr>
          <w:rFonts w:ascii="Browallia New" w:hAnsi="Browallia New" w:cs="Browallia New"/>
          <w:sz w:val="18"/>
          <w:szCs w:val="18"/>
        </w:rPr>
      </w:pPr>
    </w:p>
    <w:p w14:paraId="2E0432C4" w14:textId="05EDCEE5" w:rsidR="000E1CEA" w:rsidRDefault="00023493" w:rsidP="00693BFF">
      <w:pPr>
        <w:pStyle w:val="NoSpacing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  <w:cs/>
        </w:rPr>
        <w:t xml:space="preserve">ดังนั้น </w:t>
      </w:r>
      <w:r w:rsidR="00981F47" w:rsidRPr="00693BFF">
        <w:rPr>
          <w:rFonts w:ascii="Browallia New" w:hAnsi="Browallia New" w:cs="Browallia New"/>
          <w:sz w:val="28"/>
          <w:cs/>
        </w:rPr>
        <w:t xml:space="preserve">ในการศึกษาครั้งนี้จะเลือกใช้ข้อมูลตั้งแต่ปี </w:t>
      </w:r>
      <w:r w:rsidR="00981F47" w:rsidRPr="00693BFF">
        <w:rPr>
          <w:rFonts w:ascii="Browallia New" w:hAnsi="Browallia New" w:cs="Browallia New"/>
          <w:sz w:val="28"/>
        </w:rPr>
        <w:t xml:space="preserve">2019 - Q3/2022 </w:t>
      </w:r>
      <w:r w:rsidR="00981F47" w:rsidRPr="00693BFF">
        <w:rPr>
          <w:rFonts w:ascii="Browallia New" w:hAnsi="Browallia New" w:cs="Browallia New"/>
          <w:sz w:val="28"/>
          <w:cs/>
        </w:rPr>
        <w:t>เพื่อแกะรอย</w:t>
      </w:r>
      <w:r w:rsidR="000E1CEA" w:rsidRPr="00693BFF">
        <w:rPr>
          <w:rFonts w:ascii="Browallia New" w:hAnsi="Browallia New" w:cs="Browallia New"/>
          <w:sz w:val="28"/>
          <w:cs/>
        </w:rPr>
        <w:t>สิ่งที่ซ่อนอยู่ภายใต้เกราะไอรอนแมนของ</w:t>
      </w:r>
      <w:r w:rsidR="00981F47" w:rsidRPr="00693BFF">
        <w:rPr>
          <w:rFonts w:ascii="Browallia New" w:hAnsi="Browallia New" w:cs="Browallia New"/>
          <w:sz w:val="28"/>
          <w:cs/>
        </w:rPr>
        <w:t>หุ้น</w:t>
      </w:r>
      <w:r w:rsidR="000E1CEA" w:rsidRPr="00693BFF">
        <w:rPr>
          <w:rFonts w:ascii="Browallia New" w:hAnsi="Browallia New" w:cs="Browallia New"/>
          <w:sz w:val="28"/>
          <w:cs/>
        </w:rPr>
        <w:t xml:space="preserve"> </w:t>
      </w:r>
      <w:r w:rsidR="000E1CEA" w:rsidRPr="00693BFF">
        <w:rPr>
          <w:rFonts w:ascii="Browallia New" w:hAnsi="Browallia New" w:cs="Browallia New"/>
          <w:sz w:val="28"/>
        </w:rPr>
        <w:t>STARK</w:t>
      </w:r>
      <w:r w:rsidR="000E1CEA" w:rsidRPr="00693BFF">
        <w:rPr>
          <w:rFonts w:ascii="Browallia New" w:hAnsi="Browallia New" w:cs="Browallia New"/>
          <w:sz w:val="28"/>
          <w:cs/>
        </w:rPr>
        <w:t>...</w:t>
      </w:r>
    </w:p>
    <w:p w14:paraId="666BBAEC" w14:textId="77777777" w:rsidR="00693BFF" w:rsidRPr="00693BFF" w:rsidRDefault="00693BFF" w:rsidP="00693BFF">
      <w:pPr>
        <w:pStyle w:val="NoSpacing"/>
        <w:rPr>
          <w:rFonts w:ascii="Browallia New" w:hAnsi="Browallia New" w:cs="Browallia New"/>
          <w:sz w:val="18"/>
          <w:szCs w:val="18"/>
        </w:rPr>
      </w:pPr>
    </w:p>
    <w:p w14:paraId="3FAC689F" w14:textId="77777777" w:rsidR="0093329F" w:rsidRPr="00693BFF" w:rsidRDefault="0093329F" w:rsidP="00693BFF">
      <w:pPr>
        <w:pStyle w:val="NoSpacing"/>
        <w:rPr>
          <w:rFonts w:ascii="Browallia New" w:hAnsi="Browallia New" w:cs="Browallia New"/>
          <w:b/>
          <w:bCs/>
          <w:sz w:val="28"/>
          <w:u w:val="single"/>
        </w:rPr>
      </w:pPr>
      <w:r w:rsidRPr="00693BFF">
        <w:rPr>
          <w:rFonts w:ascii="Browallia New" w:hAnsi="Browallia New" w:cs="Browallia New"/>
          <w:b/>
          <w:bCs/>
          <w:sz w:val="28"/>
          <w:u w:val="single"/>
        </w:rPr>
        <w:t xml:space="preserve">II. </w:t>
      </w:r>
      <w:r w:rsidRPr="00693BFF">
        <w:rPr>
          <w:rFonts w:ascii="Browallia New" w:hAnsi="Browallia New" w:cs="Browallia New"/>
          <w:b/>
          <w:bCs/>
          <w:sz w:val="28"/>
          <w:u w:val="single"/>
          <w:cs/>
        </w:rPr>
        <w:t>ประเด็นที่น่าสนใจ</w:t>
      </w:r>
    </w:p>
    <w:p w14:paraId="54368051" w14:textId="77777777" w:rsidR="0093329F" w:rsidRPr="00C967C0" w:rsidRDefault="0093329F" w:rsidP="00693BFF">
      <w:pPr>
        <w:pStyle w:val="NoSpacing"/>
        <w:rPr>
          <w:rFonts w:ascii="Browallia New" w:hAnsi="Browallia New" w:cs="Browallia New"/>
          <w:b/>
          <w:bCs/>
          <w:sz w:val="28"/>
        </w:rPr>
      </w:pPr>
      <w:r w:rsidRPr="00C967C0">
        <w:rPr>
          <w:rFonts w:ascii="Browallia New" w:hAnsi="Browallia New" w:cs="Browallia New"/>
          <w:b/>
          <w:bCs/>
          <w:sz w:val="28"/>
        </w:rPr>
        <w:t xml:space="preserve">1) </w:t>
      </w:r>
      <w:r w:rsidRPr="00C967C0">
        <w:rPr>
          <w:rFonts w:ascii="Browallia New" w:hAnsi="Browallia New" w:cs="Browallia New"/>
          <w:b/>
          <w:bCs/>
          <w:sz w:val="28"/>
          <w:cs/>
        </w:rPr>
        <w:t>หลุมพราง..กับดักของนักลงทุน</w:t>
      </w:r>
    </w:p>
    <w:p w14:paraId="49E57420" w14:textId="3605D23A" w:rsidR="0093329F" w:rsidRPr="00693BFF" w:rsidRDefault="0093329F" w:rsidP="00693BFF">
      <w:pPr>
        <w:pStyle w:val="NoSpacing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  <w:cs/>
        </w:rPr>
        <w:t>จากกราฟ</w:t>
      </w:r>
      <w:r w:rsidR="00C967C0">
        <w:rPr>
          <w:rFonts w:ascii="Browallia New" w:hAnsi="Browallia New" w:cs="Browallia New" w:hint="cs"/>
          <w:sz w:val="28"/>
          <w:cs/>
        </w:rPr>
        <w:t xml:space="preserve"> </w:t>
      </w:r>
      <w:r w:rsidR="00C967C0" w:rsidRPr="00693BFF">
        <w:rPr>
          <w:rFonts w:ascii="Browallia New" w:hAnsi="Browallia New" w:cs="Browallia New"/>
          <w:sz w:val="28"/>
        </w:rPr>
        <w:t>Figure 1</w:t>
      </w:r>
      <w:r w:rsidR="00C967C0">
        <w:rPr>
          <w:rFonts w:ascii="Browallia New" w:hAnsi="Browallia New" w:cs="Browallia New" w:hint="cs"/>
          <w:sz w:val="28"/>
          <w:cs/>
        </w:rPr>
        <w:t xml:space="preserve"> </w:t>
      </w:r>
      <w:r w:rsidRPr="00693BFF">
        <w:rPr>
          <w:rFonts w:ascii="Browallia New" w:hAnsi="Browallia New" w:cs="Browallia New"/>
          <w:sz w:val="28"/>
          <w:cs/>
        </w:rPr>
        <w:t xml:space="preserve">ราคาหุ้น </w:t>
      </w:r>
      <w:r w:rsidRPr="00693BFF">
        <w:rPr>
          <w:rFonts w:ascii="Browallia New" w:hAnsi="Browallia New" w:cs="Browallia New"/>
          <w:sz w:val="28"/>
        </w:rPr>
        <w:t xml:space="preserve">STARK </w:t>
      </w:r>
      <w:r w:rsidRPr="00693BFF">
        <w:rPr>
          <w:rFonts w:ascii="Browallia New" w:hAnsi="Browallia New" w:cs="Browallia New"/>
          <w:sz w:val="28"/>
          <w:cs/>
        </w:rPr>
        <w:t>ข้อมูล</w:t>
      </w:r>
      <w:r w:rsidRPr="00693BFF">
        <w:rPr>
          <w:rFonts w:ascii="Browallia New" w:hAnsi="Browallia New" w:cs="Browallia New"/>
          <w:sz w:val="28"/>
          <w:cs/>
        </w:rPr>
        <w:t>ใน</w:t>
      </w:r>
      <w:r w:rsidRPr="00693BFF">
        <w:rPr>
          <w:rFonts w:ascii="Browallia New" w:hAnsi="Browallia New" w:cs="Browallia New"/>
          <w:sz w:val="28"/>
          <w:cs/>
        </w:rPr>
        <w:t xml:space="preserve">ช่วงปี </w:t>
      </w:r>
      <w:r w:rsidRPr="00693BFF">
        <w:rPr>
          <w:rFonts w:ascii="Browallia New" w:hAnsi="Browallia New" w:cs="Browallia New"/>
          <w:sz w:val="28"/>
        </w:rPr>
        <w:t xml:space="preserve">2018 </w:t>
      </w:r>
      <w:r w:rsidRPr="00693BFF">
        <w:rPr>
          <w:rFonts w:ascii="Browallia New" w:hAnsi="Browallia New" w:cs="Browallia New"/>
          <w:sz w:val="28"/>
          <w:cs/>
        </w:rPr>
        <w:t xml:space="preserve">จากที่ราคาหุ้นเคยเคลื่อนไหวบริเวณ 1.40-2.60 บาทต่อหุ้น ถูกเก็งกำไรจนขึ้นไปทำจุดสูงสุดที่ 6.65 บาทต่อหุ้นในปี </w:t>
      </w:r>
      <w:r w:rsidRPr="00693BFF">
        <w:rPr>
          <w:rFonts w:ascii="Browallia New" w:hAnsi="Browallia New" w:cs="Browallia New"/>
          <w:sz w:val="28"/>
        </w:rPr>
        <w:t>2019</w:t>
      </w:r>
      <w:r w:rsidRPr="00693BFF">
        <w:rPr>
          <w:rFonts w:ascii="Browallia New" w:hAnsi="Browallia New" w:cs="Browallia New"/>
          <w:sz w:val="28"/>
          <w:cs/>
        </w:rPr>
        <w:t xml:space="preserve">  โดยบริษัทมีผล</w:t>
      </w:r>
      <w:r w:rsidRPr="00693BFF">
        <w:rPr>
          <w:rFonts w:ascii="Browallia New" w:hAnsi="Browallia New" w:cs="Browallia New"/>
          <w:sz w:val="28"/>
          <w:cs/>
        </w:rPr>
        <w:t>ประกอบการและกำไรสุทธิเติบโต</w:t>
      </w:r>
      <w:r w:rsidRPr="00693BFF">
        <w:rPr>
          <w:rFonts w:ascii="Browallia New" w:hAnsi="Browallia New" w:cs="Browallia New"/>
          <w:sz w:val="28"/>
          <w:cs/>
        </w:rPr>
        <w:t>แบบ</w:t>
      </w:r>
      <w:r w:rsidRPr="00693BFF">
        <w:rPr>
          <w:rFonts w:ascii="Browallia New" w:hAnsi="Browallia New" w:cs="Browallia New"/>
          <w:sz w:val="28"/>
          <w:cs/>
        </w:rPr>
        <w:t xml:space="preserve">ก้าวกระโดดอย่างต่อเนื่อง บริษัทมีรายได้สูง </w:t>
      </w:r>
      <w:r w:rsidRPr="00693BFF">
        <w:rPr>
          <w:rFonts w:ascii="Browallia New" w:hAnsi="Browallia New" w:cs="Browallia New"/>
          <w:sz w:val="28"/>
          <w:cs/>
        </w:rPr>
        <w:t>จึง</w:t>
      </w:r>
      <w:r w:rsidR="008915CB" w:rsidRPr="00693BFF">
        <w:rPr>
          <w:rFonts w:ascii="Browallia New" w:hAnsi="Browallia New" w:cs="Browallia New"/>
          <w:sz w:val="28"/>
          <w:cs/>
        </w:rPr>
        <w:t>สร้างความมั่นใจและ</w:t>
      </w:r>
      <w:r w:rsidRPr="00693BFF">
        <w:rPr>
          <w:rFonts w:ascii="Browallia New" w:hAnsi="Browallia New" w:cs="Browallia New"/>
          <w:sz w:val="28"/>
          <w:cs/>
        </w:rPr>
        <w:t xml:space="preserve">เป็นที่น่าสนใจในการเข้าซื้อหุ้นของเหล่านักลงทุน </w:t>
      </w:r>
    </w:p>
    <w:p w14:paraId="3E0778A7" w14:textId="77777777" w:rsidR="0093329F" w:rsidRPr="00693BFF" w:rsidRDefault="0093329F" w:rsidP="00693BFF">
      <w:pPr>
        <w:pStyle w:val="NoSpacing"/>
        <w:rPr>
          <w:rFonts w:ascii="Browallia New" w:hAnsi="Browallia New" w:cs="Browallia New"/>
          <w:sz w:val="28"/>
        </w:rPr>
      </w:pPr>
    </w:p>
    <w:p w14:paraId="34E95277" w14:textId="248009F6" w:rsidR="00981F47" w:rsidRPr="00693BFF" w:rsidRDefault="00981F47" w:rsidP="00C967C0">
      <w:pPr>
        <w:pStyle w:val="NoSpacing"/>
        <w:jc w:val="center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noProof/>
          <w:sz w:val="28"/>
        </w:rPr>
        <w:drawing>
          <wp:inline distT="0" distB="0" distL="0" distR="0" wp14:anchorId="5F0AFB01" wp14:editId="2AA8D784">
            <wp:extent cx="5078918" cy="2273300"/>
            <wp:effectExtent l="0" t="0" r="7620" b="0"/>
            <wp:docPr id="2054191585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91585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293" cy="22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D869" w14:textId="58D3473C" w:rsidR="00981F47" w:rsidRDefault="00981F47" w:rsidP="00C967C0">
      <w:pPr>
        <w:pStyle w:val="NoSpacing"/>
        <w:jc w:val="center"/>
        <w:rPr>
          <w:rFonts w:ascii="Browallia New" w:hAnsi="Browallia New" w:cs="Browallia New"/>
          <w:i/>
          <w:iCs/>
          <w:sz w:val="28"/>
        </w:rPr>
      </w:pPr>
      <w:r w:rsidRPr="00C967C0">
        <w:rPr>
          <w:rFonts w:ascii="Browallia New" w:hAnsi="Browallia New" w:cs="Browallia New"/>
          <w:i/>
          <w:iCs/>
          <w:sz w:val="28"/>
        </w:rPr>
        <w:t>Figure 1. Stock Price Performance</w:t>
      </w:r>
      <w:r w:rsidR="00404EA3" w:rsidRPr="00C967C0">
        <w:rPr>
          <w:rFonts w:ascii="Browallia New" w:hAnsi="Browallia New" w:cs="Browallia New"/>
          <w:i/>
          <w:iCs/>
          <w:sz w:val="28"/>
        </w:rPr>
        <w:t xml:space="preserve"> (created by using Power BI)</w:t>
      </w:r>
    </w:p>
    <w:p w14:paraId="7B151332" w14:textId="77777777" w:rsidR="00C967C0" w:rsidRDefault="00C967C0" w:rsidP="00C967C0">
      <w:pPr>
        <w:pStyle w:val="NoSpacing"/>
        <w:jc w:val="center"/>
        <w:rPr>
          <w:rFonts w:ascii="Browallia New" w:hAnsi="Browallia New" w:cs="Browallia New"/>
          <w:i/>
          <w:iCs/>
          <w:sz w:val="28"/>
        </w:rPr>
      </w:pPr>
    </w:p>
    <w:p w14:paraId="59A8D1EE" w14:textId="77777777" w:rsidR="00C967C0" w:rsidRDefault="00C967C0" w:rsidP="00C967C0">
      <w:pPr>
        <w:pStyle w:val="NoSpacing"/>
        <w:jc w:val="center"/>
        <w:rPr>
          <w:rFonts w:ascii="Browallia New" w:hAnsi="Browallia New" w:cs="Browallia New"/>
          <w:i/>
          <w:iCs/>
          <w:sz w:val="28"/>
        </w:rPr>
      </w:pPr>
    </w:p>
    <w:p w14:paraId="26A7E2F5" w14:textId="77777777" w:rsidR="00C967C0" w:rsidRPr="00C967C0" w:rsidRDefault="00C967C0" w:rsidP="00C967C0">
      <w:pPr>
        <w:pStyle w:val="NoSpacing"/>
        <w:jc w:val="center"/>
        <w:rPr>
          <w:rFonts w:ascii="Browallia New" w:hAnsi="Browallia New" w:cs="Browallia New"/>
          <w:i/>
          <w:iCs/>
          <w:sz w:val="28"/>
        </w:rPr>
      </w:pPr>
    </w:p>
    <w:p w14:paraId="305E30A6" w14:textId="434899CC" w:rsidR="00404EA3" w:rsidRPr="00693BFF" w:rsidRDefault="00404EA3" w:rsidP="00C967C0">
      <w:pPr>
        <w:pStyle w:val="NoSpacing"/>
        <w:jc w:val="center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noProof/>
          <w:sz w:val="28"/>
        </w:rPr>
        <w:drawing>
          <wp:inline distT="0" distB="0" distL="0" distR="0" wp14:anchorId="3AEAF99C" wp14:editId="6DC52C15">
            <wp:extent cx="3262300" cy="1834515"/>
            <wp:effectExtent l="19050" t="19050" r="14605" b="13335"/>
            <wp:docPr id="1081794261" name="Picture 1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94261" name="Picture 1" descr="A graph of blue rectangular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63" cy="185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EF68FC" w14:textId="7DBD53BE" w:rsidR="00404EA3" w:rsidRDefault="00404EA3" w:rsidP="00C967C0">
      <w:pPr>
        <w:pStyle w:val="NoSpacing"/>
        <w:jc w:val="center"/>
        <w:rPr>
          <w:rFonts w:ascii="Browallia New" w:hAnsi="Browallia New" w:cs="Browallia New"/>
          <w:i/>
          <w:iCs/>
          <w:sz w:val="28"/>
        </w:rPr>
      </w:pPr>
      <w:r w:rsidRPr="00C967C0">
        <w:rPr>
          <w:rFonts w:ascii="Browallia New" w:hAnsi="Browallia New" w:cs="Browallia New"/>
          <w:i/>
          <w:iCs/>
          <w:sz w:val="28"/>
        </w:rPr>
        <w:t>(a) Total Revenue over Years</w:t>
      </w:r>
    </w:p>
    <w:p w14:paraId="79AD20CA" w14:textId="77777777" w:rsidR="00C967C0" w:rsidRPr="00C967C0" w:rsidRDefault="00C967C0" w:rsidP="00693BFF">
      <w:pPr>
        <w:pStyle w:val="NoSpacing"/>
        <w:rPr>
          <w:rFonts w:ascii="Browallia New" w:hAnsi="Browallia New" w:cs="Browallia New"/>
          <w:i/>
          <w:iCs/>
          <w:sz w:val="10"/>
          <w:szCs w:val="10"/>
        </w:rPr>
      </w:pPr>
    </w:p>
    <w:p w14:paraId="216DA8CF" w14:textId="2D733994" w:rsidR="00C967C0" w:rsidRDefault="00C967C0" w:rsidP="00C967C0">
      <w:pPr>
        <w:pStyle w:val="NoSpacing"/>
        <w:jc w:val="center"/>
        <w:rPr>
          <w:rFonts w:ascii="Browallia New" w:hAnsi="Browallia New" w:cs="Browallia New"/>
          <w:i/>
          <w:iCs/>
          <w:sz w:val="28"/>
        </w:rPr>
      </w:pPr>
      <w:r w:rsidRPr="00693BFF">
        <w:rPr>
          <w:rFonts w:ascii="Browallia New" w:hAnsi="Browallia New" w:cs="Browallia New"/>
          <w:noProof/>
          <w:sz w:val="28"/>
        </w:rPr>
        <w:drawing>
          <wp:inline distT="0" distB="0" distL="0" distR="0" wp14:anchorId="3874A527" wp14:editId="6DF0A075">
            <wp:extent cx="3219450" cy="1836908"/>
            <wp:effectExtent l="19050" t="19050" r="19050" b="11430"/>
            <wp:docPr id="716261072" name="Picture 2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61072" name="Picture 2" descr="A graph of blue rectangular b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408" cy="18454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DE6119" w14:textId="1EC1DCE5" w:rsidR="00C967C0" w:rsidRPr="00C967C0" w:rsidRDefault="00C967C0" w:rsidP="00C967C0">
      <w:pPr>
        <w:pStyle w:val="NoSpacing"/>
        <w:jc w:val="center"/>
        <w:rPr>
          <w:rFonts w:ascii="Browallia New" w:hAnsi="Browallia New" w:cs="Browallia New"/>
          <w:i/>
          <w:iCs/>
          <w:sz w:val="28"/>
        </w:rPr>
      </w:pPr>
      <w:r w:rsidRPr="00C967C0">
        <w:rPr>
          <w:rFonts w:ascii="Browallia New" w:hAnsi="Browallia New" w:cs="Browallia New"/>
          <w:i/>
          <w:iCs/>
          <w:sz w:val="28"/>
        </w:rPr>
        <w:t>(b) Net Profit by Year</w:t>
      </w:r>
    </w:p>
    <w:p w14:paraId="1C2CD2EB" w14:textId="5308B976" w:rsidR="00981F47" w:rsidRPr="00C967C0" w:rsidRDefault="00404EA3" w:rsidP="00C967C0">
      <w:pPr>
        <w:pStyle w:val="NoSpacing"/>
        <w:jc w:val="center"/>
        <w:rPr>
          <w:rFonts w:ascii="Browallia New" w:hAnsi="Browallia New" w:cs="Browallia New"/>
          <w:i/>
          <w:iCs/>
          <w:sz w:val="28"/>
        </w:rPr>
      </w:pPr>
      <w:r w:rsidRPr="00C967C0">
        <w:rPr>
          <w:rFonts w:ascii="Browallia New" w:hAnsi="Browallia New" w:cs="Browallia New"/>
          <w:i/>
          <w:iCs/>
          <w:sz w:val="28"/>
        </w:rPr>
        <w:t xml:space="preserve">Figure </w:t>
      </w:r>
      <w:r w:rsidRPr="00C967C0">
        <w:rPr>
          <w:rFonts w:ascii="Browallia New" w:hAnsi="Browallia New" w:cs="Browallia New"/>
          <w:i/>
          <w:iCs/>
          <w:sz w:val="28"/>
        </w:rPr>
        <w:t>2</w:t>
      </w:r>
      <w:r w:rsidRPr="00C967C0">
        <w:rPr>
          <w:rFonts w:ascii="Browallia New" w:hAnsi="Browallia New" w:cs="Browallia New"/>
          <w:i/>
          <w:iCs/>
          <w:sz w:val="28"/>
        </w:rPr>
        <w:t>. Revenue and Profit</w:t>
      </w:r>
      <w:r w:rsidRPr="00C967C0">
        <w:rPr>
          <w:rFonts w:ascii="Browallia New" w:hAnsi="Browallia New" w:cs="Browallia New"/>
          <w:i/>
          <w:iCs/>
          <w:sz w:val="28"/>
        </w:rPr>
        <w:t xml:space="preserve"> </w:t>
      </w:r>
      <w:r w:rsidRPr="00C967C0">
        <w:rPr>
          <w:rFonts w:ascii="Browallia New" w:hAnsi="Browallia New" w:cs="Browallia New"/>
          <w:i/>
          <w:iCs/>
          <w:sz w:val="28"/>
        </w:rPr>
        <w:t xml:space="preserve">(created by </w:t>
      </w:r>
      <w:bookmarkStart w:id="1" w:name="_Hlk143466483"/>
      <w:r w:rsidRPr="00C967C0">
        <w:rPr>
          <w:rFonts w:ascii="Browallia New" w:hAnsi="Browallia New" w:cs="Browallia New"/>
          <w:i/>
          <w:iCs/>
          <w:sz w:val="28"/>
        </w:rPr>
        <w:t xml:space="preserve">using </w:t>
      </w:r>
      <w:r w:rsidRPr="00C967C0">
        <w:rPr>
          <w:rFonts w:ascii="Browallia New" w:hAnsi="Browallia New" w:cs="Browallia New"/>
          <w:i/>
          <w:iCs/>
          <w:sz w:val="28"/>
        </w:rPr>
        <w:t>Dash-Python</w:t>
      </w:r>
      <w:bookmarkEnd w:id="1"/>
      <w:r w:rsidRPr="00C967C0">
        <w:rPr>
          <w:rFonts w:ascii="Browallia New" w:hAnsi="Browallia New" w:cs="Browallia New"/>
          <w:i/>
          <w:iCs/>
          <w:sz w:val="28"/>
        </w:rPr>
        <w:t>)</w:t>
      </w:r>
    </w:p>
    <w:p w14:paraId="3CFA6307" w14:textId="77777777" w:rsidR="00C967C0" w:rsidRDefault="00C967C0" w:rsidP="00693BFF">
      <w:pPr>
        <w:pStyle w:val="NoSpacing"/>
        <w:rPr>
          <w:rFonts w:ascii="Browallia New" w:hAnsi="Browallia New" w:cs="Browallia New"/>
          <w:sz w:val="28"/>
        </w:rPr>
      </w:pPr>
    </w:p>
    <w:p w14:paraId="6417DB33" w14:textId="11BA8E86" w:rsidR="00981F47" w:rsidRPr="00C967C0" w:rsidRDefault="008915CB" w:rsidP="00693BFF">
      <w:pPr>
        <w:pStyle w:val="NoSpacing"/>
        <w:rPr>
          <w:rFonts w:ascii="Browallia New" w:hAnsi="Browallia New" w:cs="Browallia New"/>
          <w:b/>
          <w:bCs/>
          <w:sz w:val="28"/>
        </w:rPr>
      </w:pPr>
      <w:r w:rsidRPr="00C967C0">
        <w:rPr>
          <w:rFonts w:ascii="Browallia New" w:hAnsi="Browallia New" w:cs="Browallia New"/>
          <w:b/>
          <w:bCs/>
          <w:sz w:val="28"/>
        </w:rPr>
        <w:t xml:space="preserve">2) </w:t>
      </w:r>
      <w:r w:rsidRPr="00C967C0">
        <w:rPr>
          <w:rFonts w:ascii="Browallia New" w:hAnsi="Browallia New" w:cs="Browallia New"/>
          <w:b/>
          <w:bCs/>
          <w:sz w:val="28"/>
          <w:cs/>
        </w:rPr>
        <w:t xml:space="preserve">ความน่ากังวลของค่า </w:t>
      </w:r>
      <w:r w:rsidRPr="00C967C0">
        <w:rPr>
          <w:rFonts w:ascii="Browallia New" w:hAnsi="Browallia New" w:cs="Browallia New"/>
          <w:b/>
          <w:bCs/>
          <w:sz w:val="28"/>
        </w:rPr>
        <w:t>D/E Ratio</w:t>
      </w:r>
    </w:p>
    <w:p w14:paraId="40A0EF67" w14:textId="6104F2C3" w:rsidR="008915CB" w:rsidRDefault="008915CB" w:rsidP="00693BFF">
      <w:pPr>
        <w:pStyle w:val="NoSpacing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  <w:cs/>
        </w:rPr>
        <w:t xml:space="preserve">อย่าลืมว่าทุกการลงทุนมีความเสี่ยง หากเรามองแค่ตัวเลขทางผลกำไรและภาพลักษณ์ของบริษัทเราอาจจะเผลอทุ่มสุดตัวลงไปก็ย่อมเป็นไปได้ แต่มี </w:t>
      </w:r>
      <w:r w:rsidRPr="00693BFF">
        <w:rPr>
          <w:rFonts w:ascii="Browallia New" w:hAnsi="Browallia New" w:cs="Browallia New"/>
          <w:sz w:val="28"/>
        </w:rPr>
        <w:t xml:space="preserve">Factor </w:t>
      </w:r>
      <w:r w:rsidRPr="00693BFF">
        <w:rPr>
          <w:rFonts w:ascii="Browallia New" w:hAnsi="Browallia New" w:cs="Browallia New"/>
          <w:sz w:val="28"/>
          <w:cs/>
        </w:rPr>
        <w:t>ที่ดูแล้วน่ามีความกังวลในเรื่องของจำนวนหนี้สินรวมต่อจำนวนส่วนของผู้ถือหุ้น ที่มีค่า</w:t>
      </w:r>
      <w:r w:rsidR="00ED06C6" w:rsidRPr="00693BFF">
        <w:rPr>
          <w:rFonts w:ascii="Browallia New" w:hAnsi="Browallia New" w:cs="Browallia New"/>
          <w:sz w:val="28"/>
          <w:cs/>
        </w:rPr>
        <w:t xml:space="preserve"> </w:t>
      </w:r>
      <w:r w:rsidR="00ED06C6" w:rsidRPr="00693BFF">
        <w:rPr>
          <w:rFonts w:ascii="Browallia New" w:hAnsi="Browallia New" w:cs="Browallia New"/>
          <w:sz w:val="28"/>
        </w:rPr>
        <w:t xml:space="preserve">D/E </w:t>
      </w:r>
      <w:r w:rsidRPr="00693BFF">
        <w:rPr>
          <w:rFonts w:ascii="Browallia New" w:hAnsi="Browallia New" w:cs="Browallia New"/>
          <w:sz w:val="28"/>
          <w:cs/>
        </w:rPr>
        <w:t xml:space="preserve">ประมาณ </w:t>
      </w:r>
      <w:r w:rsidRPr="00693BFF">
        <w:rPr>
          <w:rFonts w:ascii="Browallia New" w:hAnsi="Browallia New" w:cs="Browallia New"/>
          <w:sz w:val="28"/>
        </w:rPr>
        <w:t xml:space="preserve">4 </w:t>
      </w:r>
      <w:r w:rsidRPr="00693BFF">
        <w:rPr>
          <w:rFonts w:ascii="Browallia New" w:hAnsi="Browallia New" w:cs="Browallia New"/>
          <w:sz w:val="28"/>
          <w:cs/>
        </w:rPr>
        <w:t xml:space="preserve"> ซึ่งเป็นค่าที่สูงเกินไปสำหรับธุรกิจประเภท </w:t>
      </w:r>
      <w:r w:rsidRPr="00693BFF">
        <w:rPr>
          <w:rFonts w:ascii="Browallia New" w:hAnsi="Browallia New" w:cs="Browallia New"/>
          <w:sz w:val="28"/>
        </w:rPr>
        <w:t xml:space="preserve">Commodity </w:t>
      </w:r>
      <w:r w:rsidR="00ED06C6" w:rsidRPr="00693BFF">
        <w:rPr>
          <w:rFonts w:ascii="Browallia New" w:hAnsi="Browallia New" w:cs="Browallia New"/>
          <w:sz w:val="28"/>
          <w:cs/>
        </w:rPr>
        <w:t>และบริษัทที่กำลังเติบโต</w:t>
      </w:r>
    </w:p>
    <w:p w14:paraId="15A4E52D" w14:textId="77777777" w:rsidR="00C967C0" w:rsidRPr="00693BFF" w:rsidRDefault="00C967C0" w:rsidP="00693BFF">
      <w:pPr>
        <w:pStyle w:val="NoSpacing"/>
        <w:rPr>
          <w:rFonts w:ascii="Browallia New" w:hAnsi="Browallia New" w:cs="Browallia New"/>
          <w:sz w:val="28"/>
        </w:rPr>
      </w:pPr>
    </w:p>
    <w:p w14:paraId="6C41C921" w14:textId="32D4D303" w:rsidR="00ED06C6" w:rsidRPr="00693BFF" w:rsidRDefault="00ED06C6" w:rsidP="00C967C0">
      <w:pPr>
        <w:pStyle w:val="NoSpacing"/>
        <w:jc w:val="center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noProof/>
          <w:sz w:val="28"/>
        </w:rPr>
        <w:drawing>
          <wp:inline distT="0" distB="0" distL="0" distR="0" wp14:anchorId="29AFE88B" wp14:editId="0386521C">
            <wp:extent cx="4368800" cy="2411253"/>
            <wp:effectExtent l="0" t="0" r="0" b="8255"/>
            <wp:docPr id="1945012796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12796" name="Picture 1" descr="A graph with a line and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459" cy="241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CCE1" w14:textId="19671836" w:rsidR="00ED06C6" w:rsidRPr="00C967C0" w:rsidRDefault="00ED06C6" w:rsidP="00C967C0">
      <w:pPr>
        <w:pStyle w:val="NoSpacing"/>
        <w:jc w:val="center"/>
        <w:rPr>
          <w:rFonts w:ascii="Browallia New" w:hAnsi="Browallia New" w:cs="Browallia New"/>
          <w:i/>
          <w:iCs/>
          <w:sz w:val="28"/>
        </w:rPr>
      </w:pPr>
      <w:r w:rsidRPr="00C967C0">
        <w:rPr>
          <w:rFonts w:ascii="Browallia New" w:hAnsi="Browallia New" w:cs="Browallia New"/>
          <w:i/>
          <w:iCs/>
          <w:sz w:val="28"/>
        </w:rPr>
        <w:t xml:space="preserve">Figure </w:t>
      </w:r>
      <w:r w:rsidRPr="00C967C0">
        <w:rPr>
          <w:rFonts w:ascii="Browallia New" w:hAnsi="Browallia New" w:cs="Browallia New"/>
          <w:i/>
          <w:iCs/>
          <w:sz w:val="28"/>
        </w:rPr>
        <w:t>3</w:t>
      </w:r>
      <w:r w:rsidRPr="00C967C0">
        <w:rPr>
          <w:rFonts w:ascii="Browallia New" w:hAnsi="Browallia New" w:cs="Browallia New"/>
          <w:i/>
          <w:iCs/>
          <w:sz w:val="28"/>
        </w:rPr>
        <w:t>. Debt of Equity Ratio (D/E)</w:t>
      </w:r>
      <w:r w:rsidRPr="00C967C0">
        <w:rPr>
          <w:rFonts w:ascii="Browallia New" w:hAnsi="Browallia New" w:cs="Browallia New"/>
          <w:i/>
          <w:iCs/>
          <w:sz w:val="28"/>
        </w:rPr>
        <w:t xml:space="preserve"> </w:t>
      </w:r>
      <w:r w:rsidRPr="00C967C0">
        <w:rPr>
          <w:rFonts w:ascii="Browallia New" w:hAnsi="Browallia New" w:cs="Browallia New"/>
          <w:i/>
          <w:iCs/>
          <w:sz w:val="28"/>
        </w:rPr>
        <w:t>(created by using Power BI)</w:t>
      </w:r>
    </w:p>
    <w:p w14:paraId="2ABE385B" w14:textId="77777777" w:rsidR="00ED06C6" w:rsidRDefault="00ED06C6" w:rsidP="00693BFF">
      <w:pPr>
        <w:pStyle w:val="NoSpacing"/>
        <w:rPr>
          <w:rFonts w:ascii="Browallia New" w:hAnsi="Browallia New" w:cs="Browallia New"/>
          <w:b/>
          <w:bCs/>
          <w:sz w:val="28"/>
        </w:rPr>
      </w:pPr>
    </w:p>
    <w:p w14:paraId="609414DC" w14:textId="77777777" w:rsidR="00C967C0" w:rsidRDefault="00C967C0" w:rsidP="00693BFF">
      <w:pPr>
        <w:pStyle w:val="NoSpacing"/>
        <w:rPr>
          <w:rFonts w:ascii="Browallia New" w:hAnsi="Browallia New" w:cs="Browallia New"/>
          <w:b/>
          <w:bCs/>
          <w:sz w:val="28"/>
        </w:rPr>
      </w:pPr>
    </w:p>
    <w:p w14:paraId="5C46DB37" w14:textId="77777777" w:rsidR="00C967C0" w:rsidRPr="00C967C0" w:rsidRDefault="00C967C0" w:rsidP="00693BFF">
      <w:pPr>
        <w:pStyle w:val="NoSpacing"/>
        <w:rPr>
          <w:rFonts w:ascii="Browallia New" w:hAnsi="Browallia New" w:cs="Browallia New"/>
          <w:b/>
          <w:bCs/>
          <w:sz w:val="28"/>
          <w:cs/>
        </w:rPr>
      </w:pPr>
    </w:p>
    <w:p w14:paraId="2A3633E3" w14:textId="6FE351F7" w:rsidR="00ED06C6" w:rsidRPr="00C967C0" w:rsidRDefault="00ED06C6" w:rsidP="00693BFF">
      <w:pPr>
        <w:pStyle w:val="NoSpacing"/>
        <w:rPr>
          <w:rFonts w:ascii="Browallia New" w:hAnsi="Browallia New" w:cs="Browallia New"/>
          <w:b/>
          <w:bCs/>
          <w:sz w:val="28"/>
        </w:rPr>
      </w:pPr>
      <w:r w:rsidRPr="00C967C0">
        <w:rPr>
          <w:rFonts w:ascii="Browallia New" w:hAnsi="Browallia New" w:cs="Browallia New"/>
          <w:b/>
          <w:bCs/>
          <w:sz w:val="28"/>
        </w:rPr>
        <w:t xml:space="preserve">3) </w:t>
      </w:r>
      <w:r w:rsidRPr="00C967C0">
        <w:rPr>
          <w:rFonts w:ascii="Browallia New" w:hAnsi="Browallia New" w:cs="Browallia New"/>
          <w:b/>
          <w:bCs/>
          <w:sz w:val="28"/>
          <w:cs/>
        </w:rPr>
        <w:t>รายได้สูง..แล้วหนี้ล่ะ</w:t>
      </w:r>
    </w:p>
    <w:p w14:paraId="6FFAF62A" w14:textId="2554B834" w:rsidR="00C967C0" w:rsidRDefault="00ED06C6" w:rsidP="00693BFF">
      <w:pPr>
        <w:pStyle w:val="NoSpacing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  <w:cs/>
        </w:rPr>
        <w:t xml:space="preserve">อีกข้อสังเกตที่น่าสนใจคือ "บริษัทเอาเงินไปจมจำนวนมากเกินไป" ซึ่งดูได้จากจำนวนเงินของลูกหนี้การค้าและสินค้าคงเหลือ พบว่าบริษัททำการค้าแต่ยังไม่ได้รับเงินและมีการ </w:t>
      </w:r>
      <w:r w:rsidRPr="00693BFF">
        <w:rPr>
          <w:rFonts w:ascii="Browallia New" w:hAnsi="Browallia New" w:cs="Browallia New"/>
          <w:sz w:val="28"/>
        </w:rPr>
        <w:t xml:space="preserve">Stock </w:t>
      </w:r>
      <w:r w:rsidRPr="00693BFF">
        <w:rPr>
          <w:rFonts w:ascii="Browallia New" w:hAnsi="Browallia New" w:cs="Browallia New"/>
          <w:sz w:val="28"/>
          <w:cs/>
        </w:rPr>
        <w:t>สินค้า</w:t>
      </w:r>
      <w:r w:rsidRPr="00693BFF">
        <w:rPr>
          <w:rFonts w:ascii="Browallia New" w:hAnsi="Browallia New" w:cs="Browallia New"/>
          <w:sz w:val="28"/>
          <w:cs/>
        </w:rPr>
        <w:t>อยู่จำนวนมาก</w:t>
      </w:r>
      <w:r w:rsidRPr="00693BFF">
        <w:rPr>
          <w:rFonts w:ascii="Browallia New" w:hAnsi="Browallia New" w:cs="Browallia New"/>
          <w:sz w:val="28"/>
          <w:cs/>
        </w:rPr>
        <w:t xml:space="preserve"> หากมองในแง่ดี การปล่อยให้มีลูกหนี้และ </w:t>
      </w:r>
      <w:r w:rsidRPr="00693BFF">
        <w:rPr>
          <w:rFonts w:ascii="Browallia New" w:hAnsi="Browallia New" w:cs="Browallia New"/>
          <w:sz w:val="28"/>
        </w:rPr>
        <w:t xml:space="preserve">Stock </w:t>
      </w:r>
      <w:r w:rsidRPr="00693BFF">
        <w:rPr>
          <w:rFonts w:ascii="Browallia New" w:hAnsi="Browallia New" w:cs="Browallia New"/>
          <w:sz w:val="28"/>
          <w:cs/>
        </w:rPr>
        <w:t>สินค้าปริมาณเยอะ ธุรกิจอาจกำลังเติบโตและไปได้ดี</w:t>
      </w:r>
      <w:r w:rsidR="00036475" w:rsidRPr="00693BFF">
        <w:rPr>
          <w:rFonts w:ascii="Browallia New" w:hAnsi="Browallia New" w:cs="Browallia New"/>
          <w:sz w:val="28"/>
          <w:cs/>
        </w:rPr>
        <w:t xml:space="preserve"> แต่หากมองในแง่ลบ บริษัทมีความเสี่ยงจะต้องเผชิญกับการขาดสภาพคล่อง ธุรกิจมีความเหนื่อย เมื่อเทียบจำนวนสินทรัพท์ที่จับต้องไม่ได้กับจำนวนหนี้ทั้งหมดที่บริษัทมีอยู่ จำนวนใกล้เคียงกันมาก </w:t>
      </w:r>
    </w:p>
    <w:p w14:paraId="086B0DF8" w14:textId="77777777" w:rsidR="00C967C0" w:rsidRPr="00693BFF" w:rsidRDefault="00C967C0" w:rsidP="00693BFF">
      <w:pPr>
        <w:pStyle w:val="NoSpacing"/>
        <w:rPr>
          <w:rFonts w:ascii="Browallia New" w:hAnsi="Browallia New" w:cs="Browallia New" w:hint="cs"/>
          <w:sz w:val="28"/>
          <w:cs/>
        </w:rPr>
      </w:pPr>
    </w:p>
    <w:p w14:paraId="467C09E3" w14:textId="183724D3" w:rsidR="00036475" w:rsidRPr="00693BFF" w:rsidRDefault="00036475" w:rsidP="00693BFF">
      <w:pPr>
        <w:pStyle w:val="NoSpacing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noProof/>
          <w:sz w:val="28"/>
          <w:cs/>
        </w:rPr>
        <w:drawing>
          <wp:inline distT="0" distB="0" distL="0" distR="0" wp14:anchorId="28E45357" wp14:editId="4EA4DE09">
            <wp:extent cx="6628130" cy="2330450"/>
            <wp:effectExtent l="19050" t="19050" r="20320" b="12700"/>
            <wp:docPr id="1925566419" name="Picture 3" descr="A graph with blue square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6419" name="Picture 3" descr="A graph with blue squares and 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30" cy="233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ACF179" w14:textId="30AE8699" w:rsidR="00036475" w:rsidRPr="00C967C0" w:rsidRDefault="00036475" w:rsidP="00C967C0">
      <w:pPr>
        <w:pStyle w:val="NoSpacing"/>
        <w:jc w:val="center"/>
        <w:rPr>
          <w:rFonts w:ascii="Browallia New" w:hAnsi="Browallia New" w:cs="Browallia New"/>
          <w:i/>
          <w:iCs/>
          <w:sz w:val="28"/>
        </w:rPr>
      </w:pPr>
      <w:r w:rsidRPr="00C967C0">
        <w:rPr>
          <w:rFonts w:ascii="Browallia New" w:hAnsi="Browallia New" w:cs="Browallia New"/>
          <w:i/>
          <w:iCs/>
          <w:sz w:val="28"/>
        </w:rPr>
        <w:t xml:space="preserve">Figure </w:t>
      </w:r>
      <w:r w:rsidRPr="00C967C0">
        <w:rPr>
          <w:rFonts w:ascii="Browallia New" w:hAnsi="Browallia New" w:cs="Browallia New"/>
          <w:i/>
          <w:iCs/>
          <w:sz w:val="28"/>
        </w:rPr>
        <w:t>4</w:t>
      </w:r>
      <w:r w:rsidRPr="00C967C0">
        <w:rPr>
          <w:rFonts w:ascii="Browallia New" w:hAnsi="Browallia New" w:cs="Browallia New"/>
          <w:i/>
          <w:iCs/>
          <w:sz w:val="28"/>
        </w:rPr>
        <w:t>. Keys Financial Metrics</w:t>
      </w:r>
      <w:r w:rsidRPr="00C967C0">
        <w:rPr>
          <w:rFonts w:ascii="Browallia New" w:hAnsi="Browallia New" w:cs="Browallia New"/>
          <w:i/>
          <w:iCs/>
          <w:sz w:val="28"/>
        </w:rPr>
        <w:t xml:space="preserve"> : A/R Net and Inventories Vs. Total </w:t>
      </w:r>
      <w:r w:rsidRPr="00C967C0">
        <w:rPr>
          <w:rFonts w:ascii="Browallia New" w:hAnsi="Browallia New" w:cs="Browallia New"/>
          <w:i/>
          <w:iCs/>
          <w:sz w:val="28"/>
        </w:rPr>
        <w:t>Liabilities</w:t>
      </w:r>
      <w:r w:rsidRPr="00C967C0">
        <w:rPr>
          <w:rFonts w:ascii="Browallia New" w:hAnsi="Browallia New" w:cs="Browallia New"/>
          <w:i/>
          <w:iCs/>
          <w:sz w:val="28"/>
        </w:rPr>
        <w:t xml:space="preserve"> </w:t>
      </w:r>
      <w:r w:rsidRPr="00C967C0">
        <w:rPr>
          <w:rFonts w:ascii="Browallia New" w:hAnsi="Browallia New" w:cs="Browallia New"/>
          <w:i/>
          <w:iCs/>
          <w:sz w:val="28"/>
        </w:rPr>
        <w:t>(created by using Dash-Python)</w:t>
      </w:r>
    </w:p>
    <w:p w14:paraId="413CACF3" w14:textId="77777777" w:rsidR="00036475" w:rsidRPr="00693BFF" w:rsidRDefault="00036475" w:rsidP="00693BFF">
      <w:pPr>
        <w:pStyle w:val="NoSpacing"/>
        <w:rPr>
          <w:rFonts w:ascii="Browallia New" w:hAnsi="Browallia New" w:cs="Browallia New"/>
          <w:sz w:val="28"/>
        </w:rPr>
      </w:pPr>
    </w:p>
    <w:p w14:paraId="1899FCDB" w14:textId="5E9CE6B9" w:rsidR="00036475" w:rsidRPr="00C967C0" w:rsidRDefault="00036475" w:rsidP="00693BFF">
      <w:pPr>
        <w:pStyle w:val="NoSpacing"/>
        <w:rPr>
          <w:rFonts w:ascii="Browallia New" w:hAnsi="Browallia New" w:cs="Browallia New"/>
          <w:b/>
          <w:bCs/>
          <w:sz w:val="28"/>
        </w:rPr>
      </w:pPr>
      <w:r w:rsidRPr="00C967C0">
        <w:rPr>
          <w:rFonts w:ascii="Browallia New" w:hAnsi="Browallia New" w:cs="Browallia New"/>
          <w:b/>
          <w:bCs/>
          <w:sz w:val="28"/>
        </w:rPr>
        <w:t>4</w:t>
      </w:r>
      <w:r w:rsidRPr="00C967C0">
        <w:rPr>
          <w:rFonts w:ascii="Browallia New" w:hAnsi="Browallia New" w:cs="Browallia New"/>
          <w:b/>
          <w:bCs/>
          <w:sz w:val="28"/>
        </w:rPr>
        <w:t xml:space="preserve">) </w:t>
      </w:r>
      <w:r w:rsidRPr="00C967C0">
        <w:rPr>
          <w:rFonts w:ascii="Browallia New" w:hAnsi="Browallia New" w:cs="Browallia New"/>
          <w:b/>
          <w:bCs/>
          <w:sz w:val="28"/>
          <w:cs/>
        </w:rPr>
        <w:t>รายได้</w:t>
      </w:r>
      <w:r w:rsidR="007B134A" w:rsidRPr="00C967C0">
        <w:rPr>
          <w:rFonts w:ascii="Browallia New" w:hAnsi="Browallia New" w:cs="Browallia New"/>
          <w:b/>
          <w:bCs/>
          <w:sz w:val="28"/>
          <w:cs/>
        </w:rPr>
        <w:t>สูง..แต่ทำไมเงินไม่เข้า</w:t>
      </w:r>
    </w:p>
    <w:p w14:paraId="513CD1AF" w14:textId="3537C783" w:rsidR="00036475" w:rsidRDefault="007B134A" w:rsidP="00693BFF">
      <w:pPr>
        <w:pStyle w:val="NoSpacing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  <w:cs/>
        </w:rPr>
        <w:t xml:space="preserve">ลองมาสังเกตกันต่อที่กระแสเงินจากการดำเนินการ จะเห็นได้ว่ากระแสเงินสดที่บริษัทได้รับมีจำนวนเข้าบริษัทไม่มาก ดูผิดธรรมชาติของบริษัทที่ทำกำไรเยอะ และในปี </w:t>
      </w:r>
      <w:r w:rsidRPr="00693BFF">
        <w:rPr>
          <w:rFonts w:ascii="Browallia New" w:hAnsi="Browallia New" w:cs="Browallia New"/>
          <w:sz w:val="28"/>
        </w:rPr>
        <w:t xml:space="preserve">2021 </w:t>
      </w:r>
      <w:r w:rsidR="00C967C0">
        <w:rPr>
          <w:rFonts w:ascii="Browallia New" w:hAnsi="Browallia New" w:cs="Browallia New" w:hint="cs"/>
          <w:sz w:val="28"/>
          <w:cs/>
        </w:rPr>
        <w:t>มี</w:t>
      </w:r>
      <w:r w:rsidRPr="00693BFF">
        <w:rPr>
          <w:rFonts w:ascii="Browallia New" w:hAnsi="Browallia New" w:cs="Browallia New"/>
          <w:sz w:val="28"/>
          <w:cs/>
        </w:rPr>
        <w:t>กระแสเงินสดยังติดลบ หมายถึงบริษัทเริ่มมีความฝืดเคือง จึง</w:t>
      </w:r>
      <w:r w:rsidR="00C967C0">
        <w:rPr>
          <w:rFonts w:ascii="Browallia New" w:hAnsi="Browallia New" w:cs="Browallia New" w:hint="cs"/>
          <w:sz w:val="28"/>
          <w:cs/>
        </w:rPr>
        <w:t>อาจ</w:t>
      </w:r>
      <w:r w:rsidRPr="00693BFF">
        <w:rPr>
          <w:rFonts w:ascii="Browallia New" w:hAnsi="Browallia New" w:cs="Browallia New"/>
          <w:sz w:val="28"/>
          <w:cs/>
        </w:rPr>
        <w:t xml:space="preserve">เป็นสาเหตุที่บริษัทได้ทำการปล่อยหุ้นกู้ </w:t>
      </w:r>
      <w:r w:rsidR="00C967C0">
        <w:rPr>
          <w:rFonts w:ascii="Browallia New" w:hAnsi="Browallia New" w:cs="Browallia New"/>
          <w:sz w:val="28"/>
        </w:rPr>
        <w:t xml:space="preserve"> [</w:t>
      </w:r>
    </w:p>
    <w:p w14:paraId="1A9160CC" w14:textId="77777777" w:rsidR="00C967C0" w:rsidRPr="00693BFF" w:rsidRDefault="00C967C0" w:rsidP="00693BFF">
      <w:pPr>
        <w:pStyle w:val="NoSpacing"/>
        <w:rPr>
          <w:rFonts w:ascii="Browallia New" w:hAnsi="Browallia New" w:cs="Browallia New" w:hint="cs"/>
          <w:sz w:val="28"/>
          <w:cs/>
        </w:rPr>
      </w:pPr>
    </w:p>
    <w:p w14:paraId="12F583AC" w14:textId="7E452229" w:rsidR="00036475" w:rsidRPr="00693BFF" w:rsidRDefault="007B134A" w:rsidP="00C967C0">
      <w:pPr>
        <w:pStyle w:val="NoSpacing"/>
        <w:jc w:val="center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noProof/>
          <w:sz w:val="28"/>
        </w:rPr>
        <w:drawing>
          <wp:inline distT="0" distB="0" distL="0" distR="0" wp14:anchorId="3D3C810C" wp14:editId="3E4E0CB2">
            <wp:extent cx="5010150" cy="2682672"/>
            <wp:effectExtent l="0" t="0" r="0" b="3810"/>
            <wp:docPr id="1781541946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41946" name="Picture 1" descr="A graph with blue squar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733" cy="26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7149" w14:textId="2354AE74" w:rsidR="007B134A" w:rsidRPr="00C967C0" w:rsidRDefault="007B134A" w:rsidP="00C967C0">
      <w:pPr>
        <w:pStyle w:val="NoSpacing"/>
        <w:jc w:val="center"/>
        <w:rPr>
          <w:rFonts w:ascii="Browallia New" w:hAnsi="Browallia New" w:cs="Browallia New"/>
          <w:i/>
          <w:iCs/>
          <w:sz w:val="28"/>
        </w:rPr>
      </w:pPr>
      <w:r w:rsidRPr="00C967C0">
        <w:rPr>
          <w:rFonts w:ascii="Browallia New" w:hAnsi="Browallia New" w:cs="Browallia New"/>
          <w:i/>
          <w:iCs/>
          <w:sz w:val="28"/>
        </w:rPr>
        <w:t xml:space="preserve">Figure </w:t>
      </w:r>
      <w:r w:rsidR="00BC2A26" w:rsidRPr="00C967C0">
        <w:rPr>
          <w:rFonts w:ascii="Browallia New" w:hAnsi="Browallia New" w:cs="Browallia New"/>
          <w:i/>
          <w:iCs/>
          <w:sz w:val="28"/>
        </w:rPr>
        <w:t>5</w:t>
      </w:r>
      <w:r w:rsidRPr="00C967C0">
        <w:rPr>
          <w:rFonts w:ascii="Browallia New" w:hAnsi="Browallia New" w:cs="Browallia New"/>
          <w:i/>
          <w:iCs/>
          <w:sz w:val="28"/>
        </w:rPr>
        <w:t xml:space="preserve">. </w:t>
      </w:r>
      <w:r w:rsidRPr="00C967C0">
        <w:rPr>
          <w:rFonts w:ascii="Browallia New" w:hAnsi="Browallia New" w:cs="Browallia New"/>
          <w:i/>
          <w:iCs/>
          <w:sz w:val="28"/>
        </w:rPr>
        <w:t xml:space="preserve">Operating Cash Flow </w:t>
      </w:r>
      <w:r w:rsidRPr="00C967C0">
        <w:rPr>
          <w:rFonts w:ascii="Browallia New" w:hAnsi="Browallia New" w:cs="Browallia New"/>
          <w:i/>
          <w:iCs/>
          <w:sz w:val="28"/>
        </w:rPr>
        <w:t>(created by using Power BI)</w:t>
      </w:r>
    </w:p>
    <w:p w14:paraId="262EDC9E" w14:textId="77777777" w:rsidR="007B134A" w:rsidRPr="00693BFF" w:rsidRDefault="007B134A" w:rsidP="00693BFF">
      <w:pPr>
        <w:pStyle w:val="NoSpacing"/>
        <w:rPr>
          <w:rFonts w:ascii="Browallia New" w:hAnsi="Browallia New" w:cs="Browallia New"/>
          <w:sz w:val="28"/>
          <w:cs/>
        </w:rPr>
      </w:pPr>
    </w:p>
    <w:p w14:paraId="098EAE85" w14:textId="77777777" w:rsidR="007B134A" w:rsidRPr="00693BFF" w:rsidRDefault="007B134A" w:rsidP="00693BFF">
      <w:pPr>
        <w:pStyle w:val="NoSpacing"/>
        <w:rPr>
          <w:rFonts w:ascii="Browallia New" w:hAnsi="Browallia New" w:cs="Browallia New"/>
          <w:sz w:val="28"/>
        </w:rPr>
      </w:pPr>
    </w:p>
    <w:p w14:paraId="17A160B3" w14:textId="77777777" w:rsidR="007B134A" w:rsidRDefault="007B134A" w:rsidP="00693BFF">
      <w:pPr>
        <w:pStyle w:val="NoSpacing"/>
        <w:rPr>
          <w:rFonts w:ascii="Browallia New" w:hAnsi="Browallia New" w:cs="Browallia New"/>
          <w:sz w:val="28"/>
        </w:rPr>
      </w:pPr>
    </w:p>
    <w:p w14:paraId="357B174F" w14:textId="77777777" w:rsidR="00C967C0" w:rsidRPr="00693BFF" w:rsidRDefault="00C967C0" w:rsidP="00693BFF">
      <w:pPr>
        <w:pStyle w:val="NoSpacing"/>
        <w:rPr>
          <w:rFonts w:ascii="Browallia New" w:hAnsi="Browallia New" w:cs="Browallia New" w:hint="cs"/>
          <w:sz w:val="28"/>
        </w:rPr>
      </w:pPr>
    </w:p>
    <w:p w14:paraId="51D2C88D" w14:textId="750DFC09" w:rsidR="007B134A" w:rsidRPr="00C967C0" w:rsidRDefault="007B134A" w:rsidP="00693BFF">
      <w:pPr>
        <w:pStyle w:val="NoSpacing"/>
        <w:rPr>
          <w:rFonts w:ascii="Browallia New" w:hAnsi="Browallia New" w:cs="Browallia New"/>
          <w:b/>
          <w:bCs/>
          <w:sz w:val="28"/>
        </w:rPr>
      </w:pPr>
      <w:r w:rsidRPr="00C967C0">
        <w:rPr>
          <w:rFonts w:ascii="Browallia New" w:hAnsi="Browallia New" w:cs="Browallia New"/>
          <w:b/>
          <w:bCs/>
          <w:sz w:val="28"/>
        </w:rPr>
        <w:t xml:space="preserve">5) </w:t>
      </w:r>
      <w:r w:rsidRPr="00C967C0">
        <w:rPr>
          <w:rFonts w:ascii="Browallia New" w:hAnsi="Browallia New" w:cs="Browallia New"/>
          <w:b/>
          <w:bCs/>
          <w:sz w:val="28"/>
          <w:cs/>
        </w:rPr>
        <w:t>ส่องเพื่อนบ้าน...เพื่อดู</w:t>
      </w:r>
      <w:r w:rsidR="00BC2A26" w:rsidRPr="00C967C0">
        <w:rPr>
          <w:rFonts w:ascii="Browallia New" w:hAnsi="Browallia New" w:cs="Browallia New"/>
          <w:b/>
          <w:bCs/>
          <w:sz w:val="28"/>
          <w:cs/>
        </w:rPr>
        <w:t>ความเป็นไปของตลาด</w:t>
      </w:r>
    </w:p>
    <w:p w14:paraId="50473CA1" w14:textId="326DF744" w:rsidR="00BC2A26" w:rsidRPr="00693BFF" w:rsidRDefault="00BC2A26" w:rsidP="00693BFF">
      <w:pPr>
        <w:pStyle w:val="NoSpacing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  <w:cs/>
        </w:rPr>
        <w:t>หากเราเริ่มมีความสงสัยในตัวหุ้นที่เราถืออยู่..ลองพิจารณาการดำเนินงานของบริษัทที่อยู่ในกลุ่มธุรกิจประเภทเดียวกัน ว่ามีทิศทางเป็นอย่างไร เป็นไปในแนวทางเดียวกันหรือไม่ อาจจะกระตุ้นต่อม "เอ๊ะ</w:t>
      </w:r>
      <w:r w:rsidRPr="00693BFF">
        <w:rPr>
          <w:rFonts w:ascii="Browallia New" w:hAnsi="Browallia New" w:cs="Browallia New"/>
          <w:sz w:val="28"/>
        </w:rPr>
        <w:t>!</w:t>
      </w:r>
      <w:r w:rsidRPr="00693BFF">
        <w:rPr>
          <w:rFonts w:ascii="Browallia New" w:hAnsi="Browallia New" w:cs="Browallia New"/>
          <w:sz w:val="28"/>
          <w:cs/>
        </w:rPr>
        <w:t>" ให้เราหาข้อมูลเพิ่มเติมและมีความระมัดระวังในการลงทุน</w:t>
      </w:r>
    </w:p>
    <w:p w14:paraId="23B7005C" w14:textId="77777777" w:rsidR="00C967C0" w:rsidRPr="00C967C0" w:rsidRDefault="00C967C0" w:rsidP="00693BFF">
      <w:pPr>
        <w:pStyle w:val="NoSpacing"/>
        <w:rPr>
          <w:rFonts w:ascii="Browallia New" w:hAnsi="Browallia New" w:cs="Browallia New"/>
          <w:sz w:val="18"/>
          <w:szCs w:val="18"/>
        </w:rPr>
      </w:pPr>
    </w:p>
    <w:p w14:paraId="6E0A5E89" w14:textId="4E3A0AA3" w:rsidR="00BC2A26" w:rsidRDefault="00BC2A26" w:rsidP="00693BFF">
      <w:pPr>
        <w:pStyle w:val="NoSpacing"/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  <w:cs/>
        </w:rPr>
        <w:t xml:space="preserve">จากกราฟ </w:t>
      </w:r>
      <w:r w:rsidRPr="00693BFF">
        <w:rPr>
          <w:rFonts w:ascii="Browallia New" w:hAnsi="Browallia New" w:cs="Browallia New"/>
          <w:sz w:val="28"/>
        </w:rPr>
        <w:t xml:space="preserve">Figure </w:t>
      </w:r>
      <w:r w:rsidRPr="00693BFF">
        <w:rPr>
          <w:rFonts w:ascii="Browallia New" w:hAnsi="Browallia New" w:cs="Browallia New"/>
          <w:sz w:val="28"/>
          <w:cs/>
        </w:rPr>
        <w:t>6</w:t>
      </w:r>
      <w:r w:rsidRPr="00693BFF">
        <w:rPr>
          <w:rFonts w:ascii="Browallia New" w:hAnsi="Browallia New" w:cs="Browallia New"/>
          <w:sz w:val="28"/>
          <w:cs/>
        </w:rPr>
        <w:t xml:space="preserve"> เป็นผลประกอบการของบริษัทที่อยู่ในกลุ่มธุรกิจประเภท</w:t>
      </w:r>
      <w:r w:rsidRPr="00693BFF">
        <w:rPr>
          <w:rFonts w:ascii="Browallia New" w:hAnsi="Browallia New" w:cs="Browallia New"/>
          <w:sz w:val="28"/>
          <w:cs/>
        </w:rPr>
        <w:t>การผลิตสายไฟฟ้าและเคเบิลสำหรับงานไฟฟ้าและอิเล็กทรอนิกส์ อื่นๆ</w:t>
      </w:r>
      <w:r w:rsidRPr="00693BFF">
        <w:rPr>
          <w:rFonts w:ascii="Browallia New" w:hAnsi="Browallia New" w:cs="Browallia New"/>
          <w:sz w:val="28"/>
          <w:cs/>
        </w:rPr>
        <w:t xml:space="preserve"> พบว่าบริษัท</w:t>
      </w:r>
      <w:r w:rsidRPr="00693BFF">
        <w:rPr>
          <w:rFonts w:ascii="Browallia New" w:hAnsi="Browallia New" w:cs="Browallia New"/>
          <w:sz w:val="28"/>
        </w:rPr>
        <w:t xml:space="preserve"> </w:t>
      </w:r>
      <w:r w:rsidRPr="00693BFF">
        <w:rPr>
          <w:rFonts w:ascii="Browallia New" w:hAnsi="Browallia New" w:cs="Browallia New"/>
          <w:sz w:val="28"/>
        </w:rPr>
        <w:t>Phelps Dodge</w:t>
      </w:r>
      <w:r w:rsidRPr="00693BFF">
        <w:rPr>
          <w:rFonts w:ascii="Browallia New" w:hAnsi="Browallia New" w:cs="Browallia New"/>
          <w:sz w:val="28"/>
          <w:cs/>
        </w:rPr>
        <w:t xml:space="preserve"> ซึ่งเป็นบริษัทที่ </w:t>
      </w:r>
      <w:r w:rsidRPr="00693BFF">
        <w:rPr>
          <w:rFonts w:ascii="Browallia New" w:hAnsi="Browallia New" w:cs="Browallia New"/>
          <w:sz w:val="28"/>
        </w:rPr>
        <w:t xml:space="preserve">STARK </w:t>
      </w:r>
      <w:r w:rsidRPr="00693BFF">
        <w:rPr>
          <w:rFonts w:ascii="Browallia New" w:hAnsi="Browallia New" w:cs="Browallia New"/>
          <w:sz w:val="28"/>
          <w:cs/>
        </w:rPr>
        <w:t xml:space="preserve">เข้าถือหุ้นหลัก ได้ทำรายได้เพิ่มขึ้นอย่างรวดเร็ว โดยเฉพาะช่วงปี </w:t>
      </w:r>
      <w:r w:rsidRPr="00693BFF">
        <w:rPr>
          <w:rFonts w:ascii="Browallia New" w:hAnsi="Browallia New" w:cs="Browallia New"/>
          <w:sz w:val="28"/>
        </w:rPr>
        <w:t xml:space="preserve">2021 </w:t>
      </w:r>
      <w:r w:rsidR="00B0192F" w:rsidRPr="00693BFF">
        <w:rPr>
          <w:rFonts w:ascii="Browallia New" w:hAnsi="Browallia New" w:cs="Browallia New"/>
          <w:sz w:val="28"/>
          <w:cs/>
        </w:rPr>
        <w:t xml:space="preserve">ที่มีการแพร่ระบาดของ </w:t>
      </w:r>
      <w:r w:rsidR="00B0192F" w:rsidRPr="00693BFF">
        <w:rPr>
          <w:rFonts w:ascii="Browallia New" w:hAnsi="Browallia New" w:cs="Browallia New"/>
          <w:sz w:val="28"/>
        </w:rPr>
        <w:t xml:space="preserve">Covid-19 </w:t>
      </w:r>
      <w:r w:rsidR="00B0192F" w:rsidRPr="00693BFF">
        <w:rPr>
          <w:rFonts w:ascii="Browallia New" w:hAnsi="Browallia New" w:cs="Browallia New"/>
          <w:sz w:val="28"/>
          <w:cs/>
        </w:rPr>
        <w:t>หลายบริษัทธุรกิจชะลอตัว แต่</w:t>
      </w:r>
      <w:r w:rsidRPr="00693BFF">
        <w:rPr>
          <w:rFonts w:ascii="Browallia New" w:hAnsi="Browallia New" w:cs="Browallia New"/>
          <w:sz w:val="28"/>
          <w:cs/>
        </w:rPr>
        <w:t>บริษัท</w:t>
      </w:r>
      <w:r w:rsidR="00B0192F" w:rsidRPr="00693BFF">
        <w:rPr>
          <w:rFonts w:ascii="Browallia New" w:hAnsi="Browallia New" w:cs="Browallia New"/>
          <w:sz w:val="28"/>
          <w:cs/>
        </w:rPr>
        <w:t xml:space="preserve"> </w:t>
      </w:r>
      <w:r w:rsidR="00B0192F" w:rsidRPr="00693BFF">
        <w:rPr>
          <w:rFonts w:ascii="Browallia New" w:hAnsi="Browallia New" w:cs="Browallia New"/>
          <w:sz w:val="28"/>
        </w:rPr>
        <w:t>Phelps Dodge</w:t>
      </w:r>
      <w:r w:rsidR="00B0192F" w:rsidRPr="00693BFF">
        <w:rPr>
          <w:rFonts w:ascii="Browallia New" w:hAnsi="Browallia New" w:cs="Browallia New"/>
          <w:sz w:val="28"/>
          <w:cs/>
        </w:rPr>
        <w:t xml:space="preserve"> </w:t>
      </w:r>
      <w:r w:rsidR="00B0192F" w:rsidRPr="00693BFF">
        <w:rPr>
          <w:rFonts w:ascii="Browallia New" w:hAnsi="Browallia New" w:cs="Browallia New"/>
          <w:sz w:val="28"/>
          <w:cs/>
        </w:rPr>
        <w:t>กลับ</w:t>
      </w:r>
      <w:r w:rsidRPr="00693BFF">
        <w:rPr>
          <w:rFonts w:ascii="Browallia New" w:hAnsi="Browallia New" w:cs="Browallia New"/>
          <w:sz w:val="28"/>
          <w:cs/>
        </w:rPr>
        <w:t xml:space="preserve">มีรายได้สูง </w:t>
      </w:r>
      <w:r w:rsidR="00B0192F" w:rsidRPr="00693BFF">
        <w:rPr>
          <w:rFonts w:ascii="Browallia New" w:hAnsi="Browallia New" w:cs="Browallia New"/>
          <w:sz w:val="28"/>
          <w:cs/>
        </w:rPr>
        <w:t>สวนกระแสกับบริษัทที่อยู่ในกลุ่มธุรกิจเดียวกัน</w:t>
      </w:r>
    </w:p>
    <w:p w14:paraId="5DF30148" w14:textId="77777777" w:rsidR="00C967C0" w:rsidRPr="00693BFF" w:rsidRDefault="00C967C0" w:rsidP="00693BFF">
      <w:pPr>
        <w:pStyle w:val="NoSpacing"/>
        <w:rPr>
          <w:rFonts w:ascii="Browallia New" w:hAnsi="Browallia New" w:cs="Browallia New"/>
          <w:sz w:val="28"/>
        </w:rPr>
      </w:pPr>
    </w:p>
    <w:p w14:paraId="2097D3C2" w14:textId="277DE944" w:rsidR="00BC2A26" w:rsidRPr="00693BFF" w:rsidRDefault="00BC2A26" w:rsidP="00C967C0">
      <w:pPr>
        <w:pStyle w:val="NoSpacing"/>
        <w:jc w:val="center"/>
        <w:rPr>
          <w:rFonts w:ascii="Browallia New" w:hAnsi="Browallia New" w:cs="Browallia New"/>
          <w:sz w:val="28"/>
          <w:cs/>
        </w:rPr>
      </w:pPr>
      <w:r w:rsidRPr="00693BFF">
        <w:rPr>
          <w:rFonts w:ascii="Browallia New" w:hAnsi="Browallia New" w:cs="Browallia New"/>
          <w:noProof/>
          <w:sz w:val="28"/>
        </w:rPr>
        <w:drawing>
          <wp:inline distT="0" distB="0" distL="0" distR="0" wp14:anchorId="246A9279" wp14:editId="1661710C">
            <wp:extent cx="5848350" cy="2733115"/>
            <wp:effectExtent l="0" t="0" r="0" b="0"/>
            <wp:docPr id="1320133161" name="Picture 1" descr="A graph showing the growth of th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33161" name="Picture 1" descr="A graph showing the growth of the company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278" cy="27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290E" w14:textId="44DB6D24" w:rsidR="007B134A" w:rsidRPr="00C967C0" w:rsidRDefault="00BC2A26" w:rsidP="00C967C0">
      <w:pPr>
        <w:pStyle w:val="NoSpacing"/>
        <w:jc w:val="center"/>
        <w:rPr>
          <w:rFonts w:ascii="Browallia New" w:hAnsi="Browallia New" w:cs="Browallia New"/>
          <w:i/>
          <w:iCs/>
          <w:sz w:val="28"/>
        </w:rPr>
      </w:pPr>
      <w:r w:rsidRPr="00C967C0">
        <w:rPr>
          <w:rFonts w:ascii="Browallia New" w:hAnsi="Browallia New" w:cs="Browallia New"/>
          <w:i/>
          <w:iCs/>
          <w:sz w:val="28"/>
        </w:rPr>
        <w:t xml:space="preserve">Figure </w:t>
      </w:r>
      <w:r w:rsidRPr="00C967C0">
        <w:rPr>
          <w:rFonts w:ascii="Browallia New" w:hAnsi="Browallia New" w:cs="Browallia New"/>
          <w:i/>
          <w:iCs/>
          <w:sz w:val="28"/>
        </w:rPr>
        <w:t>6</w:t>
      </w:r>
      <w:r w:rsidRPr="00C967C0">
        <w:rPr>
          <w:rFonts w:ascii="Browallia New" w:hAnsi="Browallia New" w:cs="Browallia New"/>
          <w:i/>
          <w:iCs/>
          <w:sz w:val="28"/>
        </w:rPr>
        <w:t>. Revenue Comparison among Companies in Cable/Wire Business</w:t>
      </w:r>
      <w:r w:rsidRPr="00C967C0">
        <w:rPr>
          <w:rFonts w:ascii="Browallia New" w:hAnsi="Browallia New" w:cs="Browallia New"/>
          <w:i/>
          <w:iCs/>
          <w:sz w:val="28"/>
        </w:rPr>
        <w:t xml:space="preserve"> </w:t>
      </w:r>
      <w:r w:rsidRPr="00C967C0">
        <w:rPr>
          <w:rFonts w:ascii="Browallia New" w:hAnsi="Browallia New" w:cs="Browallia New"/>
          <w:i/>
          <w:iCs/>
          <w:sz w:val="28"/>
        </w:rPr>
        <w:t>(created by using Power BI)</w:t>
      </w:r>
    </w:p>
    <w:p w14:paraId="3E3E136E" w14:textId="77777777" w:rsidR="007B134A" w:rsidRPr="00693BFF" w:rsidRDefault="007B134A" w:rsidP="00693BFF">
      <w:pPr>
        <w:pStyle w:val="NoSpacing"/>
        <w:rPr>
          <w:rFonts w:ascii="Browallia New" w:hAnsi="Browallia New" w:cs="Browallia New"/>
          <w:sz w:val="28"/>
        </w:rPr>
      </w:pPr>
    </w:p>
    <w:p w14:paraId="380DD7CA" w14:textId="39E33D64" w:rsidR="007949E1" w:rsidRPr="00C967C0" w:rsidRDefault="00B0192F" w:rsidP="00693BFF">
      <w:pPr>
        <w:pStyle w:val="NoSpacing"/>
        <w:rPr>
          <w:rFonts w:ascii="Browallia New" w:hAnsi="Browallia New" w:cs="Browallia New"/>
          <w:b/>
          <w:bCs/>
          <w:sz w:val="28"/>
        </w:rPr>
      </w:pPr>
      <w:r w:rsidRPr="00C967C0">
        <w:rPr>
          <w:rFonts w:ascii="Browallia New" w:hAnsi="Browallia New" w:cs="Browallia New"/>
          <w:b/>
          <w:bCs/>
          <w:sz w:val="28"/>
        </w:rPr>
        <w:t xml:space="preserve">III. </w:t>
      </w:r>
      <w:r w:rsidRPr="00C967C0">
        <w:rPr>
          <w:rFonts w:ascii="Browallia New" w:hAnsi="Browallia New" w:cs="Browallia New"/>
          <w:b/>
          <w:bCs/>
          <w:sz w:val="28"/>
          <w:cs/>
        </w:rPr>
        <w:t>บทสรุป</w:t>
      </w:r>
    </w:p>
    <w:p w14:paraId="4E120131" w14:textId="462A51AE" w:rsidR="00B0192F" w:rsidRPr="00693BFF" w:rsidRDefault="00B0192F" w:rsidP="00C967C0">
      <w:pPr>
        <w:pStyle w:val="NoSpacing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  <w:cs/>
        </w:rPr>
        <w:t xml:space="preserve">หุ้น </w:t>
      </w:r>
      <w:r w:rsidRPr="00693BFF">
        <w:rPr>
          <w:rFonts w:ascii="Browallia New" w:hAnsi="Browallia New" w:cs="Browallia New"/>
          <w:sz w:val="28"/>
        </w:rPr>
        <w:t xml:space="preserve">STARK </w:t>
      </w:r>
      <w:r w:rsidRPr="00693BFF">
        <w:rPr>
          <w:rFonts w:ascii="Browallia New" w:hAnsi="Browallia New" w:cs="Browallia New"/>
          <w:sz w:val="28"/>
          <w:cs/>
        </w:rPr>
        <w:t>มี</w:t>
      </w:r>
      <w:r w:rsidRPr="00693BFF">
        <w:rPr>
          <w:rFonts w:ascii="Browallia New" w:hAnsi="Browallia New" w:cs="Browallia New"/>
          <w:sz w:val="28"/>
          <w:cs/>
        </w:rPr>
        <w:t>สัญญาณเตือน</w:t>
      </w:r>
      <w:r w:rsidRPr="00693BFF">
        <w:rPr>
          <w:rFonts w:ascii="Browallia New" w:hAnsi="Browallia New" w:cs="Browallia New"/>
          <w:sz w:val="28"/>
          <w:cs/>
        </w:rPr>
        <w:t>ในหลายจุดที่นักลงทุนต้องระวัง และควรใช้ข้อมูลในการติดตาม เพื่อให้เกิดประโยชน์สูงสุดในการลงทุน</w:t>
      </w:r>
    </w:p>
    <w:p w14:paraId="6B67F26D" w14:textId="0E8260A5" w:rsidR="00B0192F" w:rsidRPr="00693BFF" w:rsidRDefault="00B0192F" w:rsidP="00C967C0">
      <w:pPr>
        <w:pStyle w:val="NoSpacing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  <w:cs/>
        </w:rPr>
        <w:t>การลงทุนดูเพียงแค่รายได้และผลกำไรอย่างเดียวไม่ได้ ควรตรวจสอบงบดุลและกระแสเงินสดเพื่อเปรียบเทียบด้วย</w:t>
      </w:r>
    </w:p>
    <w:p w14:paraId="04D765D8" w14:textId="5765793F" w:rsidR="00B0192F" w:rsidRPr="00693BFF" w:rsidRDefault="00B0192F" w:rsidP="00C967C0">
      <w:pPr>
        <w:pStyle w:val="NoSpacing"/>
        <w:numPr>
          <w:ilvl w:val="0"/>
          <w:numId w:val="6"/>
        </w:numPr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  <w:cs/>
        </w:rPr>
        <w:t>ข้อมูลถึงแม้จะตกแต่งได้ แต่ก็สามารถเปิดเผยได้ด้วยข้อมูลเช่นเดียวกัน</w:t>
      </w:r>
    </w:p>
    <w:p w14:paraId="160DEC67" w14:textId="27447D8A" w:rsidR="007949E1" w:rsidRPr="00C967C0" w:rsidRDefault="007949E1" w:rsidP="00693BFF">
      <w:pPr>
        <w:pStyle w:val="NoSpacing"/>
        <w:rPr>
          <w:rFonts w:ascii="Browallia New" w:hAnsi="Browallia New" w:cs="Browallia New"/>
          <w:b/>
          <w:bCs/>
          <w:sz w:val="28"/>
        </w:rPr>
      </w:pPr>
    </w:p>
    <w:p w14:paraId="72D7AA8D" w14:textId="302ED3A7" w:rsidR="0059227E" w:rsidRPr="00C967C0" w:rsidRDefault="00693BFF" w:rsidP="00693BFF">
      <w:pPr>
        <w:pStyle w:val="NoSpacing"/>
        <w:rPr>
          <w:rFonts w:ascii="Browallia New" w:hAnsi="Browallia New" w:cs="Browallia New"/>
          <w:b/>
          <w:bCs/>
          <w:sz w:val="28"/>
        </w:rPr>
      </w:pPr>
      <w:r w:rsidRPr="00C967C0">
        <w:rPr>
          <w:rFonts w:ascii="Browallia New" w:hAnsi="Browallia New" w:cs="Browallia New"/>
          <w:b/>
          <w:bCs/>
          <w:sz w:val="28"/>
        </w:rPr>
        <w:t>IV. Reference</w:t>
      </w:r>
    </w:p>
    <w:p w14:paraId="7CD01B42" w14:textId="7B325EBF" w:rsidR="00693BFF" w:rsidRPr="00693BFF" w:rsidRDefault="00693BFF" w:rsidP="00C967C0">
      <w:pPr>
        <w:pStyle w:val="NoSpacing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</w:rPr>
        <w:t xml:space="preserve">[ </w:t>
      </w:r>
      <w:r w:rsidRPr="00693BFF">
        <w:rPr>
          <w:rFonts w:ascii="Browallia New" w:hAnsi="Browallia New" w:cs="Browallia New"/>
          <w:sz w:val="28"/>
          <w:cs/>
        </w:rPr>
        <w:t xml:space="preserve">เจาะประเด็น ] อ่านงบ ลึกๆ บ. </w:t>
      </w:r>
      <w:r w:rsidRPr="00693BFF">
        <w:rPr>
          <w:rFonts w:ascii="Browallia New" w:hAnsi="Browallia New" w:cs="Browallia New"/>
          <w:sz w:val="28"/>
        </w:rPr>
        <w:t xml:space="preserve">STARK </w:t>
      </w:r>
      <w:r w:rsidRPr="00693BFF">
        <w:rPr>
          <w:rFonts w:ascii="Browallia New" w:hAnsi="Browallia New" w:cs="Browallia New"/>
          <w:sz w:val="28"/>
          <w:cs/>
        </w:rPr>
        <w:t>มีอะไรซ่อนอยู่บ้าง ทำไมยังไม่ส่งงบ แกะงบให้ดูแบบละเอียด</w:t>
      </w:r>
      <w:r w:rsidR="00C967C0">
        <w:rPr>
          <w:rFonts w:ascii="Browallia New" w:hAnsi="Browallia New" w:cs="Browallia New"/>
          <w:sz w:val="28"/>
        </w:rPr>
        <w:t xml:space="preserve"> - </w:t>
      </w:r>
      <w:hyperlink r:id="rId14" w:history="1">
        <w:r w:rsidRPr="00C967C0">
          <w:rPr>
            <w:rStyle w:val="Hyperlink"/>
            <w:rFonts w:ascii="Browallia New" w:hAnsi="Browallia New" w:cs="Browallia New"/>
            <w:sz w:val="28"/>
          </w:rPr>
          <w:t>https://www.youtube.com/watch?v=BYcOuV4gf4Y</w:t>
        </w:r>
      </w:hyperlink>
    </w:p>
    <w:p w14:paraId="790B66AA" w14:textId="454EF3F2" w:rsidR="00C967C0" w:rsidRPr="00C967C0" w:rsidRDefault="00693BFF" w:rsidP="00C967C0">
      <w:pPr>
        <w:pStyle w:val="NoSpacing"/>
        <w:numPr>
          <w:ilvl w:val="0"/>
          <w:numId w:val="8"/>
        </w:numPr>
        <w:rPr>
          <w:rFonts w:ascii="Browallia New" w:hAnsi="Browallia New" w:cs="Browallia New"/>
          <w:sz w:val="28"/>
        </w:rPr>
      </w:pPr>
      <w:r w:rsidRPr="00693BFF">
        <w:rPr>
          <w:rFonts w:ascii="Browallia New" w:hAnsi="Browallia New" w:cs="Browallia New"/>
          <w:sz w:val="28"/>
        </w:rPr>
        <w:t xml:space="preserve">PODCAST : STARK </w:t>
      </w:r>
      <w:r w:rsidRPr="00693BFF">
        <w:rPr>
          <w:rFonts w:ascii="Browallia New" w:hAnsi="Browallia New" w:cs="Browallia New"/>
          <w:sz w:val="28"/>
          <w:cs/>
        </w:rPr>
        <w:t xml:space="preserve">บริษัท สตาร์ค คอร์เปอเรชั่น จำกัด (มหาชน) [ </w:t>
      </w:r>
      <w:r w:rsidRPr="00693BFF">
        <w:rPr>
          <w:rFonts w:ascii="Browallia New" w:hAnsi="Browallia New" w:cs="Browallia New"/>
          <w:sz w:val="28"/>
        </w:rPr>
        <w:t>full ]</w:t>
      </w:r>
      <w:r w:rsidRPr="00693BFF">
        <w:rPr>
          <w:rFonts w:ascii="Browallia New" w:hAnsi="Browallia New" w:cs="Browallia New"/>
          <w:sz w:val="28"/>
          <w:cs/>
        </w:rPr>
        <w:t>สัมภาษณ์ กค.</w:t>
      </w:r>
      <w:r w:rsidRPr="00693BFF">
        <w:rPr>
          <w:rFonts w:ascii="Browallia New" w:hAnsi="Browallia New" w:cs="Browallia New"/>
          <w:sz w:val="28"/>
        </w:rPr>
        <w:t xml:space="preserve">63 </w:t>
      </w:r>
      <w:hyperlink r:id="rId15" w:history="1">
        <w:r w:rsidRPr="00C967C0">
          <w:rPr>
            <w:rStyle w:val="Hyperlink"/>
            <w:rFonts w:ascii="Browallia New" w:hAnsi="Browallia New" w:cs="Browallia New"/>
            <w:sz w:val="28"/>
          </w:rPr>
          <w:t>https://www.youtube.com/watch?v=EBq8FNhEiic</w:t>
        </w:r>
      </w:hyperlink>
    </w:p>
    <w:p w14:paraId="57F62DBD" w14:textId="7913D513" w:rsidR="00693BFF" w:rsidRDefault="00C967C0" w:rsidP="00C967C0">
      <w:pPr>
        <w:pStyle w:val="NoSpacing"/>
        <w:numPr>
          <w:ilvl w:val="0"/>
          <w:numId w:val="8"/>
        </w:numPr>
        <w:rPr>
          <w:rFonts w:ascii="Browallia New" w:hAnsi="Browallia New" w:cs="Browallia New"/>
          <w:sz w:val="28"/>
        </w:rPr>
      </w:pPr>
      <w:hyperlink r:id="rId16" w:history="1">
        <w:r w:rsidR="00693BFF" w:rsidRPr="00C967C0">
          <w:rPr>
            <w:rStyle w:val="Hyperlink"/>
            <w:rFonts w:ascii="Browallia New" w:hAnsi="Browallia New" w:cs="Browallia New"/>
            <w:sz w:val="28"/>
          </w:rPr>
          <w:t>https://workpointtoday.com/thai-set-stark-falling-90-percent-within-one-day/</w:t>
        </w:r>
      </w:hyperlink>
    </w:p>
    <w:p w14:paraId="25C3A4DF" w14:textId="6E8F60DD" w:rsidR="00B07F87" w:rsidRPr="00693BFF" w:rsidRDefault="00B07F87" w:rsidP="00C967C0">
      <w:pPr>
        <w:pStyle w:val="NoSpacing"/>
        <w:numPr>
          <w:ilvl w:val="0"/>
          <w:numId w:val="8"/>
        </w:numPr>
        <w:rPr>
          <w:rFonts w:ascii="Browallia New" w:hAnsi="Browallia New" w:cs="Browallia New"/>
          <w:sz w:val="28"/>
        </w:rPr>
      </w:pPr>
      <w:hyperlink r:id="rId17" w:history="1">
        <w:r w:rsidRPr="00B07F87">
          <w:rPr>
            <w:rStyle w:val="Hyperlink"/>
            <w:rFonts w:ascii="Browallia New" w:hAnsi="Browallia New" w:cs="Browallia New"/>
            <w:sz w:val="28"/>
          </w:rPr>
          <w:t>https://www.krungsrisecurities.com/images.aspx?filename=http://www.krungsrisecurities.com/uploads/</w:t>
        </w:r>
        <w:r w:rsidRPr="00B07F87">
          <w:rPr>
            <w:rStyle w:val="Hyperlink"/>
            <w:rFonts w:ascii="Browallia New" w:hAnsi="Browallia New" w:cs="Browallia New"/>
            <w:sz w:val="28"/>
            <w:cs/>
          </w:rPr>
          <w:t>2020/06/</w:t>
        </w:r>
        <w:proofErr w:type="spellStart"/>
        <w:r w:rsidRPr="00B07F87">
          <w:rPr>
            <w:rStyle w:val="Hyperlink"/>
            <w:rFonts w:ascii="Browallia New" w:hAnsi="Browallia New" w:cs="Browallia New"/>
            <w:sz w:val="28"/>
          </w:rPr>
          <w:t>research_th_TH</w:t>
        </w:r>
        <w:proofErr w:type="spellEnd"/>
        <w:r w:rsidRPr="00B07F87">
          <w:rPr>
            <w:rStyle w:val="Hyperlink"/>
            <w:rFonts w:ascii="Browallia New" w:hAnsi="Browallia New" w:cs="Browallia New"/>
            <w:sz w:val="28"/>
          </w:rPr>
          <w:t>_</w:t>
        </w:r>
        <w:r w:rsidRPr="00B07F87">
          <w:rPr>
            <w:rStyle w:val="Hyperlink"/>
            <w:rFonts w:ascii="Browallia New" w:hAnsi="Browallia New" w:cs="Browallia New"/>
            <w:sz w:val="28"/>
            <w:cs/>
          </w:rPr>
          <w:t>11748</w:t>
        </w:r>
        <w:r w:rsidRPr="00B07F87">
          <w:rPr>
            <w:rStyle w:val="Hyperlink"/>
            <w:rFonts w:ascii="Browallia New" w:hAnsi="Browallia New" w:cs="Browallia New"/>
            <w:sz w:val="28"/>
          </w:rPr>
          <w:t>_</w:t>
        </w:r>
        <w:r w:rsidRPr="00B07F87">
          <w:rPr>
            <w:rStyle w:val="Hyperlink"/>
            <w:rFonts w:ascii="Browallia New" w:hAnsi="Browallia New" w:cs="Browallia New"/>
            <w:sz w:val="28"/>
            <w:cs/>
          </w:rPr>
          <w:t>1</w:t>
        </w:r>
        <w:r w:rsidRPr="00B07F87">
          <w:rPr>
            <w:rStyle w:val="Hyperlink"/>
            <w:rFonts w:ascii="Browallia New" w:hAnsi="Browallia New" w:cs="Browallia New"/>
            <w:sz w:val="28"/>
          </w:rPr>
          <w:t>_STARK_</w:t>
        </w:r>
        <w:r w:rsidRPr="00B07F87">
          <w:rPr>
            <w:rStyle w:val="Hyperlink"/>
            <w:rFonts w:ascii="Browallia New" w:hAnsi="Browallia New" w:cs="Browallia New"/>
            <w:sz w:val="28"/>
            <w:cs/>
          </w:rPr>
          <w:t>200525</w:t>
        </w:r>
        <w:r w:rsidRPr="00B07F87">
          <w:rPr>
            <w:rStyle w:val="Hyperlink"/>
            <w:rFonts w:ascii="Browallia New" w:hAnsi="Browallia New" w:cs="Browallia New"/>
            <w:sz w:val="28"/>
          </w:rPr>
          <w:t>_I.pdf</w:t>
        </w:r>
      </w:hyperlink>
    </w:p>
    <w:p w14:paraId="421174D4" w14:textId="77777777" w:rsidR="0059227E" w:rsidRPr="00693BFF" w:rsidRDefault="0059227E" w:rsidP="00693BFF">
      <w:pPr>
        <w:pStyle w:val="NoSpacing"/>
        <w:rPr>
          <w:rFonts w:ascii="Browallia New" w:hAnsi="Browallia New" w:cs="Browallia New"/>
          <w:sz w:val="28"/>
        </w:rPr>
      </w:pPr>
    </w:p>
    <w:p w14:paraId="46E9764A" w14:textId="77777777" w:rsidR="008D464F" w:rsidRPr="00693BFF" w:rsidRDefault="008D464F" w:rsidP="00693BFF">
      <w:pPr>
        <w:pStyle w:val="NoSpacing"/>
        <w:rPr>
          <w:rFonts w:ascii="Browallia New" w:hAnsi="Browallia New" w:cs="Browallia New"/>
          <w:sz w:val="28"/>
        </w:rPr>
      </w:pPr>
    </w:p>
    <w:p w14:paraId="254A6389" w14:textId="3FB0C527" w:rsidR="003B01DD" w:rsidRPr="00693BFF" w:rsidRDefault="003B01DD" w:rsidP="00693BFF">
      <w:pPr>
        <w:pStyle w:val="NoSpacing"/>
        <w:rPr>
          <w:rFonts w:ascii="Browallia New" w:hAnsi="Browallia New" w:cs="Browallia New"/>
          <w:sz w:val="28"/>
          <w:cs/>
        </w:rPr>
      </w:pPr>
    </w:p>
    <w:sectPr w:rsidR="003B01DD" w:rsidRPr="00693BFF" w:rsidSect="00FE6179">
      <w:headerReference w:type="default" r:id="rId18"/>
      <w:footerReference w:type="default" r:id="rId19"/>
      <w:pgSz w:w="11906" w:h="16838" w:code="9"/>
      <w:pgMar w:top="822" w:right="566" w:bottom="1440" w:left="902" w:header="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109C3" w14:textId="77777777" w:rsidR="000F73C6" w:rsidRDefault="000F73C6" w:rsidP="000E1CEA">
      <w:pPr>
        <w:spacing w:after="0" w:line="240" w:lineRule="auto"/>
      </w:pPr>
      <w:r>
        <w:separator/>
      </w:r>
    </w:p>
  </w:endnote>
  <w:endnote w:type="continuationSeparator" w:id="0">
    <w:p w14:paraId="760BBD39" w14:textId="77777777" w:rsidR="000F73C6" w:rsidRDefault="000F73C6" w:rsidP="000E1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085935"/>
      <w:docPartObj>
        <w:docPartGallery w:val="Page Numbers (Bottom of Page)"/>
        <w:docPartUnique/>
      </w:docPartObj>
    </w:sdtPr>
    <w:sdtContent>
      <w:p w14:paraId="07ECFF01" w14:textId="5AA3C929" w:rsidR="00B07F87" w:rsidRDefault="00B07F8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80836A" w14:textId="77777777" w:rsidR="00B07F87" w:rsidRDefault="00B07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E8B9" w14:textId="77777777" w:rsidR="000F73C6" w:rsidRDefault="000F73C6" w:rsidP="000E1CEA">
      <w:pPr>
        <w:spacing w:after="0" w:line="240" w:lineRule="auto"/>
      </w:pPr>
      <w:r>
        <w:separator/>
      </w:r>
    </w:p>
  </w:footnote>
  <w:footnote w:type="continuationSeparator" w:id="0">
    <w:p w14:paraId="50D61433" w14:textId="77777777" w:rsidR="000F73C6" w:rsidRDefault="000F73C6" w:rsidP="000E1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54DD1" w14:textId="77777777" w:rsidR="007B134A" w:rsidRDefault="007B134A" w:rsidP="000E1CEA">
    <w:pPr>
      <w:pStyle w:val="Header"/>
      <w:jc w:val="right"/>
      <w:rPr>
        <w:rFonts w:ascii="Browallia New" w:hAnsi="Browallia New" w:cs="Browallia New"/>
        <w:i/>
        <w:iCs/>
        <w:color w:val="0033CC"/>
        <w:sz w:val="28"/>
        <w:szCs w:val="36"/>
      </w:rPr>
    </w:pPr>
  </w:p>
  <w:p w14:paraId="06A2C6B2" w14:textId="4B292F38" w:rsidR="000E1CEA" w:rsidRPr="000E1CEA" w:rsidRDefault="000E1CEA" w:rsidP="000E1CEA">
    <w:pPr>
      <w:pStyle w:val="Header"/>
      <w:jc w:val="right"/>
      <w:rPr>
        <w:rFonts w:ascii="Browallia New" w:hAnsi="Browallia New" w:cs="Browallia New"/>
        <w:i/>
        <w:iCs/>
        <w:color w:val="0033CC"/>
        <w:sz w:val="28"/>
        <w:szCs w:val="36"/>
      </w:rPr>
    </w:pPr>
    <w:r w:rsidRPr="000E1CEA">
      <w:rPr>
        <w:rFonts w:ascii="Browallia New" w:hAnsi="Browallia New" w:cs="Browallia New"/>
        <w:i/>
        <w:iCs/>
        <w:color w:val="0033CC"/>
        <w:sz w:val="28"/>
        <w:szCs w:val="36"/>
      </w:rPr>
      <w:t>Pornpatchara Khamkoon|ID:6520422001|DAD#4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569"/>
    <w:multiLevelType w:val="hybridMultilevel"/>
    <w:tmpl w:val="348C2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F2E12"/>
    <w:multiLevelType w:val="hybridMultilevel"/>
    <w:tmpl w:val="6A1E7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63E79"/>
    <w:multiLevelType w:val="hybridMultilevel"/>
    <w:tmpl w:val="ED8247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11C1E"/>
    <w:multiLevelType w:val="hybridMultilevel"/>
    <w:tmpl w:val="DF869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95CD2"/>
    <w:multiLevelType w:val="hybridMultilevel"/>
    <w:tmpl w:val="8D300684"/>
    <w:lvl w:ilvl="0" w:tplc="D15A0DCC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409A6"/>
    <w:multiLevelType w:val="hybridMultilevel"/>
    <w:tmpl w:val="1CA8C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4492F"/>
    <w:multiLevelType w:val="hybridMultilevel"/>
    <w:tmpl w:val="1E006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44BED"/>
    <w:multiLevelType w:val="hybridMultilevel"/>
    <w:tmpl w:val="0090FA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35247">
    <w:abstractNumId w:val="2"/>
  </w:num>
  <w:num w:numId="2" w16cid:durableId="1665429295">
    <w:abstractNumId w:val="3"/>
  </w:num>
  <w:num w:numId="3" w16cid:durableId="1604726854">
    <w:abstractNumId w:val="1"/>
  </w:num>
  <w:num w:numId="4" w16cid:durableId="5790155">
    <w:abstractNumId w:val="7"/>
  </w:num>
  <w:num w:numId="5" w16cid:durableId="947590007">
    <w:abstractNumId w:val="4"/>
  </w:num>
  <w:num w:numId="6" w16cid:durableId="109321446">
    <w:abstractNumId w:val="5"/>
  </w:num>
  <w:num w:numId="7" w16cid:durableId="841244091">
    <w:abstractNumId w:val="0"/>
  </w:num>
  <w:num w:numId="8" w16cid:durableId="1720745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0B"/>
    <w:rsid w:val="00017C47"/>
    <w:rsid w:val="00023493"/>
    <w:rsid w:val="000265A1"/>
    <w:rsid w:val="00036475"/>
    <w:rsid w:val="000D04E1"/>
    <w:rsid w:val="000E1CEA"/>
    <w:rsid w:val="000F318F"/>
    <w:rsid w:val="000F73C6"/>
    <w:rsid w:val="002D3D7A"/>
    <w:rsid w:val="003B01DD"/>
    <w:rsid w:val="003E4C11"/>
    <w:rsid w:val="00404EA3"/>
    <w:rsid w:val="00413658"/>
    <w:rsid w:val="0059227E"/>
    <w:rsid w:val="00693BFF"/>
    <w:rsid w:val="007949E1"/>
    <w:rsid w:val="007B134A"/>
    <w:rsid w:val="008915CB"/>
    <w:rsid w:val="008D464F"/>
    <w:rsid w:val="0093329F"/>
    <w:rsid w:val="00981F47"/>
    <w:rsid w:val="00A71771"/>
    <w:rsid w:val="00AA6393"/>
    <w:rsid w:val="00AE3F0B"/>
    <w:rsid w:val="00B0192F"/>
    <w:rsid w:val="00B07F87"/>
    <w:rsid w:val="00BC2A26"/>
    <w:rsid w:val="00BD3967"/>
    <w:rsid w:val="00C967C0"/>
    <w:rsid w:val="00CF09E2"/>
    <w:rsid w:val="00CF0FA6"/>
    <w:rsid w:val="00ED06C6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69FA"/>
  <w15:chartTrackingRefBased/>
  <w15:docId w15:val="{AAFEBFA4-3953-4DB1-809A-72144ECE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265A1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63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E1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CEA"/>
  </w:style>
  <w:style w:type="paragraph" w:styleId="Footer">
    <w:name w:val="footer"/>
    <w:basedOn w:val="Normal"/>
    <w:link w:val="FooterChar"/>
    <w:uiPriority w:val="99"/>
    <w:unhideWhenUsed/>
    <w:rsid w:val="000E1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CEA"/>
  </w:style>
  <w:style w:type="character" w:customStyle="1" w:styleId="Heading4Char">
    <w:name w:val="Heading 4 Char"/>
    <w:basedOn w:val="DefaultParagraphFont"/>
    <w:link w:val="Heading4"/>
    <w:uiPriority w:val="9"/>
    <w:rsid w:val="000265A1"/>
    <w:rPr>
      <w:rFonts w:ascii="Tahoma" w:eastAsia="Times New Roman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019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B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krungsrisecurities.com/images.aspx?filename=http://www.krungsrisecurities.com/uploads/2020/06/research_th_TH_11748_1_STARK_200525_I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kpointtoday.com/thai-set-stark-falling-90-percent-within-one-day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EBq8FNhEiic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BYcOuV4gf4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Pornpatchara Khamkoon (PKM)</dc:creator>
  <cp:keywords/>
  <dc:description/>
  <cp:lastModifiedBy>Pornpatchara Khamkoon (PKM)</cp:lastModifiedBy>
  <cp:revision>2</cp:revision>
  <dcterms:created xsi:type="dcterms:W3CDTF">2023-08-20T17:29:00Z</dcterms:created>
  <dcterms:modified xsi:type="dcterms:W3CDTF">2023-08-20T17:29:00Z</dcterms:modified>
</cp:coreProperties>
</file>