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FD263" w14:textId="767F2F86" w:rsidR="0097091E" w:rsidRDefault="00000000">
      <w:pPr>
        <w:pStyle w:val="a4"/>
        <w:rPr>
          <w:rFonts w:hint="eastAsia"/>
        </w:rPr>
      </w:pPr>
      <w:r>
        <w:rPr>
          <w:rFonts w:hint="eastAsia"/>
        </w:rPr>
        <w:t>光热电站熔盐泵智能运营管理系统板块复现</w:t>
      </w:r>
    </w:p>
    <w:bookmarkStart w:id="0" w:name="_Toc240382360" w:displacedByCustomXml="next"/>
    <w:sdt>
      <w:sdtPr>
        <w:rPr>
          <w:rFonts w:ascii="Times New Roman" w:eastAsia="仿宋" w:hAnsi="Times New Roman" w:cs="Times New Roman"/>
          <w:color w:val="auto"/>
          <w:sz w:val="24"/>
          <w:szCs w:val="24"/>
        </w:rPr>
        <w:id w:val="1253544003"/>
        <w:docPartObj>
          <w:docPartGallery w:val="Table of Contents"/>
          <w:docPartUnique/>
        </w:docPartObj>
      </w:sdtPr>
      <w:sdtContent>
        <w:p w14:paraId="301B86F0" w14:textId="77777777" w:rsidR="0097091E" w:rsidRDefault="00000000">
          <w:pPr>
            <w:pStyle w:val="TOC"/>
            <w:rPr>
              <w:rFonts w:hint="eastAsia"/>
            </w:rPr>
          </w:pPr>
          <w:r>
            <w:rPr>
              <w:rFonts w:hint="eastAsia"/>
            </w:rPr>
            <w:t>目录</w:t>
          </w:r>
          <w:bookmarkEnd w:id="0"/>
        </w:p>
        <w:p w14:paraId="4854C5C5" w14:textId="3B95FA63" w:rsidR="00511B5C" w:rsidRDefault="00000000">
          <w:pPr>
            <w:pStyle w:val="TOC1"/>
            <w:ind w:left="480"/>
            <w:rPr>
              <w:rFonts w:asciiTheme="minorHAnsi" w:eastAsiaTheme="minorEastAsia" w:hAnsiTheme="minorHAnsi" w:cstheme="minorBidi" w:hint="eastAsia"/>
              <w:b w:val="0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0382360" w:history="1">
            <w:r w:rsidR="00511B5C" w:rsidRPr="004C04E5">
              <w:rPr>
                <w:rStyle w:val="af"/>
                <w:noProof/>
              </w:rPr>
              <w:t>目录</w:t>
            </w:r>
            <w:r w:rsidR="00511B5C">
              <w:rPr>
                <w:rFonts w:hint="eastAsia"/>
                <w:noProof/>
                <w:webHidden/>
              </w:rPr>
              <w:tab/>
            </w:r>
            <w:r w:rsidR="00511B5C">
              <w:rPr>
                <w:rFonts w:hint="eastAsia"/>
                <w:noProof/>
                <w:webHidden/>
              </w:rPr>
              <w:fldChar w:fldCharType="begin"/>
            </w:r>
            <w:r w:rsidR="00511B5C">
              <w:rPr>
                <w:rFonts w:hint="eastAsia"/>
                <w:noProof/>
                <w:webHidden/>
              </w:rPr>
              <w:instrText xml:space="preserve"> </w:instrText>
            </w:r>
            <w:r w:rsidR="00511B5C">
              <w:rPr>
                <w:noProof/>
                <w:webHidden/>
              </w:rPr>
              <w:instrText>PAGEREF _Toc240382360 \h</w:instrText>
            </w:r>
            <w:r w:rsidR="00511B5C">
              <w:rPr>
                <w:rFonts w:hint="eastAsia"/>
                <w:noProof/>
                <w:webHidden/>
              </w:rPr>
              <w:instrText xml:space="preserve"> </w:instrText>
            </w:r>
            <w:r w:rsidR="00511B5C">
              <w:rPr>
                <w:rFonts w:hint="eastAsia"/>
                <w:noProof/>
                <w:webHidden/>
              </w:rPr>
            </w:r>
            <w:r w:rsidR="00511B5C">
              <w:rPr>
                <w:rFonts w:hint="eastAsia"/>
                <w:noProof/>
                <w:webHidden/>
              </w:rPr>
              <w:fldChar w:fldCharType="separate"/>
            </w:r>
            <w:r w:rsidR="00511B5C">
              <w:rPr>
                <w:noProof/>
                <w:webHidden/>
              </w:rPr>
              <w:t>2</w:t>
            </w:r>
            <w:r w:rsidR="00511B5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33E22A" w14:textId="1939D3E1" w:rsidR="00511B5C" w:rsidRDefault="00511B5C">
          <w:pPr>
            <w:pStyle w:val="TOC1"/>
            <w:ind w:left="480"/>
            <w:rPr>
              <w:rFonts w:asciiTheme="minorHAnsi" w:eastAsiaTheme="minorEastAsia" w:hAnsiTheme="minorHAnsi" w:cstheme="minorBidi" w:hint="eastAsia"/>
              <w:b w:val="0"/>
              <w:noProof/>
              <w:kern w:val="2"/>
              <w:sz w:val="22"/>
              <w14:ligatures w14:val="standardContextual"/>
            </w:rPr>
          </w:pPr>
          <w:hyperlink w:anchor="_Toc240382361" w:history="1">
            <w:r w:rsidRPr="004C04E5">
              <w:rPr>
                <w:rStyle w:val="af"/>
                <w:noProof/>
              </w:rPr>
              <w:t>光热电站熔盐泵智能运营管理系统</w:t>
            </w:r>
            <w:r w:rsidRPr="004C04E5">
              <w:rPr>
                <w:rStyle w:val="af"/>
                <w:noProof/>
              </w:rPr>
              <w:t xml:space="preserve"> </w:t>
            </w:r>
            <w:r w:rsidRPr="004C04E5">
              <w:rPr>
                <w:rStyle w:val="af"/>
                <w:noProof/>
              </w:rPr>
              <w:t>板块复现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_Toc240382361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787007" w14:textId="4C2C8C34" w:rsidR="00511B5C" w:rsidRDefault="00511B5C">
          <w:pPr>
            <w:pStyle w:val="TOC2"/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0382362" w:history="1">
            <w:r w:rsidRPr="004C04E5">
              <w:rPr>
                <w:rStyle w:val="af"/>
                <w:noProof/>
              </w:rPr>
              <w:t>一、项目背景与你需要做的事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_Toc240382362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6E7F4E" w14:textId="274823C4" w:rsidR="00511B5C" w:rsidRDefault="00511B5C">
          <w:pPr>
            <w:pStyle w:val="TOC2"/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0382363" w:history="1">
            <w:r w:rsidRPr="004C04E5">
              <w:rPr>
                <w:rStyle w:val="af"/>
                <w:noProof/>
              </w:rPr>
              <w:t>二、总体说明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_Toc240382363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16A71B" w14:textId="6F146431" w:rsidR="00511B5C" w:rsidRDefault="00511B5C">
          <w:pPr>
            <w:pStyle w:val="TOC3"/>
            <w:ind w:left="144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0382364" w:history="1">
            <w:r w:rsidRPr="004C04E5">
              <w:rPr>
                <w:rStyle w:val="af"/>
                <w:noProof/>
              </w:rPr>
              <w:t xml:space="preserve">2.1 </w:t>
            </w:r>
            <w:r w:rsidRPr="004C04E5">
              <w:rPr>
                <w:rStyle w:val="af"/>
                <w:noProof/>
              </w:rPr>
              <w:t>分组与分工（</w:t>
            </w:r>
            <w:r w:rsidRPr="004C04E5">
              <w:rPr>
                <w:rStyle w:val="af"/>
                <w:noProof/>
              </w:rPr>
              <w:t>8</w:t>
            </w:r>
            <w:r w:rsidRPr="004C04E5">
              <w:rPr>
                <w:rStyle w:val="af"/>
                <w:noProof/>
              </w:rPr>
              <w:t>～</w:t>
            </w:r>
            <w:r w:rsidRPr="004C04E5">
              <w:rPr>
                <w:rStyle w:val="af"/>
                <w:noProof/>
              </w:rPr>
              <w:t xml:space="preserve">9 </w:t>
            </w:r>
            <w:r w:rsidRPr="004C04E5">
              <w:rPr>
                <w:rStyle w:val="af"/>
                <w:noProof/>
              </w:rPr>
              <w:t>人，板块负责制）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_Toc240382364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15937E" w14:textId="5318E4FF" w:rsidR="00511B5C" w:rsidRDefault="00511B5C">
          <w:pPr>
            <w:pStyle w:val="TOC3"/>
            <w:ind w:left="144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0382365" w:history="1">
            <w:r w:rsidRPr="004C04E5">
              <w:rPr>
                <w:rStyle w:val="af"/>
                <w:noProof/>
              </w:rPr>
              <w:t xml:space="preserve">2.2 </w:t>
            </w:r>
            <w:r w:rsidRPr="004C04E5">
              <w:rPr>
                <w:rStyle w:val="af"/>
                <w:noProof/>
              </w:rPr>
              <w:t>技术选型：完全自由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_Toc240382365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C83D0F" w14:textId="4AA33CBC" w:rsidR="00511B5C" w:rsidRDefault="00511B5C">
          <w:pPr>
            <w:pStyle w:val="TOC3"/>
            <w:ind w:left="144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0382366" w:history="1">
            <w:r w:rsidRPr="004C04E5">
              <w:rPr>
                <w:rStyle w:val="af"/>
                <w:noProof/>
              </w:rPr>
              <w:t xml:space="preserve">2.3 AI </w:t>
            </w:r>
            <w:r w:rsidRPr="004C04E5">
              <w:rPr>
                <w:rStyle w:val="af"/>
                <w:noProof/>
              </w:rPr>
              <w:t>工具与使用规范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_Toc240382366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DB650D" w14:textId="72AC4ADD" w:rsidR="00511B5C" w:rsidRDefault="00511B5C">
          <w:pPr>
            <w:pStyle w:val="TOC3"/>
            <w:ind w:left="144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0382367" w:history="1">
            <w:r w:rsidRPr="004C04E5">
              <w:rPr>
                <w:rStyle w:val="af"/>
                <w:noProof/>
              </w:rPr>
              <w:t xml:space="preserve">2.4 </w:t>
            </w:r>
            <w:r w:rsidRPr="004C04E5">
              <w:rPr>
                <w:rStyle w:val="af"/>
                <w:noProof/>
              </w:rPr>
              <w:t>交付物清单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_Toc240382367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C0A69F" w14:textId="45D2066F" w:rsidR="00511B5C" w:rsidRDefault="00511B5C">
          <w:pPr>
            <w:pStyle w:val="TOC2"/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0382368" w:history="1">
            <w:r w:rsidRPr="004C04E5">
              <w:rPr>
                <w:rStyle w:val="af"/>
                <w:noProof/>
              </w:rPr>
              <w:t>三、板块需求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_Toc240382368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C50830" w14:textId="2D219A7A" w:rsidR="00511B5C" w:rsidRDefault="00511B5C">
          <w:pPr>
            <w:pStyle w:val="TOC3"/>
            <w:ind w:left="144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0382369" w:history="1">
            <w:r w:rsidRPr="004C04E5">
              <w:rPr>
                <w:rStyle w:val="af"/>
                <w:noProof/>
              </w:rPr>
              <w:t xml:space="preserve">3.1 </w:t>
            </w:r>
            <w:r w:rsidRPr="004C04E5">
              <w:rPr>
                <w:rStyle w:val="af"/>
                <w:noProof/>
              </w:rPr>
              <w:t>板块一：登录与权限管理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_Toc240382369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D7FEE4" w14:textId="37C1A33B" w:rsidR="00511B5C" w:rsidRDefault="00511B5C">
          <w:pPr>
            <w:pStyle w:val="TOC3"/>
            <w:ind w:left="144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0382370" w:history="1">
            <w:r w:rsidRPr="004C04E5">
              <w:rPr>
                <w:rStyle w:val="af"/>
                <w:noProof/>
              </w:rPr>
              <w:t xml:space="preserve">3.2 </w:t>
            </w:r>
            <w:r w:rsidRPr="004C04E5">
              <w:rPr>
                <w:rStyle w:val="af"/>
                <w:noProof/>
              </w:rPr>
              <w:t>板块二：物模型与设备管理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_Toc240382370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5A486A" w14:textId="04B28AB1" w:rsidR="00511B5C" w:rsidRDefault="00511B5C">
          <w:pPr>
            <w:pStyle w:val="TOC3"/>
            <w:ind w:left="144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0382371" w:history="1">
            <w:r w:rsidRPr="004C04E5">
              <w:rPr>
                <w:rStyle w:val="af"/>
                <w:noProof/>
              </w:rPr>
              <w:t xml:space="preserve">3.3 </w:t>
            </w:r>
            <w:r w:rsidRPr="004C04E5">
              <w:rPr>
                <w:rStyle w:val="af"/>
                <w:noProof/>
              </w:rPr>
              <w:t>板块三：数据采集与数据查询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_Toc240382371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9917AD" w14:textId="3F13886F" w:rsidR="00511B5C" w:rsidRDefault="00511B5C">
          <w:pPr>
            <w:pStyle w:val="TOC3"/>
            <w:ind w:left="144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0382372" w:history="1">
            <w:r w:rsidRPr="004C04E5">
              <w:rPr>
                <w:rStyle w:val="af"/>
                <w:noProof/>
              </w:rPr>
              <w:t xml:space="preserve">3.4 </w:t>
            </w:r>
            <w:r w:rsidRPr="004C04E5">
              <w:rPr>
                <w:rStyle w:val="af"/>
                <w:noProof/>
              </w:rPr>
              <w:t>板块四：监测大屏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_Toc240382372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2E036B" w14:textId="3DE67CD4" w:rsidR="00511B5C" w:rsidRDefault="00511B5C">
          <w:pPr>
            <w:pStyle w:val="TOC2"/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0382373" w:history="1">
            <w:r w:rsidRPr="004C04E5">
              <w:rPr>
                <w:rStyle w:val="af"/>
                <w:noProof/>
              </w:rPr>
              <w:t>四、环境与工具（按小组选型自行准备）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_Toc240382373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45E2DA" w14:textId="60A26D81" w:rsidR="00511B5C" w:rsidRDefault="00511B5C">
          <w:pPr>
            <w:pStyle w:val="TOC2"/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0382374" w:history="1">
            <w:r w:rsidRPr="004C04E5">
              <w:rPr>
                <w:rStyle w:val="af"/>
                <w:noProof/>
              </w:rPr>
              <w:t>五、进度安排（本周：周二～周五，周六展示答辩）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_Toc240382374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1CD43C" w14:textId="5EA39CE6" w:rsidR="00511B5C" w:rsidRDefault="00511B5C">
          <w:pPr>
            <w:pStyle w:val="TOC2"/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0382375" w:history="1">
            <w:r w:rsidRPr="004C04E5">
              <w:rPr>
                <w:rStyle w:val="af"/>
                <w:noProof/>
              </w:rPr>
              <w:t>六、验收与评分标准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_Toc240382375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74CE99" w14:textId="6806D231" w:rsidR="00797A1C" w:rsidRDefault="00000000">
          <w:r>
            <w:fldChar w:fldCharType="end"/>
          </w:r>
        </w:p>
        <w:p w14:paraId="2C1C24CF" w14:textId="77777777" w:rsidR="00797A1C" w:rsidRDefault="00797A1C"/>
        <w:p w14:paraId="3DED8489" w14:textId="77777777" w:rsidR="00797A1C" w:rsidRDefault="00797A1C"/>
        <w:p w14:paraId="5F08A573" w14:textId="77777777" w:rsidR="00797A1C" w:rsidRDefault="00797A1C"/>
        <w:p w14:paraId="06F2EB43" w14:textId="77777777" w:rsidR="00797A1C" w:rsidRDefault="00797A1C"/>
        <w:p w14:paraId="3BB15EE0" w14:textId="69C007AA" w:rsidR="0097091E" w:rsidRDefault="00000000"/>
      </w:sdtContent>
    </w:sdt>
    <w:p w14:paraId="1E919A0F" w14:textId="30382F66" w:rsidR="0097091E" w:rsidRDefault="00000000">
      <w:pPr>
        <w:pStyle w:val="1"/>
        <w:rPr>
          <w:rFonts w:hint="eastAsia"/>
        </w:rPr>
      </w:pPr>
      <w:bookmarkStart w:id="1" w:name="光热电站熔盐泵智能运营管理系统-板块复现任务书"/>
      <w:bookmarkStart w:id="2" w:name="_Toc240382361"/>
      <w:r>
        <w:rPr>
          <w:rFonts w:hint="eastAsia"/>
        </w:rPr>
        <w:t>光热电站熔盐泵智能运营管理系统</w:t>
      </w:r>
      <w:r>
        <w:t xml:space="preserve"> </w:t>
      </w:r>
      <w:r>
        <w:rPr>
          <w:rFonts w:hint="eastAsia"/>
        </w:rPr>
        <w:t>板块复现</w:t>
      </w:r>
      <w:bookmarkEnd w:id="2"/>
    </w:p>
    <w:p w14:paraId="52CFED64" w14:textId="77777777" w:rsidR="0097091E" w:rsidRDefault="00000000">
      <w:pPr>
        <w:pStyle w:val="2"/>
        <w:rPr>
          <w:rFonts w:hint="eastAsia"/>
        </w:rPr>
      </w:pPr>
      <w:bookmarkStart w:id="3" w:name="一项目背景与你需要做的事"/>
      <w:bookmarkStart w:id="4" w:name="_Toc240382362"/>
      <w:r>
        <w:rPr>
          <w:rFonts w:hint="eastAsia"/>
        </w:rPr>
        <w:t>一、项目背景与你需要做的事</w:t>
      </w:r>
      <w:bookmarkEnd w:id="4"/>
    </w:p>
    <w:p w14:paraId="0DD2FB29" w14:textId="77777777" w:rsidR="0097091E" w:rsidRDefault="00000000">
      <w:pPr>
        <w:pStyle w:val="FirstParagraph"/>
      </w:pPr>
      <w:r>
        <w:rPr>
          <w:rFonts w:hint="eastAsia"/>
        </w:rPr>
        <w:t>光热电站通过数万面镜子把阳光聚焦到吸热塔，把熔盐加热后储存在熔盐罐中，再由多台熔盐泵把高温熔盐输送到蒸汽发生器发电。这些泵一旦故障停机，整个电站就停止发电，所以需要一套软件系统对泵的运行数据进行</w:t>
      </w:r>
      <w:r>
        <w:t xml:space="preserve"> 24 </w:t>
      </w:r>
      <w:r>
        <w:rPr>
          <w:rFonts w:hint="eastAsia"/>
        </w:rPr>
        <w:t>小时不间断的采集、展示</w:t>
      </w:r>
      <w:r>
        <w:rPr>
          <w:rFonts w:hint="eastAsia"/>
        </w:rPr>
        <w:lastRenderedPageBreak/>
        <w:t>和报警。本任务书参照的真实系统「光热电站熔盐泵智能运营管理系统」已经在真实电站投入使用，你可以在参考截图中看到它的实际样子。</w:t>
      </w:r>
    </w:p>
    <w:p w14:paraId="71FA0199" w14:textId="77777777" w:rsidR="0097091E" w:rsidRDefault="00000000">
      <w:pPr>
        <w:pStyle w:val="a0"/>
        <w:ind w:firstLine="482"/>
      </w:pPr>
      <w:r>
        <w:rPr>
          <w:rFonts w:hint="eastAsia"/>
          <w:b/>
          <w:bCs/>
        </w:rPr>
        <w:t>你需要做的事</w:t>
      </w:r>
      <w:r>
        <w:rPr>
          <w:rFonts w:hint="eastAsia"/>
        </w:rPr>
        <w:t>：以小组为单位，借助</w:t>
      </w:r>
      <w:r>
        <w:t xml:space="preserve"> AI </w:t>
      </w:r>
      <w:r>
        <w:rPr>
          <w:rFonts w:hint="eastAsia"/>
        </w:rPr>
        <w:t>编程工具，从零开始实现这套系统中的四个核心板块：登录与权限管理、物模型与设备管理、数据采集发送与数据查询、监测大屏。注意——不是照抄原系统，原系统只是「需求来源」和「效果参照」；你们要用</w:t>
      </w:r>
      <w:r>
        <w:t xml:space="preserve"> AI </w:t>
      </w:r>
      <w:r>
        <w:rPr>
          <w:rFonts w:hint="eastAsia"/>
        </w:rPr>
        <w:t>帮助自己写出一个属于你们小组自己的版本，界面不要求像素级一致，功能达到验收标准即可。</w:t>
      </w:r>
    </w:p>
    <w:p w14:paraId="1F1C4325" w14:textId="77777777" w:rsidR="0097091E" w:rsidRDefault="00000000">
      <w:pPr>
        <w:pStyle w:val="a0"/>
        <w:ind w:firstLine="482"/>
      </w:pPr>
      <w:r>
        <w:rPr>
          <w:rFonts w:hint="eastAsia"/>
          <w:b/>
          <w:bCs/>
        </w:rPr>
        <w:t>使用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是本任务明确鼓励的工作方式</w:t>
      </w:r>
      <w:r>
        <w:rPr>
          <w:rFonts w:hint="eastAsia"/>
        </w:rPr>
        <w:t>。如何把需求讲给</w:t>
      </w:r>
      <w:r>
        <w:t xml:space="preserve"> AI </w:t>
      </w:r>
      <w:r>
        <w:rPr>
          <w:rFonts w:hint="eastAsia"/>
        </w:rPr>
        <w:t>听、如何验证</w:t>
      </w:r>
      <w:r>
        <w:t xml:space="preserve"> AI </w:t>
      </w:r>
      <w:r>
        <w:rPr>
          <w:rFonts w:hint="eastAsia"/>
        </w:rPr>
        <w:t>写的代码对不对、如何把</w:t>
      </w:r>
      <w:r>
        <w:t xml:space="preserve"> AI </w:t>
      </w:r>
      <w:r>
        <w:rPr>
          <w:rFonts w:hint="eastAsia"/>
        </w:rPr>
        <w:t>产出变成自己能讲清楚的东西，本身就是这门课要训练的核心能力（考核细则见第六节）。</w:t>
      </w:r>
    </w:p>
    <w:p w14:paraId="1A489FF6" w14:textId="77777777" w:rsidR="0097091E" w:rsidRDefault="00000000">
      <w:pPr>
        <w:pStyle w:val="2"/>
        <w:rPr>
          <w:rFonts w:hint="eastAsia"/>
        </w:rPr>
      </w:pPr>
      <w:bookmarkStart w:id="5" w:name="二总体说明"/>
      <w:bookmarkStart w:id="6" w:name="_Toc240382363"/>
      <w:bookmarkEnd w:id="3"/>
      <w:r>
        <w:rPr>
          <w:rFonts w:hint="eastAsia"/>
        </w:rPr>
        <w:t>二、总体说明</w:t>
      </w:r>
      <w:bookmarkEnd w:id="6"/>
    </w:p>
    <w:p w14:paraId="6F2D58B6" w14:textId="77777777" w:rsidR="0097091E" w:rsidRDefault="00000000">
      <w:pPr>
        <w:pStyle w:val="3"/>
        <w:rPr>
          <w:rFonts w:hint="eastAsia"/>
        </w:rPr>
      </w:pPr>
      <w:bookmarkStart w:id="7" w:name="分组与分工89-人板块负责制"/>
      <w:bookmarkStart w:id="8" w:name="_Toc240382364"/>
      <w:r>
        <w:t xml:space="preserve">2.1 </w:t>
      </w:r>
      <w:r>
        <w:rPr>
          <w:rFonts w:hint="eastAsia"/>
        </w:rPr>
        <w:t>分组与分工（8～9</w:t>
      </w:r>
      <w:r>
        <w:t xml:space="preserve"> </w:t>
      </w:r>
      <w:r>
        <w:rPr>
          <w:rFonts w:hint="eastAsia"/>
        </w:rPr>
        <w:t>人，板块负责制）</w:t>
      </w:r>
      <w:bookmarkEnd w:id="8"/>
    </w:p>
    <w:p w14:paraId="39B12EBC" w14:textId="140527BA" w:rsidR="0097091E" w:rsidRDefault="00000000">
      <w:pPr>
        <w:pStyle w:val="FirstParagraph"/>
      </w:pPr>
      <w:r>
        <w:rPr>
          <w:rFonts w:hint="eastAsia"/>
        </w:rPr>
        <w:t>组内</w:t>
      </w:r>
      <w:r>
        <w:rPr>
          <w:rFonts w:hint="eastAsia"/>
          <w:b/>
          <w:bCs/>
        </w:rPr>
        <w:t>不分前端组、后端组</w:t>
      </w:r>
      <w:r>
        <w:rPr>
          <w:rFonts w:hint="eastAsia"/>
        </w:rPr>
        <w:t>，改为「板块负责制」：四个板块，每个板块由</w:t>
      </w:r>
      <w:r>
        <w:t xml:space="preserve"> </w:t>
      </w:r>
      <w:r w:rsidR="00FC0F69">
        <w:rPr>
          <w:rFonts w:hint="eastAsia"/>
        </w:rPr>
        <w:t>2</w:t>
      </w:r>
      <w:r>
        <w:t xml:space="preserve"> </w:t>
      </w:r>
      <w:r>
        <w:rPr>
          <w:rFonts w:hint="eastAsia"/>
        </w:rPr>
        <w:t>人</w:t>
      </w:r>
      <w:r>
        <w:rPr>
          <w:rFonts w:hint="eastAsia"/>
          <w:b/>
          <w:bCs/>
        </w:rPr>
        <w:t>全栈负责</w:t>
      </w:r>
      <w:r>
        <w:rPr>
          <w:rFonts w:hint="eastAsia"/>
        </w:rPr>
        <w:t>——该板块的页面、接口、数据表都由同一批人完成：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80"/>
        <w:gridCol w:w="3081"/>
        <w:gridCol w:w="3081"/>
      </w:tblGrid>
      <w:tr w:rsidR="0097091E" w14:paraId="4DF8812B" w14:textId="77777777" w:rsidTr="009709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D5ABC6F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板块</w:t>
            </w:r>
          </w:p>
        </w:tc>
        <w:tc>
          <w:tcPr>
            <w:tcW w:w="2640" w:type="dxa"/>
          </w:tcPr>
          <w:p w14:paraId="7CFBDBDE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人数</w:t>
            </w:r>
          </w:p>
        </w:tc>
        <w:tc>
          <w:tcPr>
            <w:tcW w:w="2640" w:type="dxa"/>
          </w:tcPr>
          <w:p w14:paraId="652EC2EA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  <w:tr w:rsidR="0097091E" w14:paraId="61CFF456" w14:textId="77777777">
        <w:tc>
          <w:tcPr>
            <w:tcW w:w="2640" w:type="dxa"/>
          </w:tcPr>
          <w:p w14:paraId="5180399E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登录与权限管理</w:t>
            </w:r>
          </w:p>
        </w:tc>
        <w:tc>
          <w:tcPr>
            <w:tcW w:w="2640" w:type="dxa"/>
          </w:tcPr>
          <w:p w14:paraId="3F2F4AEC" w14:textId="624B6588" w:rsidR="0097091E" w:rsidRDefault="00000000">
            <w:pPr>
              <w:pStyle w:val="Compact"/>
            </w:pPr>
            <w:r>
              <w:rPr>
                <w:rFonts w:hint="eastAsia"/>
              </w:rPr>
              <w:t>2</w:t>
            </w:r>
            <w:r>
              <w:t xml:space="preserve"> </w:t>
            </w:r>
            <w:r>
              <w:rPr>
                <w:rFonts w:hint="eastAsia"/>
              </w:rPr>
              <w:t>人</w:t>
            </w:r>
          </w:p>
        </w:tc>
        <w:tc>
          <w:tcPr>
            <w:tcW w:w="2640" w:type="dxa"/>
          </w:tcPr>
          <w:p w14:paraId="145A287D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全组最先开工，产出的</w:t>
            </w:r>
            <w:r>
              <w:t xml:space="preserve"> token </w:t>
            </w:r>
            <w:r>
              <w:rPr>
                <w:rFonts w:hint="eastAsia"/>
              </w:rPr>
              <w:t>机制供所有板块复用</w:t>
            </w:r>
          </w:p>
        </w:tc>
      </w:tr>
      <w:tr w:rsidR="0097091E" w14:paraId="5BF5AF7A" w14:textId="77777777">
        <w:tc>
          <w:tcPr>
            <w:tcW w:w="2640" w:type="dxa"/>
          </w:tcPr>
          <w:p w14:paraId="01DD788A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物模型与设备管理</w:t>
            </w:r>
          </w:p>
        </w:tc>
        <w:tc>
          <w:tcPr>
            <w:tcW w:w="2640" w:type="dxa"/>
          </w:tcPr>
          <w:p w14:paraId="2865EBD3" w14:textId="77777777" w:rsidR="0097091E" w:rsidRDefault="00000000"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>人</w:t>
            </w:r>
          </w:p>
        </w:tc>
        <w:tc>
          <w:tcPr>
            <w:tcW w:w="2640" w:type="dxa"/>
          </w:tcPr>
          <w:p w14:paraId="6914BF24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物模型与设备编号约定是数据采集的地基</w:t>
            </w:r>
          </w:p>
        </w:tc>
      </w:tr>
      <w:tr w:rsidR="0097091E" w14:paraId="72A11215" w14:textId="77777777">
        <w:tc>
          <w:tcPr>
            <w:tcW w:w="2640" w:type="dxa"/>
          </w:tcPr>
          <w:p w14:paraId="7B59CEA2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数据采集发送与数据查询</w:t>
            </w:r>
          </w:p>
        </w:tc>
        <w:tc>
          <w:tcPr>
            <w:tcW w:w="2640" w:type="dxa"/>
          </w:tcPr>
          <w:p w14:paraId="3F590B99" w14:textId="77777777" w:rsidR="0097091E" w:rsidRDefault="00000000"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>人</w:t>
            </w:r>
          </w:p>
        </w:tc>
        <w:tc>
          <w:tcPr>
            <w:tcW w:w="2640" w:type="dxa"/>
          </w:tcPr>
          <w:p w14:paraId="561EB20A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含模拟数据脚本</w:t>
            </w:r>
          </w:p>
        </w:tc>
      </w:tr>
      <w:tr w:rsidR="0097091E" w14:paraId="7C984A53" w14:textId="77777777">
        <w:tc>
          <w:tcPr>
            <w:tcW w:w="2640" w:type="dxa"/>
          </w:tcPr>
          <w:p w14:paraId="283F916A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监测大屏</w:t>
            </w:r>
          </w:p>
        </w:tc>
        <w:tc>
          <w:tcPr>
            <w:tcW w:w="2640" w:type="dxa"/>
          </w:tcPr>
          <w:p w14:paraId="29BA44A2" w14:textId="191522E3" w:rsidR="0097091E" w:rsidRDefault="00000000">
            <w:pPr>
              <w:pStyle w:val="Compact"/>
            </w:pPr>
            <w:r>
              <w:rPr>
                <w:rFonts w:hint="eastAsia"/>
              </w:rPr>
              <w:t>2</w:t>
            </w:r>
            <w:r>
              <w:t xml:space="preserve"> </w:t>
            </w:r>
            <w:r>
              <w:rPr>
                <w:rFonts w:hint="eastAsia"/>
              </w:rPr>
              <w:t>人</w:t>
            </w:r>
          </w:p>
        </w:tc>
        <w:tc>
          <w:tcPr>
            <w:tcW w:w="2640" w:type="dxa"/>
          </w:tcPr>
          <w:p w14:paraId="69E7CC5F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汇聚前面所有板块的数据，适合全栈能力最强的人</w:t>
            </w:r>
          </w:p>
        </w:tc>
      </w:tr>
    </w:tbl>
    <w:p w14:paraId="79684EFB" w14:textId="24D1CC36" w:rsidR="0097091E" w:rsidRDefault="00000000">
      <w:pPr>
        <w:pStyle w:val="a0"/>
      </w:pPr>
      <w:r>
        <w:rPr>
          <w:rFonts w:hint="eastAsia"/>
        </w:rPr>
        <w:t>组长（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人，兼任某板块）负责三件事：周三组织全组敲定</w:t>
      </w:r>
      <w:r>
        <w:rPr>
          <w:rFonts w:hint="eastAsia"/>
          <w:b/>
          <w:bCs/>
        </w:rPr>
        <w:t>接口约定文档</w:t>
      </w:r>
      <w:r>
        <w:rPr>
          <w:rFonts w:hint="eastAsia"/>
        </w:rPr>
        <w:t>（每个接口的</w:t>
      </w:r>
      <w:r>
        <w:t xml:space="preserve"> URL / </w:t>
      </w:r>
      <w:r>
        <w:rPr>
          <w:rFonts w:hint="eastAsia"/>
        </w:rPr>
        <w:t>入参</w:t>
      </w:r>
      <w:r>
        <w:t xml:space="preserve"> / </w:t>
      </w:r>
      <w:r>
        <w:rPr>
          <w:rFonts w:hint="eastAsia"/>
        </w:rPr>
        <w:t>出参）、每天两次站会、答辩统筹。</w:t>
      </w:r>
    </w:p>
    <w:p w14:paraId="31AAE4B3" w14:textId="77777777" w:rsidR="0097091E" w:rsidRDefault="00000000">
      <w:pPr>
        <w:pStyle w:val="a0"/>
        <w:ind w:firstLine="482"/>
      </w:pPr>
      <w:r>
        <w:rPr>
          <w:rFonts w:hint="eastAsia"/>
          <w:b/>
          <w:bCs/>
        </w:rPr>
        <w:t>板块之间只有三样东西需要全组统一</w:t>
      </w:r>
      <w:r>
        <w:rPr>
          <w:rFonts w:hint="eastAsia"/>
        </w:rPr>
        <w:t>：数据库（可共库，表按板块划分）、</w:t>
      </w:r>
      <w:r>
        <w:rPr>
          <w:rFonts w:hint="eastAsia"/>
        </w:rPr>
        <w:t>token</w:t>
      </w:r>
      <w:r>
        <w:t xml:space="preserve"> </w:t>
      </w:r>
      <w:r>
        <w:rPr>
          <w:rFonts w:hint="eastAsia"/>
        </w:rPr>
        <w:t>机制（板块一产出，全组复用）、接口约定文档（周三定稿）。其余一切组内自治——每个板块内部怎么做，板块负责人自己说了算。</w:t>
      </w:r>
    </w:p>
    <w:p w14:paraId="04148810" w14:textId="77777777" w:rsidR="0097091E" w:rsidRDefault="00000000">
      <w:pPr>
        <w:pStyle w:val="3"/>
        <w:rPr>
          <w:rFonts w:hint="eastAsia"/>
        </w:rPr>
      </w:pPr>
      <w:bookmarkStart w:id="9" w:name="技术选型完全自由"/>
      <w:bookmarkStart w:id="10" w:name="_Toc240382365"/>
      <w:bookmarkEnd w:id="7"/>
      <w:r>
        <w:lastRenderedPageBreak/>
        <w:t xml:space="preserve">2.2 </w:t>
      </w:r>
      <w:r>
        <w:rPr>
          <w:rFonts w:hint="eastAsia"/>
        </w:rPr>
        <w:t>技术选型：完全自由</w:t>
      </w:r>
      <w:bookmarkEnd w:id="10"/>
    </w:p>
    <w:p w14:paraId="22B489E8" w14:textId="77777777" w:rsidR="0097091E" w:rsidRDefault="00000000">
      <w:pPr>
        <w:pStyle w:val="FirstParagraph"/>
      </w:pPr>
      <w:r>
        <w:rPr>
          <w:rFonts w:hint="eastAsia"/>
        </w:rPr>
        <w:t>本任务</w:t>
      </w:r>
      <w:r>
        <w:rPr>
          <w:rFonts w:hint="eastAsia"/>
          <w:b/>
          <w:bCs/>
        </w:rPr>
        <w:t>不限定、也不推荐任何具体技术栈</w:t>
      </w:r>
      <w:r>
        <w:rPr>
          <w:rFonts w:hint="eastAsia"/>
        </w:rPr>
        <w:t>——选型本身就是你们小组的第一个集体决策。只给三条原则：</w:t>
      </w:r>
    </w:p>
    <w:p w14:paraId="031B56B0" w14:textId="77777777" w:rsidR="0097091E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选组内多数人愿意学、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能帮上忙的主流技术（太冷门的技术</w:t>
      </w:r>
      <w:r>
        <w:t xml:space="preserve"> AI </w:t>
      </w:r>
      <w:r>
        <w:rPr>
          <w:rFonts w:hint="eastAsia"/>
        </w:rPr>
        <w:t>训练数据少，帮不上忙）；</w:t>
      </w:r>
    </w:p>
    <w:p w14:paraId="4AD94367" w14:textId="77777777" w:rsidR="0097091E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只有三天的工期，优先选「今天决定、今晚就能跑出第一个页面」的成熟组合；</w:t>
      </w:r>
    </w:p>
    <w:p w14:paraId="0BFB995F" w14:textId="77777777" w:rsidR="0097091E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必须有数据库（关系型即可）；必须有能现场演示的界面形态（网页或客户端均可）。</w:t>
      </w:r>
    </w:p>
    <w:p w14:paraId="4118850D" w14:textId="77777777" w:rsidR="0097091E" w:rsidRDefault="00000000">
      <w:pPr>
        <w:pStyle w:val="3"/>
        <w:rPr>
          <w:rFonts w:hint="eastAsia"/>
        </w:rPr>
      </w:pPr>
      <w:bookmarkStart w:id="11" w:name="ai-工具与使用规范"/>
      <w:bookmarkStart w:id="12" w:name="_Toc240382366"/>
      <w:bookmarkEnd w:id="9"/>
      <w:r>
        <w:t xml:space="preserve">2.3 AI </w:t>
      </w:r>
      <w:r>
        <w:rPr>
          <w:rFonts w:hint="eastAsia"/>
        </w:rPr>
        <w:t>工具与使用规范</w:t>
      </w:r>
      <w:bookmarkEnd w:id="12"/>
    </w:p>
    <w:p w14:paraId="64B516AB" w14:textId="2068961A" w:rsidR="0097091E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全组统一使用</w:t>
      </w:r>
      <w:r>
        <w:t xml:space="preserve"> </w:t>
      </w:r>
      <w:r>
        <w:rPr>
          <w:b/>
          <w:bCs/>
        </w:rPr>
        <w:t>DeepSeek</w:t>
      </w:r>
      <w:r w:rsidR="00FC0F69">
        <w:rPr>
          <w:rFonts w:hint="eastAsia"/>
          <w:b/>
          <w:bCs/>
        </w:rPr>
        <w:t xml:space="preserve"> HARNESS</w:t>
      </w:r>
      <w:r w:rsidR="00FC0F69">
        <w:rPr>
          <w:rFonts w:hint="eastAsia"/>
        </w:rPr>
        <w:t>连接</w:t>
      </w:r>
      <w:r w:rsidR="00FC0F69">
        <w:rPr>
          <w:rFonts w:hint="eastAsia"/>
        </w:rPr>
        <w:t>ai</w:t>
      </w:r>
      <w:r w:rsidR="00FC0F69">
        <w:rPr>
          <w:rFonts w:hint="eastAsia"/>
        </w:rPr>
        <w:t>网关</w:t>
      </w:r>
      <w:r>
        <w:rPr>
          <w:rFonts w:hint="eastAsia"/>
        </w:rPr>
        <w:t>。</w:t>
      </w:r>
    </w:p>
    <w:p w14:paraId="3B127CC2" w14:textId="77777777" w:rsidR="0097091E" w:rsidRDefault="00000000">
      <w:pPr>
        <w:pStyle w:val="3"/>
        <w:rPr>
          <w:rFonts w:hint="eastAsia"/>
        </w:rPr>
      </w:pPr>
      <w:bookmarkStart w:id="13" w:name="交付物清单"/>
      <w:bookmarkStart w:id="14" w:name="_Toc240382367"/>
      <w:bookmarkEnd w:id="11"/>
      <w:r>
        <w:t xml:space="preserve">2.4 </w:t>
      </w:r>
      <w:r>
        <w:rPr>
          <w:rFonts w:hint="eastAsia"/>
        </w:rPr>
        <w:t>交付物清单</w:t>
      </w:r>
      <w:bookmarkEnd w:id="14"/>
    </w:p>
    <w:p w14:paraId="4F48FB50" w14:textId="77777777" w:rsidR="0097091E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可运行的系统（现场演示）</w:t>
      </w:r>
    </w:p>
    <w:p w14:paraId="5F48E54B" w14:textId="71EC5208" w:rsidR="0097091E" w:rsidRDefault="00797A1C">
      <w:pPr>
        <w:pStyle w:val="Compact"/>
        <w:numPr>
          <w:ilvl w:val="0"/>
          <w:numId w:val="4"/>
        </w:numPr>
      </w:pPr>
      <w:r>
        <w:rPr>
          <w:rFonts w:hint="eastAsia"/>
        </w:rPr>
        <w:t>设计方案</w:t>
      </w:r>
    </w:p>
    <w:p w14:paraId="0A914697" w14:textId="77777777" w:rsidR="0097091E" w:rsidRDefault="00000000">
      <w:pPr>
        <w:pStyle w:val="2"/>
        <w:rPr>
          <w:rFonts w:hint="eastAsia"/>
        </w:rPr>
      </w:pPr>
      <w:bookmarkStart w:id="15" w:name="三板块需求"/>
      <w:bookmarkStart w:id="16" w:name="_Toc240382368"/>
      <w:bookmarkEnd w:id="5"/>
      <w:bookmarkEnd w:id="13"/>
      <w:r>
        <w:rPr>
          <w:rFonts w:hint="eastAsia"/>
        </w:rPr>
        <w:t>三、板块需求</w:t>
      </w:r>
      <w:bookmarkEnd w:id="16"/>
    </w:p>
    <w:p w14:paraId="024DC841" w14:textId="67532E99" w:rsidR="0097091E" w:rsidRDefault="00000000">
      <w:pPr>
        <w:pStyle w:val="FirstParagraph"/>
      </w:pPr>
      <w:r>
        <w:rPr>
          <w:rFonts w:hint="eastAsia"/>
        </w:rPr>
        <w:t>四个板块按下面顺序做，前面的板块是后面板块的地基。每个板块给出：功能需求、界面参考</w:t>
      </w:r>
      <w:r>
        <w:rPr>
          <w:rFonts w:hint="eastAsia"/>
          <w:b/>
          <w:bCs/>
        </w:rPr>
        <w:t>。</w:t>
      </w:r>
    </w:p>
    <w:p w14:paraId="7D081E55" w14:textId="77777777" w:rsidR="0097091E" w:rsidRDefault="00000000">
      <w:pPr>
        <w:pStyle w:val="3"/>
        <w:rPr>
          <w:rFonts w:hint="eastAsia"/>
        </w:rPr>
      </w:pPr>
      <w:bookmarkStart w:id="17" w:name="板块一登录与权限管理"/>
      <w:bookmarkStart w:id="18" w:name="_Toc240382369"/>
      <w:r>
        <w:t xml:space="preserve">3.1 </w:t>
      </w:r>
      <w:r>
        <w:rPr>
          <w:rFonts w:hint="eastAsia"/>
        </w:rPr>
        <w:t>板块一：登录与权限管理</w:t>
      </w:r>
      <w:bookmarkEnd w:id="18"/>
    </w:p>
    <w:p w14:paraId="3B808FFA" w14:textId="77777777" w:rsidR="0097091E" w:rsidRDefault="00000000">
      <w:pPr>
        <w:pStyle w:val="FirstParagraph"/>
      </w:pPr>
      <w:r>
        <w:rPr>
          <w:rFonts w:hint="eastAsia"/>
        </w:rPr>
        <w:t>界面参考：图</w:t>
      </w:r>
      <w:r>
        <w:t xml:space="preserve"> </w:t>
      </w:r>
      <w:r>
        <w:rPr>
          <w:rFonts w:hint="eastAsia"/>
        </w:rPr>
        <w:t>3-1</w:t>
      </w:r>
      <w:r>
        <w:rPr>
          <w:rFonts w:hint="eastAsia"/>
        </w:rPr>
        <w:t>（登录页）、图</w:t>
      </w:r>
      <w:r>
        <w:t xml:space="preserve"> </w:t>
      </w:r>
      <w:r>
        <w:rPr>
          <w:rFonts w:hint="eastAsia"/>
        </w:rPr>
        <w:t>3-2</w:t>
      </w:r>
      <w:r>
        <w:rPr>
          <w:rFonts w:hint="eastAsia"/>
        </w:rPr>
        <w:t>（角色管理）、图</w:t>
      </w:r>
      <w:r>
        <w:t xml:space="preserve"> </w:t>
      </w:r>
      <w:r>
        <w:rPr>
          <w:rFonts w:hint="eastAsia"/>
        </w:rPr>
        <w:t>3-3</w:t>
      </w:r>
      <w:r>
        <w:rPr>
          <w:rFonts w:hint="eastAsia"/>
        </w:rPr>
        <w:t>（用户管理）。</w:t>
      </w:r>
    </w:p>
    <w:p w14:paraId="4E20465B" w14:textId="77777777" w:rsidR="0097091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C94C1E8" wp14:editId="61DFA816">
            <wp:extent cx="5727700" cy="3221831"/>
            <wp:effectExtent l="0" t="0" r="0" b="0"/>
            <wp:docPr id="27" name="Picture" descr="登录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学生复现-参考截图/login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1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37F769" w14:textId="77777777" w:rsidR="0097091E" w:rsidRDefault="00000000">
      <w:pPr>
        <w:pStyle w:val="ImageCaption"/>
      </w:pPr>
      <w:r>
        <w:rPr>
          <w:rFonts w:hint="eastAsia"/>
        </w:rPr>
        <w:t>登录页</w:t>
      </w:r>
    </w:p>
    <w:p w14:paraId="491B55A1" w14:textId="77777777" w:rsidR="0097091E" w:rsidRDefault="00000000">
      <w:pPr>
        <w:pStyle w:val="CaptionedFigure"/>
      </w:pPr>
      <w:r>
        <w:rPr>
          <w:noProof/>
        </w:rPr>
        <w:drawing>
          <wp:inline distT="0" distB="0" distL="0" distR="0" wp14:anchorId="5C4046C8" wp14:editId="28E84AFD">
            <wp:extent cx="5727700" cy="3221831"/>
            <wp:effectExtent l="0" t="0" r="0" b="0"/>
            <wp:docPr id="30" name="Picture" descr="角色管理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学生复现-参考截图/authority-rol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1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B0DD34" w14:textId="77777777" w:rsidR="0097091E" w:rsidRDefault="00000000">
      <w:pPr>
        <w:pStyle w:val="ImageCaption"/>
      </w:pPr>
      <w:r>
        <w:rPr>
          <w:rFonts w:hint="eastAsia"/>
        </w:rPr>
        <w:t>角色管理</w:t>
      </w:r>
    </w:p>
    <w:p w14:paraId="7422D3F4" w14:textId="77777777" w:rsidR="0097091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29187B3" wp14:editId="540FDC48">
            <wp:extent cx="5727700" cy="3221831"/>
            <wp:effectExtent l="0" t="0" r="0" b="0"/>
            <wp:docPr id="33" name="Picture" descr="用户管理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学生复现-参考截图/system-user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1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2A1D17" w14:textId="77777777" w:rsidR="0097091E" w:rsidRDefault="00000000">
      <w:pPr>
        <w:pStyle w:val="ImageCaption"/>
      </w:pPr>
      <w:r>
        <w:rPr>
          <w:rFonts w:hint="eastAsia"/>
        </w:rPr>
        <w:t>用户管理</w:t>
      </w:r>
    </w:p>
    <w:p w14:paraId="25AAF976" w14:textId="77777777" w:rsidR="0097091E" w:rsidRDefault="00000000">
      <w:pPr>
        <w:pStyle w:val="a0"/>
        <w:ind w:firstLine="482"/>
      </w:pPr>
      <w:r>
        <w:rPr>
          <w:rFonts w:hint="eastAsia"/>
          <w:b/>
          <w:bCs/>
        </w:rPr>
        <w:t>先弄懂一个概念</w:t>
      </w:r>
      <w:r>
        <w:rPr>
          <w:rFonts w:hint="eastAsia"/>
        </w:rPr>
        <w:t>：</w:t>
      </w:r>
      <w:r>
        <w:rPr>
          <w:rFonts w:hint="eastAsia"/>
        </w:rPr>
        <w:t>RBAC</w:t>
      </w:r>
      <w:r>
        <w:rPr>
          <w:rFonts w:hint="eastAsia"/>
        </w:rPr>
        <w:t>（基于角色的权限控制）就是不给用户直接配权限，而是给用户配「角色」，再给角色配「能看哪些菜单」。系统里至少要有两种角色：管理员（能看到一切）和普通用户（只能看业务页面，看不到管理页面）。</w:t>
      </w:r>
    </w:p>
    <w:p w14:paraId="2B30F252" w14:textId="77777777" w:rsidR="0097091E" w:rsidRDefault="00000000">
      <w:pPr>
        <w:pStyle w:val="a0"/>
        <w:ind w:firstLine="482"/>
      </w:pPr>
      <w:r>
        <w:rPr>
          <w:rFonts w:hint="eastAsia"/>
          <w:b/>
          <w:bCs/>
        </w:rPr>
        <w:t>功能需求</w:t>
      </w:r>
      <w:r>
        <w:rPr>
          <w:rFonts w:hint="eastAsia"/>
        </w:rPr>
        <w:t>：</w:t>
      </w:r>
    </w:p>
    <w:p w14:paraId="0FCCEE16" w14:textId="77777777" w:rsidR="0097091E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登录页：用户名、密码（密文显示）、图形验证码（点击可刷新）输入框与登录按钮；后端生成</w:t>
      </w:r>
      <w:r>
        <w:t xml:space="preserve"> 4 </w:t>
      </w:r>
      <w:r>
        <w:rPr>
          <w:rFonts w:hint="eastAsia"/>
        </w:rPr>
        <w:t>位随机验证码并返回图片（答案存后端，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分钟有效，用后即删）；账号密码与验证码都正确</w:t>
      </w:r>
      <w:r>
        <w:t xml:space="preserve"> → </w:t>
      </w:r>
      <w:r>
        <w:rPr>
          <w:rFonts w:hint="eastAsia"/>
        </w:rPr>
        <w:t>后端签发</w:t>
      </w:r>
      <w:r>
        <w:t xml:space="preserve"> </w:t>
      </w:r>
      <w:r>
        <w:rPr>
          <w:rFonts w:hint="eastAsia"/>
        </w:rPr>
        <w:t>token</w:t>
      </w:r>
      <w:r>
        <w:rPr>
          <w:rFonts w:hint="eastAsia"/>
        </w:rPr>
        <w:t>（如</w:t>
      </w:r>
      <w:r>
        <w:t xml:space="preserve"> </w:t>
      </w:r>
      <w:r>
        <w:rPr>
          <w:rFonts w:hint="eastAsia"/>
        </w:rPr>
        <w:t>JWT</w:t>
      </w:r>
      <w:r>
        <w:rPr>
          <w:rFonts w:hint="eastAsia"/>
        </w:rPr>
        <w:t>）→</w:t>
      </w:r>
      <w:r>
        <w:t xml:space="preserve"> </w:t>
      </w:r>
      <w:r>
        <w:rPr>
          <w:rFonts w:hint="eastAsia"/>
        </w:rPr>
        <w:t>前端保存</w:t>
      </w:r>
      <w:r>
        <w:t xml:space="preserve"> token </w:t>
      </w:r>
      <w:r>
        <w:rPr>
          <w:rFonts w:hint="eastAsia"/>
        </w:rPr>
        <w:t>并跳转系统首页；任一错误</w:t>
      </w:r>
      <w:r>
        <w:t xml:space="preserve"> → </w:t>
      </w:r>
      <w:r>
        <w:rPr>
          <w:rFonts w:hint="eastAsia"/>
        </w:rPr>
        <w:t>页面给出明确错误提示。</w:t>
      </w:r>
    </w:p>
    <w:p w14:paraId="43D6819B" w14:textId="77777777" w:rsidR="0097091E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路由守卫：未登录状态直接访问系统内任何页面，都要被拦截并跳回登录页。</w:t>
      </w:r>
    </w:p>
    <w:p w14:paraId="1736F951" w14:textId="77777777" w:rsidR="0097091E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用户管理：用户列表（分页、按用户名搜索）、新增用户、编辑、删除（建议逻辑删除）、重置密码。</w:t>
      </w:r>
    </w:p>
    <w:p w14:paraId="33076262" w14:textId="77777777" w:rsidR="0097091E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角色管理：角色列表、新增</w:t>
      </w:r>
      <w:r>
        <w:rPr>
          <w:rFonts w:hint="eastAsia"/>
        </w:rPr>
        <w:t>/</w:t>
      </w:r>
      <w:r>
        <w:rPr>
          <w:rFonts w:hint="eastAsia"/>
        </w:rPr>
        <w:t>编辑</w:t>
      </w:r>
      <w:r>
        <w:rPr>
          <w:rFonts w:hint="eastAsia"/>
        </w:rPr>
        <w:t>/</w:t>
      </w:r>
      <w:r>
        <w:rPr>
          <w:rFonts w:hint="eastAsia"/>
        </w:rPr>
        <w:t>删除角色、给角色勾选可访问的菜单。</w:t>
      </w:r>
    </w:p>
    <w:p w14:paraId="3D5607CB" w14:textId="77777777" w:rsidR="0097091E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权限生效：登录后按角色渲染左侧菜单；普通用户看不到管理类菜单，直接输入管理页地址也要被拦截（前端拦截</w:t>
      </w:r>
      <w:r>
        <w:t xml:space="preserve"> + </w:t>
      </w:r>
      <w:r>
        <w:rPr>
          <w:rFonts w:hint="eastAsia"/>
        </w:rPr>
        <w:t>后端接口鉴权双重防护）。</w:t>
      </w:r>
    </w:p>
    <w:p w14:paraId="15AF99FD" w14:textId="77777777" w:rsidR="0097091E" w:rsidRDefault="00000000">
      <w:pPr>
        <w:pStyle w:val="3"/>
        <w:rPr>
          <w:rFonts w:hint="eastAsia"/>
        </w:rPr>
      </w:pPr>
      <w:bookmarkStart w:id="19" w:name="板块二物模型与设备管理"/>
      <w:bookmarkStart w:id="20" w:name="_Toc240382370"/>
      <w:bookmarkEnd w:id="17"/>
      <w:r>
        <w:t xml:space="preserve">3.2 </w:t>
      </w:r>
      <w:r>
        <w:rPr>
          <w:rFonts w:hint="eastAsia"/>
        </w:rPr>
        <w:t>板块二：物模型与设备管理</w:t>
      </w:r>
      <w:bookmarkEnd w:id="20"/>
    </w:p>
    <w:p w14:paraId="0CB345CC" w14:textId="74104C2B" w:rsidR="0097091E" w:rsidRDefault="00000000">
      <w:pPr>
        <w:pStyle w:val="FirstParagraph"/>
      </w:pPr>
      <w:r>
        <w:rPr>
          <w:rFonts w:hint="eastAsia"/>
        </w:rPr>
        <w:t>界面参考：图</w:t>
      </w:r>
      <w:r>
        <w:t xml:space="preserve"> </w:t>
      </w:r>
      <w:r>
        <w:rPr>
          <w:rFonts w:hint="eastAsia"/>
        </w:rPr>
        <w:t>3-4</w:t>
      </w:r>
      <w:r>
        <w:rPr>
          <w:rFonts w:hint="eastAsia"/>
        </w:rPr>
        <w:t>（</w:t>
      </w:r>
      <w:r w:rsidR="00FC0F69">
        <w:rPr>
          <w:rFonts w:hint="eastAsia"/>
        </w:rPr>
        <w:t>设备</w:t>
      </w:r>
      <w:r>
        <w:rPr>
          <w:rFonts w:hint="eastAsia"/>
        </w:rPr>
        <w:t>管理）、图</w:t>
      </w:r>
      <w:r>
        <w:t xml:space="preserve"> </w:t>
      </w:r>
      <w:r>
        <w:rPr>
          <w:rFonts w:hint="eastAsia"/>
        </w:rPr>
        <w:t>3-5</w:t>
      </w:r>
      <w:r>
        <w:rPr>
          <w:rFonts w:hint="eastAsia"/>
        </w:rPr>
        <w:t>（设备</w:t>
      </w:r>
      <w:r w:rsidR="00FC0F69">
        <w:rPr>
          <w:rFonts w:hint="eastAsia"/>
        </w:rPr>
        <w:t>配置</w:t>
      </w:r>
      <w:r>
        <w:rPr>
          <w:rFonts w:hint="eastAsia"/>
        </w:rPr>
        <w:t>）。</w:t>
      </w:r>
    </w:p>
    <w:p w14:paraId="0BDD5EA7" w14:textId="77777777" w:rsidR="00FC0F69" w:rsidRPr="00FC0F69" w:rsidRDefault="00FC0F69" w:rsidP="00FC0F69">
      <w:pPr>
        <w:pStyle w:val="a0"/>
        <w:rPr>
          <w:rFonts w:hint="eastAsia"/>
        </w:rPr>
      </w:pPr>
    </w:p>
    <w:p w14:paraId="54895024" w14:textId="10BCAB4B" w:rsidR="0097091E" w:rsidRDefault="0097091E">
      <w:pPr>
        <w:pStyle w:val="CaptionedFigure"/>
      </w:pPr>
    </w:p>
    <w:p w14:paraId="16D8B40E" w14:textId="77777777" w:rsidR="0097091E" w:rsidRDefault="00000000">
      <w:pPr>
        <w:pStyle w:val="CaptionedFigure"/>
      </w:pPr>
      <w:r>
        <w:rPr>
          <w:noProof/>
        </w:rPr>
        <w:drawing>
          <wp:inline distT="0" distB="0" distL="0" distR="0" wp14:anchorId="6741EF5F" wp14:editId="6788EA79">
            <wp:extent cx="5727700" cy="3221831"/>
            <wp:effectExtent l="0" t="0" r="0" b="0"/>
            <wp:docPr id="40" name="Picture" descr="设备管理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学生复现-参考截图/iot-devic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1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802B18" w14:textId="77777777" w:rsidR="0097091E" w:rsidRDefault="00000000">
      <w:pPr>
        <w:pStyle w:val="ImageCaption"/>
      </w:pPr>
      <w:r>
        <w:rPr>
          <w:rFonts w:hint="eastAsia"/>
        </w:rPr>
        <w:t>设备管理</w:t>
      </w:r>
    </w:p>
    <w:p w14:paraId="306E8EE3" w14:textId="2CCE261D" w:rsidR="00FC0F69" w:rsidRDefault="00FC0F69">
      <w:pPr>
        <w:pStyle w:val="ImageCaption"/>
      </w:pPr>
      <w:r>
        <w:rPr>
          <w:noProof/>
        </w:rPr>
        <w:drawing>
          <wp:inline distT="0" distB="0" distL="0" distR="0" wp14:anchorId="7B98E6BF" wp14:editId="38C6AF81">
            <wp:extent cx="5731510" cy="3016885"/>
            <wp:effectExtent l="0" t="0" r="0" b="0"/>
            <wp:docPr id="1321597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97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FBFA" w14:textId="378222C9" w:rsidR="00FC0F69" w:rsidRDefault="00FC0F69" w:rsidP="00FC0F69">
      <w:pPr>
        <w:pStyle w:val="ImageCaption"/>
        <w:rPr>
          <w:rFonts w:hint="eastAsia"/>
        </w:rPr>
      </w:pPr>
      <w:r>
        <w:rPr>
          <w:rFonts w:hint="eastAsia"/>
        </w:rPr>
        <w:t>设备配置</w:t>
      </w:r>
    </w:p>
    <w:p w14:paraId="5A01FF6D" w14:textId="77777777" w:rsidR="0097091E" w:rsidRDefault="00000000">
      <w:pPr>
        <w:pStyle w:val="a0"/>
        <w:ind w:firstLine="482"/>
      </w:pPr>
      <w:r>
        <w:rPr>
          <w:rFonts w:hint="eastAsia"/>
          <w:b/>
          <w:bCs/>
        </w:rPr>
        <w:t>先弄懂一个概念</w:t>
      </w:r>
      <w:r>
        <w:rPr>
          <w:rFonts w:hint="eastAsia"/>
        </w:rPr>
        <w:t>：物模型就是「给一类设备定义数据字段的模板」。比如「立式熔盐泵」这类产品定义了它会上报哪些数据：轴承温度（℃，数值）、振动（</w:t>
      </w:r>
      <w:r>
        <w:rPr>
          <w:rFonts w:hint="eastAsia"/>
        </w:rPr>
        <w:t>mm/s</w:t>
      </w:r>
      <w:r>
        <w:rPr>
          <w:rFonts w:hint="eastAsia"/>
        </w:rPr>
        <w:t>，</w:t>
      </w:r>
      <w:r>
        <w:rPr>
          <w:rFonts w:hint="eastAsia"/>
        </w:rPr>
        <w:lastRenderedPageBreak/>
        <w:t>数值）、运行状态（布尔）等。同一产品下的每台具体设备都遵循这个模板上报数据。产品是模板，设备是模板的具体实例。</w:t>
      </w:r>
    </w:p>
    <w:p w14:paraId="19B0CBEC" w14:textId="77777777" w:rsidR="0097091E" w:rsidRDefault="00000000">
      <w:pPr>
        <w:pStyle w:val="a0"/>
        <w:ind w:firstLine="482"/>
      </w:pPr>
      <w:r>
        <w:rPr>
          <w:rFonts w:hint="eastAsia"/>
          <w:b/>
          <w:bCs/>
        </w:rPr>
        <w:t>本任务随任务书发放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>台真实泵的物模型文件</w:t>
      </w:r>
      <w:r>
        <w:rPr>
          <w:rFonts w:hint="eastAsia"/>
        </w:rPr>
        <w:t>（</w:t>
      </w:r>
      <w:r>
        <w:rPr>
          <w:rStyle w:val="VerbatimChar"/>
          <w:rFonts w:hint="eastAsia"/>
        </w:rPr>
        <w:t>学生复现</w:t>
      </w:r>
      <w:r>
        <w:rPr>
          <w:rStyle w:val="VerbatimChar"/>
          <w:rFonts w:hint="eastAsia"/>
        </w:rPr>
        <w:t>-</w:t>
      </w:r>
      <w:r>
        <w:rPr>
          <w:rStyle w:val="VerbatimChar"/>
          <w:rFonts w:hint="eastAsia"/>
        </w:rPr>
        <w:t>物模型</w:t>
      </w:r>
      <w:r>
        <w:rPr>
          <w:rStyle w:val="VerbatimChar"/>
          <w:rFonts w:hint="eastAsia"/>
        </w:rPr>
        <w:t>/</w:t>
      </w:r>
      <w:r>
        <w:t xml:space="preserve"> </w:t>
      </w:r>
      <w:r>
        <w:rPr>
          <w:rFonts w:hint="eastAsia"/>
        </w:rPr>
        <w:t>目录下</w:t>
      </w:r>
      <w:r>
        <w:t xml:space="preserve"> 9 </w:t>
      </w:r>
      <w:r>
        <w:rPr>
          <w:rFonts w:hint="eastAsia"/>
        </w:rPr>
        <w:t>份</w:t>
      </w:r>
      <w:r>
        <w:t xml:space="preserve"> </w:t>
      </w:r>
      <w:r>
        <w:rPr>
          <w:rFonts w:hint="eastAsia"/>
        </w:rPr>
        <w:t>JSON</w:t>
      </w:r>
      <w:r>
        <w:rPr>
          <w:rFonts w:hint="eastAsia"/>
        </w:rPr>
        <w:t>，每台泵一份），每份包含</w:t>
      </w:r>
      <w:r>
        <w:t xml:space="preserve"> 30 </w:t>
      </w:r>
      <w:r>
        <w:rPr>
          <w:rFonts w:hint="eastAsia"/>
        </w:rPr>
        <w:t>个属性定义（标识符、名称、数据类型、单位）——你们系统里「立式熔盐泵」产品的属性定义以这些文件为准。</w:t>
      </w:r>
    </w:p>
    <w:p w14:paraId="2E8BCF9D" w14:textId="77777777" w:rsidR="0097091E" w:rsidRDefault="00000000">
      <w:pPr>
        <w:pStyle w:val="a0"/>
        <w:ind w:firstLine="482"/>
      </w:pPr>
      <w:r>
        <w:rPr>
          <w:rFonts w:hint="eastAsia"/>
          <w:b/>
          <w:bCs/>
        </w:rPr>
        <w:t>功能需求</w:t>
      </w:r>
      <w:r>
        <w:rPr>
          <w:rFonts w:hint="eastAsia"/>
        </w:rPr>
        <w:t>：</w:t>
      </w:r>
    </w:p>
    <w:p w14:paraId="44A87A53" w14:textId="77777777" w:rsidR="0097091E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产品管理：产品列表、新增产品（「立式熔盐泵」，标识</w:t>
      </w:r>
      <w:r>
        <w:t xml:space="preserve"> </w:t>
      </w:r>
      <w:r>
        <w:rPr>
          <w:rFonts w:hint="eastAsia"/>
        </w:rPr>
        <w:t>Z60KbveZzXk8</w:t>
      </w:r>
      <w:r>
        <w:rPr>
          <w:rFonts w:hint="eastAsia"/>
        </w:rPr>
        <w:t>）、物模型属性导入——读取物模型</w:t>
      </w:r>
      <w:r>
        <w:t xml:space="preserve"> JSON </w:t>
      </w:r>
      <w:r>
        <w:rPr>
          <w:rFonts w:hint="eastAsia"/>
        </w:rPr>
        <w:t>把</w:t>
      </w:r>
      <w:r>
        <w:t xml:space="preserve"> 30 </w:t>
      </w:r>
      <w:r>
        <w:rPr>
          <w:rFonts w:hint="eastAsia"/>
        </w:rPr>
        <w:t>个属性存入你们设计的属性表（逐条手工录入亦可，但导入更贴近真实做法）。</w:t>
      </w:r>
    </w:p>
    <w:p w14:paraId="0E699626" w14:textId="77777777" w:rsidR="0097091E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设备管理：设备列表（卡片式或表格均可，参考截图）、按物模型文件新增</w:t>
      </w:r>
      <w:r>
        <w:t xml:space="preserve"> 9 </w:t>
      </w:r>
      <w:r>
        <w:rPr>
          <w:rFonts w:hint="eastAsia"/>
        </w:rPr>
        <w:t>台泵设备（编号、名称与文件一致）、编辑、删除（建议逻辑删除）、启用</w:t>
      </w:r>
      <w:r>
        <w:rPr>
          <w:rFonts w:hint="eastAsia"/>
        </w:rPr>
        <w:t>/</w:t>
      </w:r>
      <w:r>
        <w:rPr>
          <w:rFonts w:hint="eastAsia"/>
        </w:rPr>
        <w:t>停用。</w:t>
      </w:r>
    </w:p>
    <w:p w14:paraId="03B1FB09" w14:textId="77777777" w:rsidR="0097091E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设备详情：展示该设备各属性的最新一次数据值与数据时间（尚未上报过的属性显示「—」）。</w:t>
      </w:r>
    </w:p>
    <w:p w14:paraId="5DF849D5" w14:textId="77777777" w:rsidR="0097091E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在线判定：最近</w:t>
      </w:r>
      <w:r>
        <w:t xml:space="preserve"> 5 </w:t>
      </w:r>
      <w:r>
        <w:rPr>
          <w:rFonts w:hint="eastAsia"/>
        </w:rPr>
        <w:t>分钟内有数据上报视为在线，否则离线（阈值可调）。</w:t>
      </w:r>
    </w:p>
    <w:p w14:paraId="392B8474" w14:textId="0442C643" w:rsidR="0097091E" w:rsidRDefault="00000000">
      <w:pPr>
        <w:pStyle w:val="3"/>
        <w:rPr>
          <w:rFonts w:hint="eastAsia"/>
        </w:rPr>
      </w:pPr>
      <w:bookmarkStart w:id="21" w:name="板块三数据采集发送与数据查询"/>
      <w:bookmarkStart w:id="22" w:name="_Toc240382371"/>
      <w:bookmarkEnd w:id="19"/>
      <w:r>
        <w:t xml:space="preserve">3.3 </w:t>
      </w:r>
      <w:r>
        <w:rPr>
          <w:rFonts w:hint="eastAsia"/>
        </w:rPr>
        <w:t>板块三：数据采集与数据查询</w:t>
      </w:r>
      <w:bookmarkEnd w:id="22"/>
    </w:p>
    <w:p w14:paraId="55851800" w14:textId="09453663" w:rsidR="0097091E" w:rsidRDefault="00000000">
      <w:pPr>
        <w:pStyle w:val="FirstParagraph"/>
      </w:pPr>
      <w:r>
        <w:rPr>
          <w:rFonts w:hint="eastAsia"/>
        </w:rPr>
        <w:t>界面参考：图</w:t>
      </w:r>
      <w:r>
        <w:t xml:space="preserve"> </w:t>
      </w:r>
      <w:r>
        <w:rPr>
          <w:rFonts w:hint="eastAsia"/>
        </w:rPr>
        <w:t>3-6</w:t>
      </w:r>
      <w:r>
        <w:rPr>
          <w:rFonts w:hint="eastAsia"/>
        </w:rPr>
        <w:t>（数据采集及</w:t>
      </w:r>
      <w:r w:rsidR="00511B5C">
        <w:rPr>
          <w:rFonts w:hint="eastAsia"/>
        </w:rPr>
        <w:t>查询</w:t>
      </w:r>
      <w:r>
        <w:rPr>
          <w:rFonts w:hint="eastAsia"/>
        </w:rPr>
        <w:t>，含历史曲线）。</w:t>
      </w:r>
    </w:p>
    <w:p w14:paraId="6DF6AB3D" w14:textId="7D948659" w:rsidR="0097091E" w:rsidRDefault="00511B5C">
      <w:pPr>
        <w:pStyle w:val="CaptionedFigure"/>
      </w:pPr>
      <w:r>
        <w:rPr>
          <w:noProof/>
        </w:rPr>
        <w:drawing>
          <wp:inline distT="0" distB="0" distL="0" distR="0" wp14:anchorId="45F30FC6" wp14:editId="6C6C8229">
            <wp:extent cx="5731510" cy="3016885"/>
            <wp:effectExtent l="0" t="0" r="0" b="0"/>
            <wp:docPr id="820269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69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2AF0" w14:textId="77777777" w:rsidR="0097091E" w:rsidRDefault="00000000">
      <w:pPr>
        <w:pStyle w:val="ImageCaption"/>
      </w:pPr>
      <w:r>
        <w:rPr>
          <w:rFonts w:hint="eastAsia"/>
        </w:rPr>
        <w:t>数据采集及发送</w:t>
      </w:r>
    </w:p>
    <w:p w14:paraId="3FC002B1" w14:textId="77777777" w:rsidR="0097091E" w:rsidRDefault="00000000">
      <w:pPr>
        <w:pStyle w:val="a0"/>
        <w:ind w:firstLine="482"/>
      </w:pPr>
      <w:r>
        <w:rPr>
          <w:rFonts w:hint="eastAsia"/>
          <w:b/>
          <w:bCs/>
        </w:rPr>
        <w:lastRenderedPageBreak/>
        <w:t>先弄懂一个概念</w:t>
      </w:r>
      <w:r>
        <w:rPr>
          <w:rFonts w:hint="eastAsia"/>
        </w:rPr>
        <w:t>：真实电站里，泵的数据由现场采集网关通过</w:t>
      </w:r>
      <w:r>
        <w:t xml:space="preserve"> MQTT </w:t>
      </w:r>
      <w:r>
        <w:rPr>
          <w:rFonts w:hint="eastAsia"/>
        </w:rPr>
        <w:t>消息通道源源不断发往平台。你们的系统没有真泵，用「模拟数据脚本」扮演采集网关——这是行业做测试的标准做法。</w:t>
      </w:r>
    </w:p>
    <w:p w14:paraId="44342168" w14:textId="77777777" w:rsidR="0097091E" w:rsidRDefault="00000000">
      <w:pPr>
        <w:pStyle w:val="a0"/>
        <w:ind w:firstLine="482"/>
      </w:pPr>
      <w:r>
        <w:rPr>
          <w:rFonts w:hint="eastAsia"/>
          <w:b/>
          <w:bCs/>
        </w:rPr>
        <w:t>功能需求</w:t>
      </w:r>
      <w:r>
        <w:rPr>
          <w:rFonts w:hint="eastAsia"/>
        </w:rPr>
        <w:t>：</w:t>
      </w:r>
    </w:p>
    <w:p w14:paraId="1EF27C35" w14:textId="77777777" w:rsidR="0097091E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数据接收接口：后端提供数据上报接口（简化版用</w:t>
      </w:r>
      <w:r>
        <w:t xml:space="preserve"> HTTP POST </w:t>
      </w:r>
      <w:r>
        <w:rPr>
          <w:rFonts w:hint="eastAsia"/>
        </w:rPr>
        <w:t>即可，进阶做</w:t>
      </w:r>
      <w:r>
        <w:t xml:space="preserve"> </w:t>
      </w:r>
      <w:r>
        <w:rPr>
          <w:rFonts w:hint="eastAsia"/>
        </w:rPr>
        <w:t>MQTT</w:t>
      </w:r>
      <w:r>
        <w:rPr>
          <w:rFonts w:hint="eastAsia"/>
        </w:rPr>
        <w:t>），入参为统一格式的</w:t>
      </w:r>
      <w:r>
        <w:t xml:space="preserve"> </w:t>
      </w:r>
      <w:r>
        <w:rPr>
          <w:rFonts w:hint="eastAsia"/>
        </w:rPr>
        <w:t>JSON</w:t>
      </w:r>
      <w:r>
        <w:rPr>
          <w:rFonts w:hint="eastAsia"/>
        </w:rPr>
        <w:t>（样例见附录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），只接受启用状态设备的数据。</w:t>
      </w:r>
    </w:p>
    <w:p w14:paraId="5793C688" w14:textId="77777777" w:rsidR="0097091E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数据存储：按「设备</w:t>
      </w:r>
      <w:r>
        <w:t xml:space="preserve"> + </w:t>
      </w:r>
      <w:r>
        <w:rPr>
          <w:rFonts w:hint="eastAsia"/>
        </w:rPr>
        <w:t>时间</w:t>
      </w:r>
      <w:r>
        <w:t xml:space="preserve"> + </w:t>
      </w:r>
      <w:r>
        <w:rPr>
          <w:rFonts w:hint="eastAsia"/>
        </w:rPr>
        <w:t>各属性值」写入时序数据表（参考表结构见附录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）。</w:t>
      </w:r>
    </w:p>
    <w:p w14:paraId="5B3441F8" w14:textId="77777777" w:rsidR="0097091E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超限报警自动生成：数据入库时判定——驱动端轴承温度（</w:t>
      </w:r>
      <w:r>
        <w:rPr>
          <w:rFonts w:hint="eastAsia"/>
        </w:rPr>
        <w:t>motor_drive_bearing_temp</w:t>
      </w:r>
      <w:r>
        <w:rPr>
          <w:rFonts w:hint="eastAsia"/>
        </w:rPr>
        <w:t>）</w:t>
      </w:r>
      <w:r>
        <w:rPr>
          <w:rFonts w:hint="eastAsia"/>
        </w:rPr>
        <w:t>&gt;</w:t>
      </w:r>
      <w:r>
        <w:t xml:space="preserve"> 65 </w:t>
      </w:r>
      <w:r>
        <w:rPr>
          <w:rFonts w:hint="eastAsia"/>
        </w:rPr>
        <w:t>℃、泵振动</w:t>
      </w:r>
      <w:r>
        <w:rPr>
          <w:rFonts w:hint="eastAsia"/>
        </w:rPr>
        <w:t>X</w:t>
      </w:r>
      <w:r>
        <w:rPr>
          <w:rFonts w:hint="eastAsia"/>
        </w:rPr>
        <w:t>轴（</w:t>
      </w:r>
      <w:r>
        <w:rPr>
          <w:rFonts w:hint="eastAsia"/>
        </w:rPr>
        <w:t>pump_vibration_x</w:t>
      </w:r>
      <w:r>
        <w:rPr>
          <w:rFonts w:hint="eastAsia"/>
        </w:rPr>
        <w:t>）</w:t>
      </w:r>
      <w:r>
        <w:rPr>
          <w:rFonts w:hint="eastAsia"/>
        </w:rPr>
        <w:t>&gt;</w:t>
      </w:r>
      <w:r>
        <w:t xml:space="preserve"> 4.5 </w:t>
      </w:r>
      <w:r>
        <w:rPr>
          <w:rFonts w:hint="eastAsia"/>
        </w:rPr>
        <w:t>mm/s</w:t>
      </w:r>
      <w:r>
        <w:rPr>
          <w:rFonts w:hint="eastAsia"/>
        </w:rPr>
        <w:t>、变频器电流（</w:t>
      </w:r>
      <w:r>
        <w:rPr>
          <w:rFonts w:hint="eastAsia"/>
        </w:rPr>
        <w:t>inverter_current</w:t>
      </w:r>
      <w:r>
        <w:rPr>
          <w:rFonts w:hint="eastAsia"/>
        </w:rPr>
        <w:t>）</w:t>
      </w:r>
      <w:r>
        <w:rPr>
          <w:rFonts w:hint="eastAsia"/>
        </w:rPr>
        <w:t>&gt;</w:t>
      </w:r>
      <w:r>
        <w:t xml:space="preserve"> 60 A </w:t>
      </w:r>
      <w:r>
        <w:rPr>
          <w:rFonts w:hint="eastAsia"/>
        </w:rPr>
        <w:t>任一发生，即生成一条报警记录（设备、时间、超限指标、实际值），供大屏展示。阈值存常量或配置均可。</w:t>
      </w:r>
    </w:p>
    <w:p w14:paraId="7ED3BCE1" w14:textId="77777777" w:rsidR="0097091E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模拟数据脚本：</w:t>
      </w:r>
      <w:r>
        <w:rPr>
          <w:rFonts w:hint="eastAsia"/>
        </w:rPr>
        <w:t>Python</w:t>
      </w:r>
      <w:r>
        <w:t xml:space="preserve"> </w:t>
      </w:r>
      <w:r>
        <w:rPr>
          <w:rFonts w:hint="eastAsia"/>
        </w:rPr>
        <w:t>脚本每</w:t>
      </w:r>
      <w:r>
        <w:t xml:space="preserve"> </w:t>
      </w:r>
      <w:r>
        <w:rPr>
          <w:rFonts w:hint="eastAsia"/>
        </w:rPr>
        <w:t>10</w:t>
      </w:r>
      <w:r>
        <w:rPr>
          <w:rFonts w:hint="eastAsia"/>
        </w:rPr>
        <w:t>～</w:t>
      </w:r>
      <w:r>
        <w:rPr>
          <w:rFonts w:hint="eastAsia"/>
        </w:rPr>
        <w:t>30</w:t>
      </w:r>
      <w:r>
        <w:t xml:space="preserve"> </w:t>
      </w:r>
      <w:r>
        <w:rPr>
          <w:rFonts w:hint="eastAsia"/>
        </w:rPr>
        <w:t>秒为每台设备生成一条带随机波动的数据（正常值随机游走，偶尔注入异常值），推送给后端。</w:t>
      </w:r>
    </w:p>
    <w:p w14:paraId="1C01F243" w14:textId="77777777" w:rsidR="0097091E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数据查询页：选择设备、监测点、时间范围</w:t>
      </w:r>
      <w:r>
        <w:t xml:space="preserve"> → </w:t>
      </w:r>
      <w:r>
        <w:rPr>
          <w:rFonts w:hint="eastAsia"/>
        </w:rPr>
        <w:t>用图表库展示历史曲线，支持多设备同图对比更佳。</w:t>
      </w:r>
    </w:p>
    <w:p w14:paraId="64DB1158" w14:textId="77777777" w:rsidR="0097091E" w:rsidRDefault="00000000">
      <w:pPr>
        <w:pStyle w:val="3"/>
        <w:rPr>
          <w:rFonts w:hint="eastAsia"/>
        </w:rPr>
      </w:pPr>
      <w:bookmarkStart w:id="23" w:name="板块四监测大屏"/>
      <w:bookmarkStart w:id="24" w:name="_Toc240382372"/>
      <w:bookmarkEnd w:id="21"/>
      <w:r>
        <w:t xml:space="preserve">3.4 </w:t>
      </w:r>
      <w:r>
        <w:rPr>
          <w:rFonts w:hint="eastAsia"/>
        </w:rPr>
        <w:t>板块四：监测大屏</w:t>
      </w:r>
      <w:bookmarkEnd w:id="24"/>
    </w:p>
    <w:p w14:paraId="43354292" w14:textId="77777777" w:rsidR="0097091E" w:rsidRDefault="00000000">
      <w:pPr>
        <w:pStyle w:val="FirstParagraph"/>
      </w:pPr>
      <w:r>
        <w:rPr>
          <w:rFonts w:hint="eastAsia"/>
        </w:rPr>
        <w:t>界面参考：图</w:t>
      </w:r>
      <w:r>
        <w:t xml:space="preserve"> </w:t>
      </w:r>
      <w:r>
        <w:rPr>
          <w:rFonts w:hint="eastAsia"/>
        </w:rPr>
        <w:t>3-7</w:t>
      </w:r>
      <w:r>
        <w:rPr>
          <w:rFonts w:hint="eastAsia"/>
        </w:rPr>
        <w:t>（监测大屏全貌）。</w:t>
      </w:r>
    </w:p>
    <w:p w14:paraId="6D47C091" w14:textId="77777777" w:rsidR="0097091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0CECD67" wp14:editId="68AAA5B5">
            <wp:extent cx="5727700" cy="3221831"/>
            <wp:effectExtent l="0" t="0" r="0" b="0"/>
            <wp:docPr id="48" name="Picture" descr="监测大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学生复现-参考截图/screen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1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B3593B" w14:textId="77777777" w:rsidR="0097091E" w:rsidRDefault="00000000">
      <w:pPr>
        <w:pStyle w:val="ImageCaption"/>
      </w:pPr>
      <w:r>
        <w:rPr>
          <w:rFonts w:hint="eastAsia"/>
        </w:rPr>
        <w:t>监测大屏</w:t>
      </w:r>
    </w:p>
    <w:p w14:paraId="1F7335A1" w14:textId="77777777" w:rsidR="0097091E" w:rsidRDefault="00000000">
      <w:pPr>
        <w:pStyle w:val="a0"/>
        <w:ind w:firstLine="482"/>
      </w:pPr>
      <w:r>
        <w:rPr>
          <w:rFonts w:hint="eastAsia"/>
          <w:b/>
          <w:bCs/>
        </w:rPr>
        <w:t>功能需求</w:t>
      </w:r>
      <w:r>
        <w:rPr>
          <w:rFonts w:hint="eastAsia"/>
        </w:rPr>
        <w:t>（布局不必照抄，但信息密度要够、视觉要是「大屏」的样子）：</w:t>
      </w:r>
    </w:p>
    <w:p w14:paraId="21DD2B72" w14:textId="77777777" w:rsidR="0097091E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全屏暗色页面（推荐</w:t>
      </w:r>
      <w:r>
        <w:t xml:space="preserve"> 1920×1080 </w:t>
      </w:r>
      <w:r>
        <w:rPr>
          <w:rFonts w:hint="eastAsia"/>
        </w:rPr>
        <w:t>设计，自适应缩放）。</w:t>
      </w:r>
    </w:p>
    <w:p w14:paraId="3CD8729B" w14:textId="77777777" w:rsidR="0097091E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顶部：系统名称、实时时钟。</w:t>
      </w:r>
    </w:p>
    <w:p w14:paraId="56B17501" w14:textId="77777777" w:rsidR="0097091E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统计卡区：设备总数、在线</w:t>
      </w:r>
      <w:r>
        <w:rPr>
          <w:rFonts w:hint="eastAsia"/>
        </w:rPr>
        <w:t>/</w:t>
      </w:r>
      <w:r>
        <w:rPr>
          <w:rFonts w:hint="eastAsia"/>
        </w:rPr>
        <w:t>离线数、今日报警数、未处理报警数、运行中设备数、各泵型运行</w:t>
      </w:r>
      <w:r>
        <w:rPr>
          <w:rFonts w:hint="eastAsia"/>
        </w:rPr>
        <w:t>/</w:t>
      </w:r>
      <w:r>
        <w:rPr>
          <w:rFonts w:hint="eastAsia"/>
        </w:rPr>
        <w:t>总数等至少</w:t>
      </w:r>
      <w:r>
        <w:t xml:space="preserve"> 6 </w:t>
      </w:r>
      <w:r>
        <w:rPr>
          <w:rFonts w:hint="eastAsia"/>
        </w:rPr>
        <w:t>张卡。</w:t>
      </w:r>
    </w:p>
    <w:p w14:paraId="70E29940" w14:textId="77777777" w:rsidR="0097091E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中部主图区：设备实时状态总览（在线</w:t>
      </w:r>
      <w:r>
        <w:rPr>
          <w:rFonts w:hint="eastAsia"/>
        </w:rPr>
        <w:t>/</w:t>
      </w:r>
      <w:r>
        <w:rPr>
          <w:rFonts w:hint="eastAsia"/>
        </w:rPr>
        <w:t>离线</w:t>
      </w:r>
      <w:r>
        <w:rPr>
          <w:rFonts w:hint="eastAsia"/>
        </w:rPr>
        <w:t>/</w:t>
      </w:r>
      <w:r>
        <w:rPr>
          <w:rFonts w:hint="eastAsia"/>
        </w:rPr>
        <w:t>报警色块图，或各设备最新关键指标柱状图，鼓励创意）。</w:t>
      </w:r>
    </w:p>
    <w:p w14:paraId="401E300D" w14:textId="77777777" w:rsidR="0097091E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告警列表区：滚动展示最新报警（设备、时间、内容），未处理的排前面。</w:t>
      </w:r>
    </w:p>
    <w:p w14:paraId="612629AE" w14:textId="77777777" w:rsidR="0097091E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数据自动刷新：</w:t>
      </w:r>
      <w:r>
        <w:rPr>
          <w:rFonts w:hint="eastAsia"/>
        </w:rPr>
        <w:t>30</w:t>
      </w:r>
      <w:r>
        <w:t xml:space="preserve"> </w:t>
      </w:r>
      <w:r>
        <w:rPr>
          <w:rFonts w:hint="eastAsia"/>
        </w:rPr>
        <w:t>秒内自动拉取最新数据（轮询即可）；模拟脚本停止推送后，页面要能看出「数据停了」（例如数值冻结并出现延迟标识——这是原系统的真实设计）。</w:t>
      </w:r>
    </w:p>
    <w:p w14:paraId="06CDF752" w14:textId="77777777" w:rsidR="0097091E" w:rsidRDefault="00000000">
      <w:pPr>
        <w:pStyle w:val="2"/>
        <w:rPr>
          <w:rFonts w:hint="eastAsia"/>
        </w:rPr>
      </w:pPr>
      <w:bookmarkStart w:id="25" w:name="四环境与工具按小组选型自行准备"/>
      <w:bookmarkStart w:id="26" w:name="_Toc240382373"/>
      <w:bookmarkEnd w:id="15"/>
      <w:bookmarkEnd w:id="23"/>
      <w:r>
        <w:rPr>
          <w:rFonts w:hint="eastAsia"/>
        </w:rPr>
        <w:t>四、环境与工具（按小组选型自行准备）</w:t>
      </w:r>
      <w:bookmarkEnd w:id="26"/>
    </w:p>
    <w:p w14:paraId="2695AF46" w14:textId="77777777" w:rsidR="0097091E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按小组选型安装所需的运行时、数据库与开发工具，安装包一律从官网下载；装完用一条最简单的命令（如打印版本号）验证可用。</w:t>
      </w:r>
    </w:p>
    <w:p w14:paraId="5771E9E5" w14:textId="4066A54D" w:rsidR="0097091E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lastRenderedPageBreak/>
        <w:t>每人注册</w:t>
      </w:r>
      <w:r w:rsidR="00511B5C">
        <w:rPr>
          <w:rFonts w:hint="eastAsia"/>
        </w:rPr>
        <w:t>ai</w:t>
      </w:r>
      <w:r w:rsidR="00511B5C">
        <w:rPr>
          <w:rFonts w:hint="eastAsia"/>
        </w:rPr>
        <w:t>网关服务</w:t>
      </w:r>
      <w:r>
        <w:rPr>
          <w:rFonts w:hint="eastAsia"/>
        </w:rPr>
        <w:t>并验证</w:t>
      </w:r>
      <w:r>
        <w:t xml:space="preserve"> </w:t>
      </w:r>
      <w:proofErr w:type="gramStart"/>
      <w:r>
        <w:t xml:space="preserve">DeepSeek </w:t>
      </w:r>
      <w:r w:rsidR="00FC0F69">
        <w:rPr>
          <w:rFonts w:hint="eastAsia"/>
        </w:rPr>
        <w:t xml:space="preserve"> HARNESS</w:t>
      </w:r>
      <w:proofErr w:type="gramEnd"/>
      <w:r w:rsidR="00511B5C">
        <w:rPr>
          <w:rFonts w:hint="eastAsia"/>
        </w:rPr>
        <w:t>配置</w:t>
      </w:r>
      <w:r>
        <w:rPr>
          <w:rFonts w:hint="eastAsia"/>
        </w:rPr>
        <w:t>可用。</w:t>
      </w:r>
      <w:r w:rsidR="00511B5C" w:rsidRPr="00511B5C">
        <w:rPr>
          <w:noProof/>
        </w:rPr>
        <w:drawing>
          <wp:inline distT="0" distB="0" distL="0" distR="0" wp14:anchorId="4CF9F8B0" wp14:editId="6A98ECC1">
            <wp:extent cx="5731510" cy="5731510"/>
            <wp:effectExtent l="0" t="0" r="0" b="0"/>
            <wp:docPr id="378468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CB62" w14:textId="1B0B4093" w:rsidR="0097091E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第一天全组统一三样协作工具：代码托管（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/GitHub</w:t>
      </w:r>
      <w:r>
        <w:t xml:space="preserve"> </w:t>
      </w:r>
      <w:r>
        <w:rPr>
          <w:rFonts w:hint="eastAsia"/>
        </w:rPr>
        <w:t>私有仓库，或共享网盘）、组内沟通群。</w:t>
      </w:r>
    </w:p>
    <w:p w14:paraId="13555C99" w14:textId="77777777" w:rsidR="0097091E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遇到任何环境报错——直接把完整报错信息贴给</w:t>
      </w:r>
      <w:r>
        <w:t xml:space="preserve"> </w:t>
      </w:r>
      <w:r>
        <w:rPr>
          <w:rFonts w:hint="eastAsia"/>
        </w:rPr>
        <w:t>DeepSeek</w:t>
      </w:r>
      <w:r>
        <w:rPr>
          <w:rFonts w:hint="eastAsia"/>
        </w:rPr>
        <w:t>，这是本课程训练的一部分。</w:t>
      </w:r>
    </w:p>
    <w:p w14:paraId="4CCE25EF" w14:textId="77777777" w:rsidR="0097091E" w:rsidRDefault="00000000">
      <w:pPr>
        <w:pStyle w:val="2"/>
        <w:rPr>
          <w:rFonts w:hint="eastAsia"/>
        </w:rPr>
      </w:pPr>
      <w:bookmarkStart w:id="27" w:name="五进度安排本周周二周五周六展示答辩"/>
      <w:bookmarkStart w:id="28" w:name="_Toc240382374"/>
      <w:bookmarkEnd w:id="25"/>
      <w:r>
        <w:rPr>
          <w:rFonts w:hint="eastAsia"/>
        </w:rPr>
        <w:t>五、进度安排（本周：周二～周五，周六展示答辩）</w:t>
      </w:r>
      <w:bookmarkEnd w:id="2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80"/>
        <w:gridCol w:w="3081"/>
        <w:gridCol w:w="3081"/>
      </w:tblGrid>
      <w:tr w:rsidR="0097091E" w14:paraId="65C54F73" w14:textId="77777777" w:rsidTr="00797A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80" w:type="dxa"/>
          </w:tcPr>
          <w:p w14:paraId="1B921F30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时间</w:t>
            </w:r>
          </w:p>
        </w:tc>
        <w:tc>
          <w:tcPr>
            <w:tcW w:w="3081" w:type="dxa"/>
          </w:tcPr>
          <w:p w14:paraId="4FC3345A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任务</w:t>
            </w:r>
          </w:p>
        </w:tc>
        <w:tc>
          <w:tcPr>
            <w:tcW w:w="3081" w:type="dxa"/>
          </w:tcPr>
          <w:p w14:paraId="0EBC3837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当天里程碑</w:t>
            </w:r>
          </w:p>
        </w:tc>
      </w:tr>
      <w:tr w:rsidR="0097091E" w14:paraId="0A56A7BE" w14:textId="77777777" w:rsidTr="00797A1C">
        <w:tc>
          <w:tcPr>
            <w:tcW w:w="3080" w:type="dxa"/>
          </w:tcPr>
          <w:p w14:paraId="5D85D4D4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周二（今天）下午</w:t>
            </w:r>
          </w:p>
        </w:tc>
        <w:tc>
          <w:tcPr>
            <w:tcW w:w="3081" w:type="dxa"/>
          </w:tcPr>
          <w:p w14:paraId="7242B1FD" w14:textId="77777777" w:rsidR="0097091E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初步了解需求</w:t>
            </w:r>
            <w:r>
              <w:rPr>
                <w:rFonts w:hint="eastAsia"/>
              </w:rPr>
              <w:t>：通读任务</w:t>
            </w:r>
            <w:r>
              <w:rPr>
                <w:rFonts w:hint="eastAsia"/>
              </w:rPr>
              <w:lastRenderedPageBreak/>
              <w:t>书、看参考截图与物模型文件、组内讨论，确定分工与选型方向</w:t>
            </w:r>
          </w:p>
        </w:tc>
        <w:tc>
          <w:tcPr>
            <w:tcW w:w="3081" w:type="dxa"/>
          </w:tcPr>
          <w:p w14:paraId="03B3231C" w14:textId="77777777" w:rsidR="0097091E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全组明确四个板块的需求</w:t>
            </w:r>
            <w:r>
              <w:rPr>
                <w:rFonts w:hint="eastAsia"/>
              </w:rPr>
              <w:lastRenderedPageBreak/>
              <w:t>与验收标准，认领板块</w:t>
            </w:r>
          </w:p>
        </w:tc>
      </w:tr>
      <w:tr w:rsidR="0097091E" w14:paraId="36CD7ED5" w14:textId="77777777" w:rsidTr="00797A1C">
        <w:tc>
          <w:tcPr>
            <w:tcW w:w="3080" w:type="dxa"/>
          </w:tcPr>
          <w:p w14:paraId="396DCAD6" w14:textId="77777777" w:rsidR="0097091E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周三</w:t>
            </w:r>
          </w:p>
        </w:tc>
        <w:tc>
          <w:tcPr>
            <w:tcW w:w="3081" w:type="dxa"/>
          </w:tcPr>
          <w:p w14:paraId="440B5107" w14:textId="77777777" w:rsidR="0097091E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方案设计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项目框架搭建</w:t>
            </w:r>
            <w:r>
              <w:rPr>
                <w:rFonts w:hint="eastAsia"/>
              </w:rPr>
              <w:t>：选型定稿、数据库设计、接口约定文档定稿、建库建表、各板块工程骨架</w:t>
            </w:r>
          </w:p>
        </w:tc>
        <w:tc>
          <w:tcPr>
            <w:tcW w:w="3081" w:type="dxa"/>
          </w:tcPr>
          <w:p w14:paraId="013058DB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设计落成文档、骨架能跑、库表建好、接口约定全组签字</w:t>
            </w:r>
          </w:p>
        </w:tc>
      </w:tr>
      <w:tr w:rsidR="0097091E" w14:paraId="102F7C2D" w14:textId="77777777" w:rsidTr="00797A1C">
        <w:tc>
          <w:tcPr>
            <w:tcW w:w="3080" w:type="dxa"/>
          </w:tcPr>
          <w:p w14:paraId="048790D8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周四</w:t>
            </w:r>
            <w:r>
              <w:t xml:space="preserve"> + </w:t>
            </w:r>
            <w:r>
              <w:rPr>
                <w:rFonts w:hint="eastAsia"/>
              </w:rPr>
              <w:t>周五上午</w:t>
            </w:r>
          </w:p>
        </w:tc>
        <w:tc>
          <w:tcPr>
            <w:tcW w:w="3081" w:type="dxa"/>
          </w:tcPr>
          <w:p w14:paraId="5FCC56C7" w14:textId="77777777" w:rsidR="0097091E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开发与测试</w:t>
            </w:r>
            <w:r>
              <w:rPr>
                <w:rFonts w:hint="eastAsia"/>
              </w:rPr>
              <w:t>：四板块并行开发，边开发边按「最低验收线」逐条自测</w:t>
            </w:r>
          </w:p>
        </w:tc>
        <w:tc>
          <w:tcPr>
            <w:tcW w:w="3081" w:type="dxa"/>
          </w:tcPr>
          <w:p w14:paraId="3D2A05DB" w14:textId="19B90D77" w:rsidR="0097091E" w:rsidRDefault="00000000">
            <w:pPr>
              <w:pStyle w:val="Compact"/>
            </w:pPr>
            <w:r>
              <w:rPr>
                <w:rFonts w:hint="eastAsia"/>
              </w:rPr>
              <w:t>四板块全部达成</w:t>
            </w:r>
          </w:p>
        </w:tc>
      </w:tr>
      <w:tr w:rsidR="0097091E" w14:paraId="2E0361DE" w14:textId="77777777" w:rsidTr="00797A1C">
        <w:tc>
          <w:tcPr>
            <w:tcW w:w="3080" w:type="dxa"/>
          </w:tcPr>
          <w:p w14:paraId="08BB871E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周五下午</w:t>
            </w:r>
          </w:p>
        </w:tc>
        <w:tc>
          <w:tcPr>
            <w:tcW w:w="3081" w:type="dxa"/>
          </w:tcPr>
          <w:p w14:paraId="1D3B494A" w14:textId="08F5DE6D" w:rsidR="0097091E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交付</w:t>
            </w:r>
            <w:r>
              <w:rPr>
                <w:rFonts w:hint="eastAsia"/>
              </w:rPr>
              <w:t>：整理源码、打包</w:t>
            </w:r>
            <w:proofErr w:type="gramStart"/>
            <w:r>
              <w:rPr>
                <w:rFonts w:hint="eastAsia"/>
              </w:rPr>
              <w:t>提交</w:t>
            </w:r>
            <w:r w:rsidR="00FC0F69">
              <w:rPr>
                <w:rFonts w:hint="eastAsia"/>
              </w:rPr>
              <w:t>,</w:t>
            </w:r>
            <w:proofErr w:type="gramEnd"/>
            <w:r w:rsidR="00FC0F69">
              <w:rPr>
                <w:rFonts w:hint="eastAsia"/>
              </w:rPr>
              <w:t>现场展示</w:t>
            </w:r>
          </w:p>
        </w:tc>
        <w:tc>
          <w:tcPr>
            <w:tcW w:w="3081" w:type="dxa"/>
          </w:tcPr>
          <w:p w14:paraId="067768FD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交付物全部提交，完成一遍演示彩排</w:t>
            </w:r>
          </w:p>
        </w:tc>
      </w:tr>
    </w:tbl>
    <w:p w14:paraId="23E7ACA9" w14:textId="77777777" w:rsidR="00797A1C" w:rsidRDefault="00797A1C" w:rsidP="00797A1C">
      <w:pPr>
        <w:pStyle w:val="Compact"/>
      </w:pPr>
    </w:p>
    <w:p w14:paraId="6D5C4914" w14:textId="77777777" w:rsidR="0097091E" w:rsidRDefault="00000000">
      <w:pPr>
        <w:pStyle w:val="2"/>
        <w:rPr>
          <w:rFonts w:hint="eastAsia"/>
        </w:rPr>
      </w:pPr>
      <w:bookmarkStart w:id="29" w:name="六验收与评分标准"/>
      <w:bookmarkStart w:id="30" w:name="_Toc240382375"/>
      <w:bookmarkEnd w:id="27"/>
      <w:r>
        <w:rPr>
          <w:rFonts w:hint="eastAsia"/>
        </w:rPr>
        <w:t>六、验收与评分标准</w:t>
      </w:r>
      <w:bookmarkEnd w:id="30"/>
    </w:p>
    <w:p w14:paraId="086C63F4" w14:textId="77777777" w:rsidR="0097091E" w:rsidRDefault="00000000">
      <w:pPr>
        <w:pStyle w:val="FirstParagraph"/>
      </w:pPr>
      <w:r>
        <w:rPr>
          <w:rFonts w:hint="eastAsia"/>
        </w:rPr>
        <w:t>评分构成（百分制，组内个人按贡献度系数</w:t>
      </w:r>
      <w:r>
        <w:t xml:space="preserve"> </w:t>
      </w:r>
      <w:r>
        <w:rPr>
          <w:rFonts w:hint="eastAsia"/>
        </w:rPr>
        <w:t>0.8</w:t>
      </w:r>
      <w:r>
        <w:rPr>
          <w:rFonts w:hint="eastAsia"/>
        </w:rPr>
        <w:t>～</w:t>
      </w:r>
      <w:r>
        <w:rPr>
          <w:rFonts w:hint="eastAsia"/>
        </w:rPr>
        <w:t>1.2</w:t>
      </w:r>
      <w:r>
        <w:t xml:space="preserve"> </w:t>
      </w:r>
      <w:r>
        <w:rPr>
          <w:rFonts w:hint="eastAsia"/>
        </w:rPr>
        <w:t>调节）：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80"/>
        <w:gridCol w:w="3081"/>
        <w:gridCol w:w="3081"/>
      </w:tblGrid>
      <w:tr w:rsidR="0097091E" w14:paraId="7BD7EEB9" w14:textId="77777777" w:rsidTr="00FC0F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80" w:type="dxa"/>
          </w:tcPr>
          <w:p w14:paraId="41433978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3081" w:type="dxa"/>
          </w:tcPr>
          <w:p w14:paraId="4B00826A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分值</w:t>
            </w:r>
          </w:p>
        </w:tc>
        <w:tc>
          <w:tcPr>
            <w:tcW w:w="3081" w:type="dxa"/>
          </w:tcPr>
          <w:p w14:paraId="6D9803D5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97091E" w14:paraId="523876DB" w14:textId="77777777" w:rsidTr="00FC0F69">
        <w:tc>
          <w:tcPr>
            <w:tcW w:w="3080" w:type="dxa"/>
          </w:tcPr>
          <w:p w14:paraId="25EE2239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功能完整性</w:t>
            </w:r>
          </w:p>
        </w:tc>
        <w:tc>
          <w:tcPr>
            <w:tcW w:w="3081" w:type="dxa"/>
          </w:tcPr>
          <w:p w14:paraId="3BA3B7A7" w14:textId="2A813FAD" w:rsidR="0097091E" w:rsidRDefault="00FC0F69">
            <w:pPr>
              <w:pStyle w:val="Compact"/>
            </w:pPr>
            <w:r>
              <w:rPr>
                <w:rFonts w:hint="eastAsia"/>
              </w:rPr>
              <w:t>3</w:t>
            </w:r>
            <w:r w:rsidR="00000000">
              <w:t>0</w:t>
            </w:r>
          </w:p>
        </w:tc>
        <w:tc>
          <w:tcPr>
            <w:tcW w:w="3081" w:type="dxa"/>
          </w:tcPr>
          <w:p w14:paraId="090A8C86" w14:textId="7B804898" w:rsidR="0097091E" w:rsidRDefault="00000000">
            <w:pPr>
              <w:pStyle w:val="Compact"/>
            </w:pPr>
            <w:r>
              <w:rPr>
                <w:rFonts w:hint="eastAsia"/>
              </w:rPr>
              <w:t>四板块</w:t>
            </w:r>
            <w:r w:rsidR="00FC0F69">
              <w:rPr>
                <w:rFonts w:hint="eastAsia"/>
              </w:rPr>
              <w:t>功能完善</w:t>
            </w:r>
          </w:p>
          <w:p w14:paraId="12C95E6F" w14:textId="6F9D8E7C" w:rsidR="00FC0F69" w:rsidRDefault="00FC0F69">
            <w:pPr>
              <w:pStyle w:val="Compact"/>
              <w:rPr>
                <w:rFonts w:hint="eastAsia"/>
              </w:rPr>
            </w:pPr>
          </w:p>
        </w:tc>
      </w:tr>
      <w:tr w:rsidR="0097091E" w14:paraId="5CE955B5" w14:textId="77777777" w:rsidTr="00FC0F69">
        <w:tc>
          <w:tcPr>
            <w:tcW w:w="3080" w:type="dxa"/>
          </w:tcPr>
          <w:p w14:paraId="5B3481AE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数据闭环</w:t>
            </w:r>
          </w:p>
        </w:tc>
        <w:tc>
          <w:tcPr>
            <w:tcW w:w="3081" w:type="dxa"/>
          </w:tcPr>
          <w:p w14:paraId="085FCD0D" w14:textId="77777777" w:rsidR="0097091E" w:rsidRDefault="00000000">
            <w:pPr>
              <w:pStyle w:val="Compact"/>
            </w:pPr>
            <w:r>
              <w:t>20</w:t>
            </w:r>
          </w:p>
        </w:tc>
        <w:tc>
          <w:tcPr>
            <w:tcW w:w="3081" w:type="dxa"/>
          </w:tcPr>
          <w:p w14:paraId="5E4A2138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模拟数据</w:t>
            </w:r>
            <w:r>
              <w:t xml:space="preserve"> → </w:t>
            </w:r>
            <w:r>
              <w:rPr>
                <w:rFonts w:hint="eastAsia"/>
              </w:rPr>
              <w:t>入库</w:t>
            </w:r>
            <w:r>
              <w:t xml:space="preserve"> → </w:t>
            </w:r>
            <w:r>
              <w:rPr>
                <w:rFonts w:hint="eastAsia"/>
              </w:rPr>
              <w:t>超限报警</w:t>
            </w:r>
            <w:r>
              <w:t xml:space="preserve"> → </w:t>
            </w:r>
            <w:r>
              <w:rPr>
                <w:rFonts w:hint="eastAsia"/>
              </w:rPr>
              <w:t>大屏联动</w:t>
            </w:r>
            <w:r>
              <w:t xml:space="preserve"> → </w:t>
            </w:r>
            <w:r>
              <w:rPr>
                <w:rFonts w:hint="eastAsia"/>
              </w:rPr>
              <w:t>历史查询，全链路现场跑通</w:t>
            </w:r>
          </w:p>
        </w:tc>
      </w:tr>
      <w:tr w:rsidR="0097091E" w14:paraId="615A3990" w14:textId="77777777" w:rsidTr="00FC0F69">
        <w:tc>
          <w:tcPr>
            <w:tcW w:w="3080" w:type="dxa"/>
          </w:tcPr>
          <w:p w14:paraId="7E89DDF6" w14:textId="39463794" w:rsidR="0097091E" w:rsidRDefault="00FC0F69">
            <w:pPr>
              <w:pStyle w:val="Compact"/>
            </w:pPr>
            <w:r>
              <w:rPr>
                <w:rFonts w:hint="eastAsia"/>
              </w:rPr>
              <w:t>设计方案书</w:t>
            </w:r>
          </w:p>
        </w:tc>
        <w:tc>
          <w:tcPr>
            <w:tcW w:w="3081" w:type="dxa"/>
          </w:tcPr>
          <w:p w14:paraId="0A152513" w14:textId="19043777" w:rsidR="0097091E" w:rsidRDefault="00FC0F69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081" w:type="dxa"/>
          </w:tcPr>
          <w:p w14:paraId="683C035F" w14:textId="0BD46E71" w:rsidR="0097091E" w:rsidRDefault="00FC0F69">
            <w:pPr>
              <w:pStyle w:val="Compact"/>
            </w:pPr>
            <w:r>
              <w:rPr>
                <w:rFonts w:hint="eastAsia"/>
              </w:rPr>
              <w:t>设计方案合理</w:t>
            </w:r>
          </w:p>
        </w:tc>
      </w:tr>
      <w:tr w:rsidR="0097091E" w14:paraId="6B758B12" w14:textId="77777777" w:rsidTr="00FC0F69">
        <w:tc>
          <w:tcPr>
            <w:tcW w:w="3080" w:type="dxa"/>
          </w:tcPr>
          <w:p w14:paraId="7D6EA312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答辩</w:t>
            </w:r>
          </w:p>
        </w:tc>
        <w:tc>
          <w:tcPr>
            <w:tcW w:w="3081" w:type="dxa"/>
          </w:tcPr>
          <w:p w14:paraId="1872EF37" w14:textId="73A6E04A" w:rsidR="0097091E" w:rsidRDefault="00FC0F69">
            <w:pPr>
              <w:pStyle w:val="Compact"/>
            </w:pPr>
            <w:r>
              <w:rPr>
                <w:rFonts w:hint="eastAsia"/>
              </w:rPr>
              <w:t>2</w:t>
            </w:r>
            <w:r w:rsidR="00000000">
              <w:t>0</w:t>
            </w:r>
          </w:p>
        </w:tc>
        <w:tc>
          <w:tcPr>
            <w:tcW w:w="3081" w:type="dxa"/>
          </w:tcPr>
          <w:p w14:paraId="0C4FC642" w14:textId="77777777" w:rsidR="0097091E" w:rsidRDefault="00000000">
            <w:pPr>
              <w:pStyle w:val="Compact"/>
            </w:pPr>
            <w:r>
              <w:rPr>
                <w:rFonts w:hint="eastAsia"/>
              </w:rPr>
              <w:t>随机提问组员，考核对系统与</w:t>
            </w:r>
            <w:r>
              <w:t xml:space="preserve"> AI </w:t>
            </w:r>
            <w:r>
              <w:rPr>
                <w:rFonts w:hint="eastAsia"/>
              </w:rPr>
              <w:t>协作过程的真实掌握</w:t>
            </w:r>
          </w:p>
        </w:tc>
      </w:tr>
    </w:tbl>
    <w:p w14:paraId="17651B1E" w14:textId="77777777" w:rsidR="0097091E" w:rsidRDefault="00000000">
      <w:pPr>
        <w:pStyle w:val="a0"/>
        <w:ind w:firstLine="482"/>
      </w:pPr>
      <w:r>
        <w:rPr>
          <w:rFonts w:hint="eastAsia"/>
          <w:b/>
          <w:bCs/>
        </w:rPr>
        <w:lastRenderedPageBreak/>
        <w:t>现场演示规定动作</w:t>
      </w:r>
      <w:r>
        <w:rPr>
          <w:rFonts w:hint="eastAsia"/>
        </w:rPr>
        <w:t>：启动系统</w:t>
      </w:r>
      <w:r>
        <w:t xml:space="preserve"> → </w:t>
      </w:r>
      <w:r>
        <w:rPr>
          <w:rFonts w:hint="eastAsia"/>
        </w:rPr>
        <w:t>用管理员和普通用户各登录一次展示权限差异</w:t>
      </w:r>
      <w:r>
        <w:t xml:space="preserve"> → </w:t>
      </w:r>
      <w:r>
        <w:rPr>
          <w:rFonts w:hint="eastAsia"/>
        </w:rPr>
        <w:t>跑模拟数据脚本</w:t>
      </w:r>
      <w:r>
        <w:t xml:space="preserve"> → </w:t>
      </w:r>
      <w:r>
        <w:rPr>
          <w:rFonts w:hint="eastAsia"/>
        </w:rPr>
        <w:t>设备列表出现在线状态</w:t>
      </w:r>
      <w:r>
        <w:t xml:space="preserve"> → </w:t>
      </w:r>
      <w:r>
        <w:rPr>
          <w:rFonts w:hint="eastAsia"/>
        </w:rPr>
        <w:t>大屏看到数据与报警变化</w:t>
      </w:r>
      <w:r>
        <w:t xml:space="preserve"> → </w:t>
      </w:r>
      <w:r>
        <w:rPr>
          <w:rFonts w:hint="eastAsia"/>
        </w:rPr>
        <w:t>查历史曲线</w:t>
      </w:r>
      <w:r>
        <w:t xml:space="preserve"> → </w:t>
      </w:r>
      <w:r>
        <w:rPr>
          <w:rFonts w:hint="eastAsia"/>
        </w:rPr>
        <w:t>停脚本展示数据停滞标识。这一条链就是你们系统的「灵魂」，答辩前务必彩排。</w:t>
      </w:r>
      <w:bookmarkEnd w:id="1"/>
      <w:bookmarkEnd w:id="29"/>
    </w:p>
    <w:sectPr w:rsidR="0097091E">
      <w:footnotePr>
        <w:numRestart w:val="eachSect"/>
      </w:footnotePr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21CD7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FFE09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41293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96051356">
    <w:abstractNumId w:val="0"/>
  </w:num>
  <w:num w:numId="2" w16cid:durableId="515733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50087570">
    <w:abstractNumId w:val="1"/>
  </w:num>
  <w:num w:numId="4" w16cid:durableId="3449428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386628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336170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684013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417385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576404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283586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91E"/>
    <w:rsid w:val="000C5AEE"/>
    <w:rsid w:val="00511B5C"/>
    <w:rsid w:val="00797A1C"/>
    <w:rsid w:val="0097091E"/>
    <w:rsid w:val="00BE1B3C"/>
    <w:rsid w:val="00F6280A"/>
    <w:rsid w:val="00FC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DEB736"/>
  <w15:docId w15:val="{DE8C32A9-CA5B-4AB7-BE3B-D941CEDBC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"/>
        <w:sz w:val="24"/>
        <w:szCs w:val="24"/>
        <w:lang w:val="en-US" w:eastAsia="zh-CN" w:bidi="ar-SA"/>
      </w:rPr>
    </w:rPrDefault>
    <w:pPrDefault>
      <w:pPr>
        <w:spacing w:after="200" w:line="360" w:lineRule="auto"/>
      </w:pPr>
    </w:pPrDefault>
  </w:docDefaults>
  <w:latentStyles w:defLockedState="0" w:defUIPriority="0" w:defSemiHidden="0" w:defUnhideWhenUsed="0" w:defQFormat="0" w:count="376"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/>
    </w:pPr>
  </w:style>
  <w:style w:type="paragraph" w:styleId="1">
    <w:name w:val="heading 1"/>
    <w:basedOn w:val="a"/>
    <w:link w:val="10"/>
    <w:uiPriority w:val="9"/>
    <w:pPr>
      <w:keepNext/>
      <w:spacing w:before="480" w:after="200"/>
      <w:outlineLvl w:val="0"/>
    </w:pPr>
    <w:rPr>
      <w:rFonts w:ascii="黑体" w:eastAsia="黑体" w:hAnsi="黑体" w:cs="黑体"/>
      <w:color w:val="000000"/>
      <w:sz w:val="32"/>
      <w:szCs w:val="32"/>
    </w:rPr>
  </w:style>
  <w:style w:type="paragraph" w:styleId="2">
    <w:name w:val="heading 2"/>
    <w:basedOn w:val="a"/>
    <w:link w:val="20"/>
    <w:uiPriority w:val="9"/>
    <w:pPr>
      <w:keepNext/>
      <w:spacing w:before="280" w:after="140"/>
      <w:outlineLvl w:val="1"/>
    </w:pPr>
    <w:rPr>
      <w:rFonts w:ascii="黑体" w:eastAsia="黑体" w:hAnsi="黑体" w:cs="黑体"/>
      <w:color w:val="000000"/>
      <w:sz w:val="28"/>
      <w:szCs w:val="28"/>
    </w:rPr>
  </w:style>
  <w:style w:type="paragraph" w:styleId="3">
    <w:name w:val="heading 3"/>
    <w:basedOn w:val="a"/>
    <w:link w:val="30"/>
    <w:uiPriority w:val="9"/>
    <w:pPr>
      <w:keepNext/>
      <w:spacing w:before="180" w:after="100"/>
      <w:outlineLvl w:val="2"/>
    </w:pPr>
    <w:rPr>
      <w:rFonts w:ascii="黑体" w:eastAsia="黑体" w:hAnsi="黑体" w:cs="黑体"/>
      <w:color w:val="000000"/>
    </w:rPr>
  </w:style>
  <w:style w:type="paragraph" w:styleId="4">
    <w:name w:val="heading 4"/>
    <w:basedOn w:val="a"/>
    <w:link w:val="40"/>
    <w:uiPriority w:val="9"/>
    <w:pPr>
      <w:keepNext/>
      <w:spacing w:before="120" w:after="60"/>
      <w:outlineLvl w:val="3"/>
    </w:pPr>
    <w:rPr>
      <w:rFonts w:ascii="黑体" w:eastAsia="黑体" w:hAnsi="黑体" w:cs="黑体"/>
      <w:color w:val="000000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pPr>
      <w:ind w:firstLineChars="200" w:firstLine="4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  <w:ind w:firstLineChars="0" w:firstLine="0"/>
    </w:pPr>
  </w:style>
  <w:style w:type="paragraph" w:styleId="a4">
    <w:name w:val="Title"/>
    <w:basedOn w:val="a"/>
    <w:link w:val="a5"/>
    <w:uiPriority w:val="9"/>
    <w:pPr>
      <w:spacing w:before="3400" w:after="360"/>
      <w:jc w:val="center"/>
    </w:pPr>
    <w:rPr>
      <w:rFonts w:ascii="黑体" w:eastAsia="黑体" w:hAnsi="黑体" w:cs="黑体"/>
      <w:b/>
      <w:sz w:val="44"/>
      <w:szCs w:val="44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  <w:spacing w:before="4800" w:after="120"/>
    </w:pPr>
    <w:rPr>
      <w:rFonts w:ascii="宋体" w:eastAsia="宋体" w:hAnsi="宋体" w:cs="宋体"/>
      <w:b w:val="0"/>
      <w:sz w:val="28"/>
      <w:szCs w:val="28"/>
    </w:rPr>
  </w:style>
  <w:style w:type="paragraph" w:styleId="a8">
    <w:name w:val="Date"/>
    <w:basedOn w:val="a4"/>
    <w:next w:val="a0"/>
    <w:qFormat/>
    <w:pPr>
      <w:keepNext/>
      <w:keepLines/>
      <w:spacing w:before="600" w:after="0"/>
    </w:pPr>
    <w:rPr>
      <w:rFonts w:ascii="宋体" w:eastAsia="宋体" w:hAnsi="宋体" w:cs="宋体"/>
      <w:b w:val="0"/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00000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00000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uiPriority w:val="9"/>
    <w:pPr>
      <w:spacing w:before="60" w:after="180"/>
      <w:jc w:val="center"/>
    </w:pPr>
    <w:rPr>
      <w:sz w:val="21"/>
      <w:szCs w:val="21"/>
    </w:rPr>
  </w:style>
  <w:style w:type="paragraph" w:customStyle="1" w:styleId="ImageCaption">
    <w:name w:val="Image Caption"/>
    <w:basedOn w:val="ac"/>
    <w:uiPriority w:val="9"/>
    <w:pPr>
      <w:spacing w:before="60" w:after="180"/>
      <w:jc w:val="center"/>
    </w:pPr>
    <w:rPr>
      <w:sz w:val="21"/>
      <w:szCs w:val="21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4"/>
      <w:szCs w:val="24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000000"/>
    </w:rPr>
  </w:style>
  <w:style w:type="paragraph" w:styleId="TOC">
    <w:name w:val="TOC Heading"/>
    <w:basedOn w:val="1"/>
    <w:uiPriority w:val="9"/>
    <w:pPr>
      <w:pageBreakBefore/>
      <w:spacing w:before="0" w:after="240"/>
      <w:jc w:val="center"/>
    </w:pPr>
  </w:style>
  <w:style w:type="paragraph" w:styleId="TOC1">
    <w:name w:val="toc 1"/>
    <w:basedOn w:val="a"/>
    <w:uiPriority w:val="39"/>
    <w:pPr>
      <w:tabs>
        <w:tab w:val="right" w:leader="dot" w:pos="9026"/>
      </w:tabs>
      <w:spacing w:after="40" w:line="300" w:lineRule="auto"/>
      <w:ind w:leftChars="200" w:left="24000"/>
    </w:pPr>
    <w:rPr>
      <w:b/>
    </w:rPr>
  </w:style>
  <w:style w:type="paragraph" w:styleId="TOC2">
    <w:name w:val="toc 2"/>
    <w:basedOn w:val="a"/>
    <w:uiPriority w:val="39"/>
    <w:pPr>
      <w:tabs>
        <w:tab w:val="right" w:leader="dot" w:pos="9026"/>
      </w:tabs>
      <w:spacing w:after="40" w:line="300" w:lineRule="auto"/>
      <w:ind w:leftChars="400" w:left="-17536"/>
    </w:pPr>
  </w:style>
  <w:style w:type="paragraph" w:styleId="TOC3">
    <w:name w:val="toc 3"/>
    <w:basedOn w:val="a"/>
    <w:uiPriority w:val="39"/>
    <w:pPr>
      <w:tabs>
        <w:tab w:val="right" w:leader="dot" w:pos="9026"/>
      </w:tabs>
      <w:spacing w:after="40" w:line="300" w:lineRule="auto"/>
      <w:ind w:leftChars="600" w:left="6464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4"/>
      <w:szCs w:val="24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4"/>
      <w:szCs w:val="24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4"/>
      <w:szCs w:val="24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4"/>
      <w:szCs w:val="24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4"/>
      <w:szCs w:val="24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4"/>
      <w:szCs w:val="24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4"/>
      <w:szCs w:val="24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4"/>
      <w:szCs w:val="24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4"/>
      <w:szCs w:val="24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4"/>
      <w:szCs w:val="24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4"/>
      <w:szCs w:val="24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4"/>
      <w:szCs w:val="24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4"/>
      <w:szCs w:val="24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4"/>
      <w:szCs w:val="24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4"/>
      <w:szCs w:val="24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4"/>
      <w:szCs w:val="24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4"/>
      <w:szCs w:val="24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4"/>
      <w:szCs w:val="24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4"/>
      <w:szCs w:val="24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4"/>
      <w:szCs w:val="24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4"/>
      <w:szCs w:val="24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4"/>
      <w:szCs w:val="24"/>
    </w:rPr>
  </w:style>
  <w:style w:type="character" w:customStyle="1" w:styleId="ExtensionTok">
    <w:name w:val="ExtensionTok"/>
    <w:basedOn w:val="VerbatimChar"/>
    <w:rPr>
      <w:rFonts w:ascii="Consolas" w:hAnsi="Consolas"/>
      <w:sz w:val="24"/>
      <w:szCs w:val="24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4"/>
      <w:szCs w:val="24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4"/>
      <w:szCs w:val="24"/>
    </w:rPr>
  </w:style>
  <w:style w:type="character" w:customStyle="1" w:styleId="RegionMarkerTok">
    <w:name w:val="RegionMarkerTok"/>
    <w:basedOn w:val="VerbatimChar"/>
    <w:rPr>
      <w:rFonts w:ascii="Consolas" w:hAnsi="Consolas"/>
      <w:sz w:val="24"/>
      <w:szCs w:val="24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4"/>
      <w:szCs w:val="24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4"/>
      <w:szCs w:val="24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4"/>
      <w:szCs w:val="24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4"/>
      <w:szCs w:val="24"/>
    </w:rPr>
  </w:style>
  <w:style w:type="character" w:customStyle="1" w:styleId="NormalTok">
    <w:name w:val="NormalTok"/>
    <w:basedOn w:val="VerbatimChar"/>
    <w:rPr>
      <w:rFonts w:ascii="Consolas" w:hAnsi="Consola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2188</Words>
  <Characters>3087</Characters>
  <Application>Microsoft Office Word</Application>
  <DocSecurity>0</DocSecurity>
  <Lines>171</Lines>
  <Paragraphs>142</Paragraphs>
  <ScaleCrop>false</ScaleCrop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光热电站熔盐泵智能运营管理系统板块复现任务书</dc:title>
  <dc:creator>福建理工大学</dc:creator>
  <cp:keywords/>
  <cp:lastModifiedBy>范 鑫群</cp:lastModifiedBy>
  <cp:revision>5</cp:revision>
  <dcterms:created xsi:type="dcterms:W3CDTF">2026-09-15T08:12:00Z</dcterms:created>
  <dcterms:modified xsi:type="dcterms:W3CDTF">2026-09-15T08:32:00Z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toc-title">
    <vt:lpwstr>目录</vt:lpwstr>
  </property>
</Properties>
</file>