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377DE" w14:textId="77777777" w:rsidR="006203D9" w:rsidRDefault="00771152">
      <w:pPr>
        <w:tabs>
          <w:tab w:val="left" w:pos="2621"/>
        </w:tabs>
        <w:spacing w:after="0" w:line="276" w:lineRule="auto"/>
        <w:jc w:val="center"/>
        <w:rPr>
          <w:rFonts w:ascii="Cambria Math" w:eastAsia="Cambria Math" w:hAnsi="Cambria Math" w:cs="Cambria Math"/>
          <w:b/>
          <w:sz w:val="32"/>
          <w:szCs w:val="32"/>
        </w:rPr>
      </w:pPr>
      <w:r>
        <w:rPr>
          <w:rFonts w:ascii="Cambria Math" w:eastAsia="Cambria Math" w:hAnsi="Cambria Math" w:cs="Cambria Math"/>
          <w:b/>
          <w:sz w:val="32"/>
          <w:szCs w:val="32"/>
        </w:rPr>
        <w:t>NIRMA UNIVERSITY</w:t>
      </w:r>
    </w:p>
    <w:p w14:paraId="2B4A506C" w14:textId="77777777" w:rsidR="006203D9" w:rsidRDefault="00771152">
      <w:pPr>
        <w:tabs>
          <w:tab w:val="left" w:pos="2621"/>
        </w:tabs>
        <w:spacing w:after="0" w:line="276" w:lineRule="auto"/>
        <w:jc w:val="center"/>
        <w:rPr>
          <w:rFonts w:ascii="Cambria Math" w:eastAsia="Cambria Math" w:hAnsi="Cambria Math" w:cs="Cambria Math"/>
          <w:b/>
          <w:sz w:val="32"/>
          <w:szCs w:val="32"/>
        </w:rPr>
      </w:pPr>
      <w:r>
        <w:rPr>
          <w:rFonts w:ascii="Cambria Math" w:eastAsia="Cambria Math" w:hAnsi="Cambria Math" w:cs="Cambria Math"/>
          <w:b/>
          <w:sz w:val="32"/>
          <w:szCs w:val="32"/>
        </w:rPr>
        <w:t>Institute of Technology</w:t>
      </w:r>
    </w:p>
    <w:p w14:paraId="5CFC11BB" w14:textId="77777777" w:rsidR="006203D9" w:rsidRDefault="00771152">
      <w:pPr>
        <w:tabs>
          <w:tab w:val="left" w:pos="2621"/>
        </w:tabs>
        <w:spacing w:after="0" w:line="276" w:lineRule="auto"/>
        <w:jc w:val="center"/>
        <w:rPr>
          <w:rFonts w:ascii="Cambria Math" w:eastAsia="Cambria Math" w:hAnsi="Cambria Math" w:cs="Cambria Math"/>
          <w:b/>
          <w:sz w:val="32"/>
          <w:szCs w:val="32"/>
        </w:rPr>
      </w:pPr>
      <w:r>
        <w:rPr>
          <w:rFonts w:ascii="Cambria Math" w:eastAsia="Cambria Math" w:hAnsi="Cambria Math" w:cs="Cambria Math"/>
          <w:b/>
          <w:sz w:val="32"/>
          <w:szCs w:val="32"/>
        </w:rPr>
        <w:t>B.Tech. Computer Science and Engineering</w:t>
      </w:r>
    </w:p>
    <w:p w14:paraId="4D410C3F" w14:textId="77777777" w:rsidR="006203D9" w:rsidRDefault="00771152">
      <w:pPr>
        <w:tabs>
          <w:tab w:val="left" w:pos="2621"/>
        </w:tabs>
        <w:spacing w:after="0" w:line="276" w:lineRule="auto"/>
        <w:jc w:val="center"/>
        <w:rPr>
          <w:rFonts w:ascii="Cambria Math" w:eastAsia="Cambria Math" w:hAnsi="Cambria Math" w:cs="Cambria Math"/>
          <w:b/>
          <w:sz w:val="32"/>
          <w:szCs w:val="32"/>
        </w:rPr>
      </w:pPr>
      <w:r>
        <w:rPr>
          <w:rFonts w:ascii="Cambria Math" w:eastAsia="Cambria Math" w:hAnsi="Cambria Math" w:cs="Cambria Math"/>
          <w:b/>
          <w:sz w:val="28"/>
          <w:szCs w:val="28"/>
        </w:rPr>
        <w:t>2CSDE54</w:t>
      </w:r>
      <w:r>
        <w:rPr>
          <w:rFonts w:ascii="Cambria Math" w:eastAsia="Cambria Math" w:hAnsi="Cambria Math" w:cs="Cambria Math"/>
          <w:b/>
          <w:sz w:val="32"/>
          <w:szCs w:val="32"/>
        </w:rPr>
        <w:t xml:space="preserve"> Information and Network Security</w:t>
      </w:r>
    </w:p>
    <w:p w14:paraId="537FBA82" w14:textId="77777777" w:rsidR="006203D9" w:rsidRDefault="006203D9">
      <w:pPr>
        <w:rPr>
          <w:rFonts w:ascii="Cambria Math" w:eastAsia="Cambria Math" w:hAnsi="Cambria Math" w:cs="Cambria Math"/>
        </w:rPr>
      </w:pPr>
    </w:p>
    <w:p w14:paraId="6622DD19" w14:textId="77777777" w:rsidR="006203D9" w:rsidRDefault="00771152" w:rsidP="000214D7">
      <w:pPr>
        <w:pBdr>
          <w:top w:val="nil"/>
          <w:left w:val="nil"/>
          <w:bottom w:val="nil"/>
          <w:right w:val="nil"/>
          <w:between w:val="nil"/>
        </w:pBdr>
        <w:spacing w:after="0"/>
        <w:rPr>
          <w:rFonts w:ascii="Cambria Math" w:eastAsia="Cambria Math" w:hAnsi="Cambria Math" w:cs="Cambria Math"/>
          <w:color w:val="000000"/>
        </w:rPr>
      </w:pPr>
      <w:r>
        <w:rPr>
          <w:rFonts w:ascii="Cambria Math" w:eastAsia="Cambria Math" w:hAnsi="Cambria Math" w:cs="Cambria Math"/>
          <w:color w:val="000000"/>
        </w:rPr>
        <w:t>Perform encryption, decryption using the following substitution techniques</w:t>
      </w:r>
    </w:p>
    <w:p w14:paraId="1BE50DB0" w14:textId="5B909642" w:rsidR="000214D7" w:rsidRDefault="000214D7">
      <w:pPr>
        <w:numPr>
          <w:ilvl w:val="0"/>
          <w:numId w:val="2"/>
        </w:numPr>
        <w:pBdr>
          <w:top w:val="nil"/>
          <w:left w:val="nil"/>
          <w:bottom w:val="nil"/>
          <w:right w:val="nil"/>
          <w:between w:val="nil"/>
        </w:pBdr>
        <w:ind w:left="993"/>
        <w:rPr>
          <w:rFonts w:ascii="Cambria Math" w:eastAsia="Cambria Math" w:hAnsi="Cambria Math" w:cs="Cambria Math"/>
          <w:color w:val="000000"/>
        </w:rPr>
      </w:pPr>
      <w:r>
        <w:rPr>
          <w:rFonts w:ascii="Cambria Math" w:eastAsia="Cambria Math" w:hAnsi="Cambria Math" w:cs="Cambria Math"/>
          <w:color w:val="000000"/>
        </w:rPr>
        <w:t>Playfair</w:t>
      </w:r>
    </w:p>
    <w:p w14:paraId="21BE5BF7" w14:textId="1A3FC7EA" w:rsidR="006203D9" w:rsidRDefault="00771152">
      <w:pPr>
        <w:numPr>
          <w:ilvl w:val="0"/>
          <w:numId w:val="2"/>
        </w:numPr>
        <w:pBdr>
          <w:top w:val="nil"/>
          <w:left w:val="nil"/>
          <w:bottom w:val="nil"/>
          <w:right w:val="nil"/>
          <w:between w:val="nil"/>
        </w:pBdr>
        <w:ind w:left="993"/>
        <w:rPr>
          <w:rFonts w:ascii="Cambria Math" w:eastAsia="Cambria Math" w:hAnsi="Cambria Math" w:cs="Cambria Math"/>
          <w:color w:val="000000"/>
        </w:rPr>
      </w:pPr>
      <w:r>
        <w:rPr>
          <w:rFonts w:ascii="Cambria Math" w:eastAsia="Cambria Math" w:hAnsi="Cambria Math" w:cs="Cambria Math"/>
          <w:color w:val="000000"/>
        </w:rPr>
        <w:t>Hill Cipher</w:t>
      </w:r>
    </w:p>
    <w:p w14:paraId="6419008C" w14:textId="2E36E4A9" w:rsidR="000214D7" w:rsidRDefault="000214D7" w:rsidP="000214D7">
      <w:pPr>
        <w:spacing w:after="0"/>
        <w:jc w:val="both"/>
        <w:rPr>
          <w:rFonts w:ascii="Cambria Math" w:eastAsia="Cambria Math" w:hAnsi="Cambria Math" w:cs="Cambria Math"/>
        </w:rPr>
      </w:pPr>
    </w:p>
    <w:p w14:paraId="3A077F90" w14:textId="77777777" w:rsidR="000214D7" w:rsidRPr="000214D7" w:rsidRDefault="000214D7" w:rsidP="000214D7">
      <w:pPr>
        <w:spacing w:after="0"/>
        <w:jc w:val="both"/>
        <w:rPr>
          <w:rFonts w:ascii="Cambria Math" w:eastAsia="Cambria Math" w:hAnsi="Cambria Math" w:cs="Cambria Math"/>
        </w:rPr>
      </w:pPr>
      <w:r w:rsidRPr="000214D7">
        <w:rPr>
          <w:rFonts w:ascii="Cambria Math" w:eastAsia="Cambria Math" w:hAnsi="Cambria Math" w:cs="Cambria Math"/>
        </w:rPr>
        <w:t xml:space="preserve">The </w:t>
      </w:r>
      <w:r w:rsidRPr="000214D7">
        <w:rPr>
          <w:rFonts w:ascii="Cambria Math" w:eastAsia="Cambria Math" w:hAnsi="Cambria Math" w:cs="Cambria Math"/>
          <w:b/>
          <w:bCs/>
        </w:rPr>
        <w:t>Playfair Cipher</w:t>
      </w:r>
      <w:r w:rsidRPr="000214D7">
        <w:rPr>
          <w:rFonts w:ascii="Cambria Math" w:eastAsia="Cambria Math" w:hAnsi="Cambria Math" w:cs="Cambria Math"/>
        </w:rPr>
        <w:t xml:space="preserve"> Encryption Algorithm: </w:t>
      </w:r>
    </w:p>
    <w:p w14:paraId="0AEEED28" w14:textId="2B1ADCDD" w:rsidR="000214D7" w:rsidRDefault="000214D7" w:rsidP="000214D7">
      <w:pPr>
        <w:spacing w:after="0"/>
        <w:jc w:val="both"/>
        <w:rPr>
          <w:rFonts w:ascii="Cambria Math" w:eastAsia="Cambria Math" w:hAnsi="Cambria Math" w:cs="Cambria Math"/>
        </w:rPr>
      </w:pPr>
      <w:r w:rsidRPr="000214D7">
        <w:rPr>
          <w:rFonts w:ascii="Cambria Math" w:eastAsia="Cambria Math" w:hAnsi="Cambria Math" w:cs="Cambria Math"/>
        </w:rPr>
        <w:t>The Algorithm consists of 2 steps:</w:t>
      </w:r>
    </w:p>
    <w:p w14:paraId="4097CA59" w14:textId="1300C788" w:rsidR="000214D7" w:rsidRPr="000214D7" w:rsidRDefault="000214D7" w:rsidP="000214D7">
      <w:pPr>
        <w:pStyle w:val="ListParagraph"/>
        <w:numPr>
          <w:ilvl w:val="3"/>
          <w:numId w:val="1"/>
        </w:numPr>
        <w:spacing w:after="0"/>
        <w:ind w:left="426"/>
        <w:jc w:val="both"/>
        <w:rPr>
          <w:rFonts w:ascii="Cambria Math" w:eastAsia="Cambria Math" w:hAnsi="Cambria Math" w:cs="Cambria Math"/>
        </w:rPr>
      </w:pPr>
      <w:r w:rsidRPr="000214D7">
        <w:rPr>
          <w:rFonts w:ascii="Cambria Math" w:eastAsia="Cambria Math" w:hAnsi="Cambria Math" w:cs="Cambria Math"/>
        </w:rPr>
        <w:t>Generate the key square:</w:t>
      </w:r>
    </w:p>
    <w:p w14:paraId="402BE287" w14:textId="479C137A" w:rsidR="000214D7" w:rsidRDefault="000214D7" w:rsidP="000214D7">
      <w:pPr>
        <w:pStyle w:val="ListParagraph"/>
        <w:numPr>
          <w:ilvl w:val="0"/>
          <w:numId w:val="3"/>
        </w:numPr>
        <w:spacing w:after="0"/>
        <w:jc w:val="both"/>
        <w:rPr>
          <w:rFonts w:ascii="Cambria Math" w:eastAsia="Cambria Math" w:hAnsi="Cambria Math" w:cs="Cambria Math"/>
        </w:rPr>
      </w:pPr>
      <w:r w:rsidRPr="000214D7">
        <w:rPr>
          <w:rFonts w:ascii="Cambria Math" w:eastAsia="Cambria Math" w:hAnsi="Cambria Math" w:cs="Cambria Math"/>
        </w:rPr>
        <w:t>The key square is a 5×5 grid of alphabets that acts as the key for encrypting the plaintext. Each of the 25 alphabets must be unique and one letter of the alphabet (usually J) is omitted from the table (as the table can hold only 25 alphabets). If the plaintext contains J, then it is replaced by I.</w:t>
      </w:r>
    </w:p>
    <w:p w14:paraId="49A41BE4" w14:textId="48CAE75E" w:rsidR="000214D7" w:rsidRPr="000214D7" w:rsidRDefault="000214D7" w:rsidP="000214D7">
      <w:pPr>
        <w:pStyle w:val="ListParagraph"/>
        <w:numPr>
          <w:ilvl w:val="0"/>
          <w:numId w:val="3"/>
        </w:numPr>
        <w:spacing w:after="0"/>
        <w:jc w:val="both"/>
        <w:rPr>
          <w:rFonts w:ascii="Cambria Math" w:eastAsia="Cambria Math" w:hAnsi="Cambria Math" w:cs="Cambria Math"/>
        </w:rPr>
      </w:pPr>
      <w:r w:rsidRPr="000214D7">
        <w:rPr>
          <w:rFonts w:ascii="Cambria Math" w:eastAsia="Cambria Math" w:hAnsi="Cambria Math" w:cs="Cambria Math"/>
        </w:rPr>
        <w:t>The initial alphabets in the key square are the unique alphabets of the key in the order in which they appear followed by the remaining letters of the alphabet in order.</w:t>
      </w:r>
    </w:p>
    <w:p w14:paraId="6596709F" w14:textId="77777777" w:rsidR="000214D7" w:rsidRPr="000214D7" w:rsidRDefault="000214D7" w:rsidP="000214D7">
      <w:pPr>
        <w:pStyle w:val="ListParagraph"/>
        <w:numPr>
          <w:ilvl w:val="0"/>
          <w:numId w:val="1"/>
        </w:numPr>
        <w:spacing w:after="0"/>
        <w:ind w:left="426"/>
        <w:jc w:val="both"/>
        <w:rPr>
          <w:rFonts w:ascii="Cambria Math" w:eastAsia="Cambria Math" w:hAnsi="Cambria Math" w:cs="Cambria Math"/>
        </w:rPr>
      </w:pPr>
      <w:r w:rsidRPr="000214D7">
        <w:rPr>
          <w:rFonts w:ascii="Cambria Math" w:eastAsia="Cambria Math" w:hAnsi="Cambria Math" w:cs="Cambria Math"/>
        </w:rPr>
        <w:t xml:space="preserve">Algorithm to encrypt the plain text: The plaintext is split into pairs of two letters (digraphs). If there is an odd number of letters, a Z is added to the last letter. </w:t>
      </w:r>
    </w:p>
    <w:p w14:paraId="25B36917" w14:textId="2FE68AD0" w:rsidR="000214D7" w:rsidRDefault="000214D7" w:rsidP="000214D7">
      <w:pPr>
        <w:pStyle w:val="ListParagraph"/>
        <w:spacing w:after="0"/>
        <w:jc w:val="both"/>
        <w:rPr>
          <w:rFonts w:ascii="Cambria Math" w:eastAsia="Cambria Math" w:hAnsi="Cambria Math" w:cs="Cambria Math"/>
        </w:rPr>
      </w:pPr>
      <w:r w:rsidRPr="000214D7">
        <w:rPr>
          <w:rFonts w:ascii="Cambria Math" w:eastAsia="Cambria Math" w:hAnsi="Cambria Math" w:cs="Cambria Math"/>
        </w:rPr>
        <w:t>For example:</w:t>
      </w:r>
    </w:p>
    <w:p w14:paraId="5A6360B9" w14:textId="14972CC0" w:rsidR="000214D7" w:rsidRPr="00295A16" w:rsidRDefault="000214D7" w:rsidP="00295A16">
      <w:pPr>
        <w:pStyle w:val="HTMLPreformatted"/>
        <w:textAlignment w:val="baseline"/>
        <w:rPr>
          <w:rFonts w:ascii="Consolas" w:hAnsi="Consolas"/>
          <w:b/>
          <w:bCs/>
          <w:color w:val="273239"/>
          <w:spacing w:val="2"/>
          <w:sz w:val="24"/>
          <w:szCs w:val="24"/>
          <w:bdr w:val="none" w:sz="0" w:space="0" w:color="auto" w:frame="1"/>
        </w:rPr>
      </w:pPr>
      <w:r w:rsidRPr="00295A16">
        <w:rPr>
          <w:rFonts w:ascii="Consolas" w:hAnsi="Consolas"/>
          <w:b/>
          <w:bCs/>
          <w:color w:val="273239"/>
          <w:spacing w:val="2"/>
          <w:sz w:val="24"/>
          <w:szCs w:val="24"/>
          <w:bdr w:val="none" w:sz="0" w:space="0" w:color="auto" w:frame="1"/>
        </w:rPr>
        <w:t xml:space="preserve">                </w:t>
      </w:r>
      <w:proofErr w:type="spellStart"/>
      <w:r w:rsidRPr="000214D7">
        <w:rPr>
          <w:rFonts w:ascii="Consolas" w:hAnsi="Consolas"/>
          <w:b/>
          <w:bCs/>
          <w:color w:val="273239"/>
          <w:spacing w:val="2"/>
          <w:sz w:val="24"/>
          <w:szCs w:val="24"/>
          <w:bdr w:val="none" w:sz="0" w:space="0" w:color="auto" w:frame="1"/>
        </w:rPr>
        <w:t>PlainText</w:t>
      </w:r>
      <w:proofErr w:type="spellEnd"/>
      <w:r w:rsidRPr="00295A16">
        <w:rPr>
          <w:rFonts w:ascii="Consolas" w:hAnsi="Consolas"/>
          <w:b/>
          <w:bCs/>
          <w:color w:val="273239"/>
          <w:spacing w:val="2"/>
          <w:sz w:val="24"/>
          <w:szCs w:val="24"/>
          <w:bdr w:val="none" w:sz="0" w:space="0" w:color="auto" w:frame="1"/>
        </w:rPr>
        <w:t xml:space="preserve">: "instruments" </w:t>
      </w:r>
    </w:p>
    <w:p w14:paraId="318272E6" w14:textId="4E02F046" w:rsidR="000214D7" w:rsidRPr="00295A16" w:rsidRDefault="000214D7" w:rsidP="00295A16">
      <w:pPr>
        <w:pStyle w:val="HTMLPreformatted"/>
        <w:textAlignment w:val="baseline"/>
        <w:rPr>
          <w:rFonts w:ascii="Consolas" w:hAnsi="Consolas"/>
          <w:b/>
          <w:bCs/>
          <w:color w:val="273239"/>
          <w:spacing w:val="2"/>
          <w:sz w:val="24"/>
          <w:szCs w:val="24"/>
          <w:bdr w:val="none" w:sz="0" w:space="0" w:color="auto" w:frame="1"/>
        </w:rPr>
      </w:pPr>
      <w:r>
        <w:rPr>
          <w:rFonts w:ascii="Consolas" w:hAnsi="Consolas"/>
          <w:b/>
          <w:bCs/>
          <w:color w:val="273239"/>
          <w:spacing w:val="2"/>
          <w:sz w:val="24"/>
          <w:szCs w:val="24"/>
          <w:bdr w:val="none" w:sz="0" w:space="0" w:color="auto" w:frame="1"/>
        </w:rPr>
        <w:t xml:space="preserve">              </w:t>
      </w:r>
      <w:r w:rsidR="00295A16">
        <w:rPr>
          <w:rFonts w:ascii="Consolas" w:hAnsi="Consolas"/>
          <w:b/>
          <w:bCs/>
          <w:color w:val="273239"/>
          <w:spacing w:val="2"/>
          <w:sz w:val="24"/>
          <w:szCs w:val="24"/>
          <w:bdr w:val="none" w:sz="0" w:space="0" w:color="auto" w:frame="1"/>
        </w:rPr>
        <w:t xml:space="preserve">  </w:t>
      </w:r>
      <w:r w:rsidRPr="000214D7">
        <w:rPr>
          <w:rFonts w:ascii="Consolas" w:hAnsi="Consolas"/>
          <w:b/>
          <w:bCs/>
          <w:color w:val="273239"/>
          <w:spacing w:val="2"/>
          <w:sz w:val="24"/>
          <w:szCs w:val="24"/>
          <w:bdr w:val="none" w:sz="0" w:space="0" w:color="auto" w:frame="1"/>
        </w:rPr>
        <w:t>After Split: 'in' '</w:t>
      </w:r>
      <w:proofErr w:type="spellStart"/>
      <w:r w:rsidRPr="000214D7">
        <w:rPr>
          <w:rFonts w:ascii="Consolas" w:hAnsi="Consolas"/>
          <w:b/>
          <w:bCs/>
          <w:color w:val="273239"/>
          <w:spacing w:val="2"/>
          <w:sz w:val="24"/>
          <w:szCs w:val="24"/>
          <w:bdr w:val="none" w:sz="0" w:space="0" w:color="auto" w:frame="1"/>
        </w:rPr>
        <w:t>st</w:t>
      </w:r>
      <w:proofErr w:type="spellEnd"/>
      <w:r w:rsidRPr="000214D7">
        <w:rPr>
          <w:rFonts w:ascii="Consolas" w:hAnsi="Consolas"/>
          <w:b/>
          <w:bCs/>
          <w:color w:val="273239"/>
          <w:spacing w:val="2"/>
          <w:sz w:val="24"/>
          <w:szCs w:val="24"/>
          <w:bdr w:val="none" w:sz="0" w:space="0" w:color="auto" w:frame="1"/>
        </w:rPr>
        <w:t>' '</w:t>
      </w:r>
      <w:proofErr w:type="spellStart"/>
      <w:r w:rsidRPr="000214D7">
        <w:rPr>
          <w:rFonts w:ascii="Consolas" w:hAnsi="Consolas"/>
          <w:b/>
          <w:bCs/>
          <w:color w:val="273239"/>
          <w:spacing w:val="2"/>
          <w:sz w:val="24"/>
          <w:szCs w:val="24"/>
          <w:bdr w:val="none" w:sz="0" w:space="0" w:color="auto" w:frame="1"/>
        </w:rPr>
        <w:t>ru</w:t>
      </w:r>
      <w:proofErr w:type="spellEnd"/>
      <w:r w:rsidRPr="000214D7">
        <w:rPr>
          <w:rFonts w:ascii="Consolas" w:hAnsi="Consolas"/>
          <w:b/>
          <w:bCs/>
          <w:color w:val="273239"/>
          <w:spacing w:val="2"/>
          <w:sz w:val="24"/>
          <w:szCs w:val="24"/>
          <w:bdr w:val="none" w:sz="0" w:space="0" w:color="auto" w:frame="1"/>
        </w:rPr>
        <w:t>' 'me' '</w:t>
      </w:r>
      <w:proofErr w:type="spellStart"/>
      <w:r w:rsidRPr="000214D7">
        <w:rPr>
          <w:rFonts w:ascii="Consolas" w:hAnsi="Consolas"/>
          <w:b/>
          <w:bCs/>
          <w:color w:val="273239"/>
          <w:spacing w:val="2"/>
          <w:sz w:val="24"/>
          <w:szCs w:val="24"/>
          <w:bdr w:val="none" w:sz="0" w:space="0" w:color="auto" w:frame="1"/>
        </w:rPr>
        <w:t>nt</w:t>
      </w:r>
      <w:proofErr w:type="spellEnd"/>
      <w:r w:rsidRPr="000214D7">
        <w:rPr>
          <w:rFonts w:ascii="Consolas" w:hAnsi="Consolas"/>
          <w:b/>
          <w:bCs/>
          <w:color w:val="273239"/>
          <w:spacing w:val="2"/>
          <w:sz w:val="24"/>
          <w:szCs w:val="24"/>
          <w:bdr w:val="none" w:sz="0" w:space="0" w:color="auto" w:frame="1"/>
        </w:rPr>
        <w:t>' '</w:t>
      </w:r>
      <w:proofErr w:type="spellStart"/>
      <w:r w:rsidRPr="000214D7">
        <w:rPr>
          <w:rFonts w:ascii="Consolas" w:hAnsi="Consolas"/>
          <w:b/>
          <w:bCs/>
          <w:color w:val="273239"/>
          <w:spacing w:val="2"/>
          <w:sz w:val="24"/>
          <w:szCs w:val="24"/>
          <w:bdr w:val="none" w:sz="0" w:space="0" w:color="auto" w:frame="1"/>
        </w:rPr>
        <w:t>sz</w:t>
      </w:r>
      <w:proofErr w:type="spellEnd"/>
      <w:r w:rsidRPr="000214D7">
        <w:rPr>
          <w:rFonts w:ascii="Consolas" w:hAnsi="Consolas"/>
          <w:b/>
          <w:bCs/>
          <w:color w:val="273239"/>
          <w:spacing w:val="2"/>
          <w:sz w:val="24"/>
          <w:szCs w:val="24"/>
          <w:bdr w:val="none" w:sz="0" w:space="0" w:color="auto" w:frame="1"/>
        </w:rPr>
        <w:t>'</w:t>
      </w:r>
    </w:p>
    <w:p w14:paraId="1C894077" w14:textId="04898901" w:rsidR="00295A16" w:rsidRPr="00295A16" w:rsidRDefault="00295A16" w:rsidP="00295A16">
      <w:pPr>
        <w:pStyle w:val="HTMLPreformatted"/>
        <w:textAlignment w:val="baseline"/>
        <w:rPr>
          <w:rFonts w:ascii="Consolas" w:hAnsi="Consolas"/>
          <w:b/>
          <w:bCs/>
          <w:color w:val="273239"/>
          <w:spacing w:val="2"/>
          <w:sz w:val="24"/>
          <w:szCs w:val="24"/>
          <w:bdr w:val="none" w:sz="0" w:space="0" w:color="auto" w:frame="1"/>
        </w:rPr>
      </w:pPr>
      <w:r>
        <w:rPr>
          <w:rFonts w:ascii="Consolas" w:hAnsi="Consolas"/>
          <w:sz w:val="24"/>
          <w:szCs w:val="24"/>
        </w:rPr>
        <w:t xml:space="preserve">                </w:t>
      </w:r>
      <w:r w:rsidRPr="00295A16">
        <w:rPr>
          <w:rFonts w:ascii="Consolas" w:hAnsi="Consolas"/>
          <w:sz w:val="24"/>
          <w:szCs w:val="24"/>
        </w:rPr>
        <w:t>Plain Text: </w:t>
      </w:r>
      <w:r w:rsidRPr="00295A16">
        <w:rPr>
          <w:rFonts w:ascii="Consolas" w:hAnsi="Consolas"/>
          <w:b/>
          <w:bCs/>
          <w:color w:val="273239"/>
          <w:spacing w:val="2"/>
          <w:sz w:val="24"/>
          <w:szCs w:val="24"/>
          <w:bdr w:val="none" w:sz="0" w:space="0" w:color="auto" w:frame="1"/>
        </w:rPr>
        <w:t>“hello”</w:t>
      </w:r>
    </w:p>
    <w:p w14:paraId="587AD0A6" w14:textId="498D1C75" w:rsidR="00295A16" w:rsidRPr="00295A16" w:rsidRDefault="00295A16" w:rsidP="00295A16">
      <w:pPr>
        <w:pStyle w:val="HTMLPreformatted"/>
        <w:textAlignment w:val="baseline"/>
        <w:rPr>
          <w:rFonts w:ascii="Consolas" w:hAnsi="Consolas"/>
          <w:b/>
          <w:bCs/>
          <w:color w:val="273239"/>
          <w:spacing w:val="2"/>
          <w:sz w:val="24"/>
          <w:szCs w:val="24"/>
          <w:bdr w:val="none" w:sz="0" w:space="0" w:color="auto" w:frame="1"/>
        </w:rPr>
      </w:pPr>
      <w:r>
        <w:rPr>
          <w:rFonts w:ascii="Consolas" w:hAnsi="Consolas"/>
          <w:sz w:val="24"/>
          <w:szCs w:val="24"/>
        </w:rPr>
        <w:t xml:space="preserve">                </w:t>
      </w:r>
      <w:r w:rsidRPr="00295A16">
        <w:rPr>
          <w:rFonts w:ascii="Consolas" w:hAnsi="Consolas"/>
          <w:sz w:val="24"/>
          <w:szCs w:val="24"/>
        </w:rPr>
        <w:t>After Split: </w:t>
      </w:r>
      <w:r w:rsidRPr="00295A16">
        <w:rPr>
          <w:rFonts w:ascii="Consolas" w:hAnsi="Consolas"/>
          <w:b/>
          <w:bCs/>
          <w:color w:val="273239"/>
          <w:spacing w:val="2"/>
          <w:sz w:val="24"/>
          <w:szCs w:val="24"/>
          <w:bdr w:val="none" w:sz="0" w:space="0" w:color="auto" w:frame="1"/>
        </w:rPr>
        <w:t>‘he’ ‘lx’ ‘lo’</w:t>
      </w:r>
    </w:p>
    <w:p w14:paraId="5F504DCC" w14:textId="3103B0B7" w:rsidR="00295A16" w:rsidRPr="00295A16" w:rsidRDefault="00295A16" w:rsidP="00295A16">
      <w:pPr>
        <w:pStyle w:val="HTMLPreformatted"/>
        <w:textAlignment w:val="baseline"/>
        <w:rPr>
          <w:rFonts w:ascii="Consolas" w:hAnsi="Consolas"/>
          <w:b/>
          <w:bCs/>
          <w:color w:val="273239"/>
          <w:spacing w:val="2"/>
          <w:sz w:val="24"/>
          <w:szCs w:val="24"/>
          <w:bdr w:val="none" w:sz="0" w:space="0" w:color="auto" w:frame="1"/>
        </w:rPr>
      </w:pPr>
      <w:r w:rsidRPr="00295A16">
        <w:rPr>
          <w:rFonts w:ascii="Consolas" w:hAnsi="Consolas"/>
          <w:sz w:val="24"/>
          <w:szCs w:val="24"/>
        </w:rPr>
        <w:t xml:space="preserve">                Plain Text: </w:t>
      </w:r>
      <w:r w:rsidRPr="00295A16">
        <w:rPr>
          <w:rFonts w:ascii="Consolas" w:hAnsi="Consolas"/>
          <w:b/>
          <w:bCs/>
          <w:color w:val="273239"/>
          <w:spacing w:val="2"/>
          <w:sz w:val="24"/>
          <w:szCs w:val="24"/>
          <w:bdr w:val="none" w:sz="0" w:space="0" w:color="auto" w:frame="1"/>
        </w:rPr>
        <w:t>“</w:t>
      </w:r>
      <w:proofErr w:type="spellStart"/>
      <w:r w:rsidRPr="00295A16">
        <w:rPr>
          <w:rFonts w:ascii="Consolas" w:hAnsi="Consolas"/>
          <w:b/>
          <w:bCs/>
          <w:color w:val="273239"/>
          <w:spacing w:val="2"/>
          <w:sz w:val="24"/>
          <w:szCs w:val="24"/>
          <w:bdr w:val="none" w:sz="0" w:space="0" w:color="auto" w:frame="1"/>
        </w:rPr>
        <w:t>helloe</w:t>
      </w:r>
      <w:proofErr w:type="spellEnd"/>
      <w:r w:rsidRPr="00295A16">
        <w:rPr>
          <w:rFonts w:ascii="Consolas" w:hAnsi="Consolas"/>
          <w:b/>
          <w:bCs/>
          <w:color w:val="273239"/>
          <w:spacing w:val="2"/>
          <w:sz w:val="24"/>
          <w:szCs w:val="24"/>
          <w:bdr w:val="none" w:sz="0" w:space="0" w:color="auto" w:frame="1"/>
        </w:rPr>
        <w:t>”</w:t>
      </w:r>
    </w:p>
    <w:p w14:paraId="26C58120" w14:textId="742DE37A" w:rsidR="00295A16" w:rsidRPr="00295A16" w:rsidRDefault="00295A16" w:rsidP="00295A16">
      <w:pPr>
        <w:pStyle w:val="HTMLPreformatted"/>
        <w:textAlignment w:val="baseline"/>
        <w:rPr>
          <w:rFonts w:ascii="Consolas" w:hAnsi="Consolas"/>
          <w:b/>
          <w:bCs/>
          <w:color w:val="273239"/>
          <w:spacing w:val="2"/>
          <w:sz w:val="24"/>
          <w:szCs w:val="24"/>
          <w:bdr w:val="none" w:sz="0" w:space="0" w:color="auto" w:frame="1"/>
        </w:rPr>
      </w:pPr>
      <w:r w:rsidRPr="00295A16">
        <w:rPr>
          <w:rFonts w:ascii="Consolas" w:hAnsi="Consolas"/>
          <w:sz w:val="24"/>
          <w:szCs w:val="24"/>
        </w:rPr>
        <w:t xml:space="preserve">                </w:t>
      </w:r>
      <w:proofErr w:type="spellStart"/>
      <w:r w:rsidRPr="00295A16">
        <w:rPr>
          <w:rFonts w:ascii="Consolas" w:hAnsi="Consolas"/>
          <w:sz w:val="24"/>
          <w:szCs w:val="24"/>
        </w:rPr>
        <w:t>AfterSplit</w:t>
      </w:r>
      <w:proofErr w:type="spellEnd"/>
      <w:r w:rsidRPr="00295A16">
        <w:rPr>
          <w:rFonts w:ascii="Consolas" w:hAnsi="Consolas"/>
          <w:sz w:val="24"/>
          <w:szCs w:val="24"/>
        </w:rPr>
        <w:t>: </w:t>
      </w:r>
      <w:r w:rsidRPr="00295A16">
        <w:rPr>
          <w:rFonts w:ascii="Consolas" w:hAnsi="Consolas"/>
          <w:b/>
          <w:bCs/>
          <w:color w:val="273239"/>
          <w:spacing w:val="2"/>
          <w:sz w:val="24"/>
          <w:szCs w:val="24"/>
          <w:bdr w:val="none" w:sz="0" w:space="0" w:color="auto" w:frame="1"/>
        </w:rPr>
        <w:t>‘he’ ‘lx’ ‘lo’ ‘ex’</w:t>
      </w:r>
    </w:p>
    <w:p w14:paraId="6724FAC7" w14:textId="77777777" w:rsidR="00295A16" w:rsidRDefault="00295A16" w:rsidP="00295A16">
      <w:pPr>
        <w:pStyle w:val="NormalWeb"/>
        <w:shd w:val="clear" w:color="auto" w:fill="FFFFFF"/>
        <w:spacing w:before="0" w:beforeAutospacing="0" w:after="0" w:afterAutospacing="0"/>
        <w:ind w:left="1440" w:firstLine="720"/>
        <w:textAlignment w:val="baseline"/>
        <w:rPr>
          <w:rFonts w:ascii="Nunito" w:hAnsi="Nunito"/>
          <w:color w:val="273239"/>
          <w:spacing w:val="2"/>
          <w:sz w:val="26"/>
          <w:szCs w:val="26"/>
        </w:rPr>
      </w:pPr>
    </w:p>
    <w:p w14:paraId="54C3662D" w14:textId="1541B088" w:rsidR="00295A16" w:rsidRDefault="00295A16" w:rsidP="00021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sz w:val="24"/>
          <w:szCs w:val="24"/>
          <w:lang w:val="en-IN"/>
        </w:rPr>
      </w:pPr>
      <w:r w:rsidRPr="00295A16">
        <w:rPr>
          <w:rFonts w:ascii="Cambria Math" w:eastAsia="Cambria Math" w:hAnsi="Cambria Math" w:cs="Cambria Math"/>
          <w:b/>
          <w:bCs/>
        </w:rPr>
        <w:t>Rules for Encryption</w:t>
      </w:r>
      <w:r w:rsidRPr="00295A16">
        <w:rPr>
          <w:rFonts w:ascii="Consolas" w:eastAsia="Times New Roman" w:hAnsi="Consolas" w:cs="Courier New"/>
          <w:b/>
          <w:bCs/>
          <w:color w:val="273239"/>
          <w:spacing w:val="2"/>
          <w:sz w:val="24"/>
          <w:szCs w:val="24"/>
          <w:lang w:val="en-IN"/>
        </w:rPr>
        <w:t>:</w:t>
      </w:r>
    </w:p>
    <w:p w14:paraId="5CC38923" w14:textId="3DE22190" w:rsidR="00E9367A" w:rsidRPr="00E9367A" w:rsidRDefault="00E9367A" w:rsidP="00E9367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Math" w:eastAsia="Cambria Math" w:hAnsi="Cambria Math" w:cs="Cambria Math"/>
        </w:rPr>
      </w:pPr>
      <w:r w:rsidRPr="00E9367A">
        <w:rPr>
          <w:rFonts w:ascii="Cambria Math" w:eastAsia="Cambria Math" w:hAnsi="Cambria Math" w:cs="Cambria Math"/>
        </w:rPr>
        <w:t>If both letters in the pair are in the same row of the key square, we replace each letter with the letter to its right (wrapping around if necessary).</w:t>
      </w:r>
    </w:p>
    <w:p w14:paraId="0B82A4A5" w14:textId="77777777" w:rsidR="00E9367A" w:rsidRPr="00E9367A" w:rsidRDefault="00E9367A" w:rsidP="00E9367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Math" w:eastAsia="Cambria Math" w:hAnsi="Cambria Math" w:cs="Cambria Math"/>
        </w:rPr>
      </w:pPr>
      <w:r w:rsidRPr="00E9367A">
        <w:rPr>
          <w:rFonts w:ascii="Cambria Math" w:eastAsia="Cambria Math" w:hAnsi="Cambria Math" w:cs="Cambria Math"/>
        </w:rPr>
        <w:t>If both letters in the pair are in the same column of the key square, we replace each letter with the letter below it (wrapping around if necessary).</w:t>
      </w:r>
    </w:p>
    <w:p w14:paraId="141DFB4B" w14:textId="60C63DCE" w:rsidR="00E9367A" w:rsidRPr="00E9367A" w:rsidRDefault="00E9367A" w:rsidP="00E9367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Math" w:eastAsia="Cambria Math" w:hAnsi="Cambria Math" w:cs="Cambria Math"/>
        </w:rPr>
      </w:pPr>
      <w:r w:rsidRPr="00E9367A">
        <w:rPr>
          <w:rFonts w:ascii="Cambria Math" w:eastAsia="Cambria Math" w:hAnsi="Cambria Math" w:cs="Cambria Math"/>
        </w:rPr>
        <w:t>If the letters are in different rows and columns, we form a rectangle with the pair and replace each letter with the letter at the rectangle’s opposite corner (moving only left or right).</w:t>
      </w:r>
    </w:p>
    <w:p w14:paraId="3A680CBA" w14:textId="6C4E9191" w:rsidR="000214D7" w:rsidRDefault="000214D7" w:rsidP="000214D7">
      <w:pPr>
        <w:pStyle w:val="ListParagraph"/>
        <w:spacing w:after="0"/>
        <w:jc w:val="both"/>
        <w:rPr>
          <w:rFonts w:ascii="Cambria Math" w:eastAsia="Cambria Math" w:hAnsi="Cambria Math" w:cs="Cambria Math"/>
        </w:rPr>
      </w:pPr>
    </w:p>
    <w:p w14:paraId="1D336389" w14:textId="260D18D6" w:rsidR="00E9367A" w:rsidRDefault="00E9367A" w:rsidP="000214D7">
      <w:pPr>
        <w:pStyle w:val="ListParagraph"/>
        <w:spacing w:after="0"/>
        <w:jc w:val="both"/>
        <w:rPr>
          <w:rFonts w:ascii="Cambria Math" w:eastAsia="Cambria Math" w:hAnsi="Cambria Math" w:cs="Cambria Math"/>
        </w:rPr>
      </w:pPr>
      <w:r w:rsidRPr="00E9367A">
        <w:rPr>
          <w:rFonts w:ascii="Cambria Math" w:eastAsia="Cambria Math" w:hAnsi="Cambria Math" w:cs="Cambria Math"/>
        </w:rPr>
        <w:t xml:space="preserve">Using the matrix with the keyword SECURITY, </w:t>
      </w:r>
      <w:proofErr w:type="spellStart"/>
      <w:proofErr w:type="gramStart"/>
      <w:r w:rsidRPr="00E9367A">
        <w:rPr>
          <w:rFonts w:ascii="Cambria Math" w:eastAsia="Cambria Math" w:hAnsi="Cambria Math" w:cs="Cambria Math"/>
        </w:rPr>
        <w:t>let?s</w:t>
      </w:r>
      <w:proofErr w:type="spellEnd"/>
      <w:proofErr w:type="gramEnd"/>
      <w:r w:rsidRPr="00E9367A">
        <w:rPr>
          <w:rFonts w:ascii="Cambria Math" w:eastAsia="Cambria Math" w:hAnsi="Cambria Math" w:cs="Cambria Math"/>
        </w:rPr>
        <w:t xml:space="preserve"> find the row and column of each pair and apply the encryption rules to HELLOWORLD, whose pairs are HE LX LO WO RL DX:</w:t>
      </w:r>
    </w:p>
    <w:p w14:paraId="5F7E83F6" w14:textId="7E5C17F3" w:rsidR="00E9367A" w:rsidRDefault="00E9367A" w:rsidP="000214D7">
      <w:pPr>
        <w:pStyle w:val="ListParagraph"/>
        <w:spacing w:after="0"/>
        <w:jc w:val="both"/>
        <w:rPr>
          <w:rFonts w:ascii="Cambria Math" w:eastAsia="Cambria Math" w:hAnsi="Cambria Math" w:cs="Cambria Math"/>
        </w:rPr>
      </w:pPr>
      <w:r>
        <w:rPr>
          <w:noProof/>
        </w:rPr>
        <w:lastRenderedPageBreak/>
        <w:drawing>
          <wp:inline distT="0" distB="0" distL="0" distR="0" wp14:anchorId="24A41D0F" wp14:editId="40E4511F">
            <wp:extent cx="4572000" cy="2959187"/>
            <wp:effectExtent l="0" t="0" r="0" b="0"/>
            <wp:docPr id="8" name="Picture 8" descr="encryption playf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cryption playfa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7091" cy="2962482"/>
                    </a:xfrm>
                    <a:prstGeom prst="rect">
                      <a:avLst/>
                    </a:prstGeom>
                    <a:noFill/>
                    <a:ln>
                      <a:noFill/>
                    </a:ln>
                  </pic:spPr>
                </pic:pic>
              </a:graphicData>
            </a:graphic>
          </wp:inline>
        </w:drawing>
      </w:r>
    </w:p>
    <w:p w14:paraId="34684F9C" w14:textId="0D794D3A" w:rsidR="00E9367A" w:rsidRDefault="00E9367A" w:rsidP="000214D7">
      <w:pPr>
        <w:pStyle w:val="ListParagraph"/>
        <w:spacing w:after="0"/>
        <w:jc w:val="both"/>
        <w:rPr>
          <w:rFonts w:ascii="Cambria Math" w:eastAsia="Cambria Math" w:hAnsi="Cambria Math" w:cs="Cambria Math"/>
        </w:rPr>
      </w:pPr>
      <w:r w:rsidRPr="00E9367A">
        <w:rPr>
          <w:rFonts w:ascii="Cambria Math" w:eastAsia="Cambria Math" w:hAnsi="Cambria Math" w:cs="Cambria Math"/>
        </w:rPr>
        <w:t>After applying the encryption rules to all the letter pairs, we get FUOQMPXNSPHQ.</w:t>
      </w:r>
    </w:p>
    <w:p w14:paraId="01947381" w14:textId="77777777" w:rsidR="00771152" w:rsidRDefault="00771152" w:rsidP="000214D7">
      <w:pPr>
        <w:pStyle w:val="ListParagraph"/>
        <w:spacing w:after="0"/>
        <w:jc w:val="both"/>
        <w:rPr>
          <w:rFonts w:ascii="Cambria Math" w:eastAsia="Cambria Math" w:hAnsi="Cambria Math" w:cs="Cambria Math"/>
        </w:rPr>
      </w:pPr>
    </w:p>
    <w:p w14:paraId="2B79756C" w14:textId="371FCFA4" w:rsidR="00771152" w:rsidRDefault="00771152" w:rsidP="00771152">
      <w:pPr>
        <w:spacing w:after="0"/>
        <w:jc w:val="both"/>
        <w:rPr>
          <w:rFonts w:ascii="Cambria Math" w:eastAsia="Cambria Math" w:hAnsi="Cambria Math" w:cs="Cambria Math"/>
        </w:rPr>
      </w:pPr>
      <w:r w:rsidRPr="00771152">
        <w:rPr>
          <w:rFonts w:ascii="Cambria Math" w:eastAsia="Cambria Math" w:hAnsi="Cambria Math" w:cs="Cambria Math"/>
          <w:b/>
          <w:bCs/>
        </w:rPr>
        <w:t>Decryption rule:</w:t>
      </w:r>
      <w:r>
        <w:rPr>
          <w:rFonts w:ascii="Cambria Math" w:eastAsia="Cambria Math" w:hAnsi="Cambria Math" w:cs="Cambria Math"/>
        </w:rPr>
        <w:t xml:space="preserve"> </w:t>
      </w:r>
      <w:r w:rsidRPr="00771152">
        <w:rPr>
          <w:rFonts w:ascii="Cambria Math" w:eastAsia="Cambria Math" w:hAnsi="Cambria Math" w:cs="Cambria Math"/>
        </w:rPr>
        <w:t>The decryption rules are reverse encryption rules.</w:t>
      </w:r>
    </w:p>
    <w:p w14:paraId="1FA28FF4" w14:textId="77777777" w:rsidR="00771152" w:rsidRPr="00771152" w:rsidRDefault="00771152" w:rsidP="00771152">
      <w:pPr>
        <w:spacing w:after="0"/>
        <w:jc w:val="both"/>
        <w:rPr>
          <w:rFonts w:ascii="Cambria Math" w:eastAsia="Cambria Math" w:hAnsi="Cambria Math" w:cs="Cambria Math"/>
        </w:rPr>
      </w:pPr>
      <w:r w:rsidRPr="00771152">
        <w:rPr>
          <w:rFonts w:ascii="Cambria Math" w:eastAsia="Cambria Math" w:hAnsi="Cambria Math" w:cs="Cambria Math"/>
        </w:rPr>
        <w:t>Let’s decrypt the message FUOQMPXNSPHQ using these decryption rules.</w:t>
      </w:r>
    </w:p>
    <w:p w14:paraId="5A6D8DC3" w14:textId="6C159FE9" w:rsidR="00771152" w:rsidRDefault="00771152" w:rsidP="00771152">
      <w:pPr>
        <w:spacing w:after="0"/>
        <w:rPr>
          <w:rFonts w:ascii="Cambria Math" w:eastAsia="Cambria Math" w:hAnsi="Cambria Math" w:cs="Cambria Math"/>
        </w:rPr>
      </w:pPr>
      <w:r w:rsidRPr="00771152">
        <w:rPr>
          <w:rFonts w:ascii="Cambria Math" w:eastAsia="Cambria Math" w:hAnsi="Cambria Math" w:cs="Cambria Math"/>
        </w:rPr>
        <w:t>The pairs are:</w:t>
      </w:r>
    </w:p>
    <w:p w14:paraId="14A4A096" w14:textId="5469A8C2" w:rsidR="00771152" w:rsidRDefault="00771152" w:rsidP="00771152">
      <w:pPr>
        <w:spacing w:after="0"/>
        <w:jc w:val="center"/>
        <w:rPr>
          <w:rFonts w:ascii="Cambria Math" w:eastAsia="Cambria Math" w:hAnsi="Cambria Math" w:cs="Cambria Math"/>
        </w:rPr>
      </w:pPr>
      <w:r>
        <w:rPr>
          <w:rFonts w:ascii="Cambria Math" w:eastAsia="Cambria Math" w:hAnsi="Cambria Math" w:cs="Cambria Math"/>
          <w:noProof/>
        </w:rPr>
        <w:drawing>
          <wp:inline distT="0" distB="0" distL="0" distR="0" wp14:anchorId="5968B792" wp14:editId="66307E13">
            <wp:extent cx="4645383" cy="2950845"/>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4939" cy="2956915"/>
                    </a:xfrm>
                    <a:prstGeom prst="rect">
                      <a:avLst/>
                    </a:prstGeom>
                    <a:noFill/>
                  </pic:spPr>
                </pic:pic>
              </a:graphicData>
            </a:graphic>
          </wp:inline>
        </w:drawing>
      </w:r>
    </w:p>
    <w:p w14:paraId="747BEF38" w14:textId="1C490E60" w:rsidR="00771152" w:rsidRDefault="00771152" w:rsidP="00771152">
      <w:pPr>
        <w:spacing w:after="0"/>
        <w:jc w:val="both"/>
        <w:rPr>
          <w:rFonts w:ascii="Cambria Math" w:eastAsia="Cambria Math" w:hAnsi="Cambria Math" w:cs="Cambria Math"/>
        </w:rPr>
      </w:pPr>
      <w:r w:rsidRPr="00771152">
        <w:rPr>
          <w:rFonts w:ascii="Cambria Math" w:eastAsia="Cambria Math" w:hAnsi="Cambria Math" w:cs="Cambria Math"/>
        </w:rPr>
        <w:t xml:space="preserve">At this point, we have HELXLOWORLDX. After dealing with </w:t>
      </w:r>
      <w:proofErr w:type="spellStart"/>
      <w:r w:rsidRPr="00771152">
        <w:rPr>
          <w:rFonts w:ascii="Cambria Math" w:eastAsia="Cambria Math" w:hAnsi="Cambria Math" w:cs="Cambria Math"/>
        </w:rPr>
        <w:t>Xs</w:t>
      </w:r>
      <w:proofErr w:type="spellEnd"/>
      <w:r w:rsidRPr="00771152">
        <w:rPr>
          <w:rFonts w:ascii="Cambria Math" w:eastAsia="Cambria Math" w:hAnsi="Cambria Math" w:cs="Cambria Math"/>
        </w:rPr>
        <w:t>, we get HELLOWORLD</w:t>
      </w:r>
    </w:p>
    <w:p w14:paraId="39B92B9A" w14:textId="77777777" w:rsidR="00771152" w:rsidRPr="00771152" w:rsidRDefault="00771152" w:rsidP="00771152">
      <w:pPr>
        <w:spacing w:after="0"/>
        <w:jc w:val="both"/>
        <w:rPr>
          <w:rFonts w:ascii="Cambria Math" w:eastAsia="Cambria Math" w:hAnsi="Cambria Math" w:cs="Cambria Math"/>
        </w:rPr>
      </w:pPr>
    </w:p>
    <w:p w14:paraId="5DEEE7E4" w14:textId="77777777" w:rsidR="006203D9" w:rsidRDefault="00771152">
      <w:pPr>
        <w:jc w:val="both"/>
        <w:rPr>
          <w:rFonts w:ascii="Cambria Math" w:eastAsia="Cambria Math" w:hAnsi="Cambria Math" w:cs="Cambria Math"/>
          <w:b/>
          <w:color w:val="FF0000"/>
        </w:rPr>
      </w:pPr>
      <w:r>
        <w:rPr>
          <w:rFonts w:ascii="Cambria Math" w:eastAsia="Cambria Math" w:hAnsi="Cambria Math" w:cs="Cambria Math"/>
          <w:b/>
          <w:color w:val="FF0000"/>
        </w:rPr>
        <w:t>Instruction:</w:t>
      </w:r>
      <w:r>
        <w:rPr>
          <w:rFonts w:ascii="Cambria Math" w:eastAsia="Cambria Math" w:hAnsi="Cambria Math" w:cs="Cambria Math"/>
          <w:color w:val="FF0000"/>
        </w:rPr>
        <w:t xml:space="preserve"> You need to take the </w:t>
      </w:r>
      <w:r>
        <w:rPr>
          <w:rFonts w:ascii="Cambria Math" w:eastAsia="Cambria Math" w:hAnsi="Cambria Math" w:cs="Cambria Math"/>
          <w:b/>
          <w:color w:val="FF0000"/>
        </w:rPr>
        <w:t>input.txt</w:t>
      </w:r>
      <w:r>
        <w:rPr>
          <w:rFonts w:ascii="Cambria Math" w:eastAsia="Cambria Math" w:hAnsi="Cambria Math" w:cs="Cambria Math"/>
          <w:color w:val="FF0000"/>
        </w:rPr>
        <w:t xml:space="preserve"> file and generate the cipher text in the </w:t>
      </w:r>
      <w:r>
        <w:rPr>
          <w:rFonts w:ascii="Cambria Math" w:eastAsia="Cambria Math" w:hAnsi="Cambria Math" w:cs="Cambria Math"/>
          <w:b/>
          <w:color w:val="FF0000"/>
        </w:rPr>
        <w:t>output.txt</w:t>
      </w:r>
    </w:p>
    <w:p w14:paraId="31430AF1" w14:textId="77777777" w:rsidR="006203D9" w:rsidRDefault="00771152">
      <w:pPr>
        <w:jc w:val="both"/>
        <w:rPr>
          <w:rFonts w:ascii="Cambria Math" w:eastAsia="Cambria Math" w:hAnsi="Cambria Math" w:cs="Cambria Math"/>
        </w:rPr>
      </w:pPr>
      <w:r>
        <w:rPr>
          <w:rFonts w:ascii="Cambria Math" w:eastAsia="Cambria Math" w:hAnsi="Cambria Math" w:cs="Cambria Math"/>
          <w:b/>
        </w:rPr>
        <w:t xml:space="preserve">Hill cipher:  </w:t>
      </w:r>
      <w:r>
        <w:rPr>
          <w:rFonts w:ascii="Cambria Math" w:eastAsia="Cambria Math" w:hAnsi="Cambria Math" w:cs="Cambria Math"/>
        </w:rPr>
        <w:t xml:space="preserve">Hill cipher is a </w:t>
      </w:r>
      <w:proofErr w:type="spellStart"/>
      <w:r>
        <w:rPr>
          <w:rFonts w:ascii="Cambria Math" w:eastAsia="Cambria Math" w:hAnsi="Cambria Math" w:cs="Cambria Math"/>
        </w:rPr>
        <w:t>polygraphic</w:t>
      </w:r>
      <w:proofErr w:type="spellEnd"/>
      <w:r>
        <w:rPr>
          <w:rFonts w:ascii="Cambria Math" w:eastAsia="Cambria Math" w:hAnsi="Cambria Math" w:cs="Cambria Math"/>
        </w:rPr>
        <w:t xml:space="preserve"> substitution cipher based on linear </w:t>
      </w:r>
      <w:proofErr w:type="spellStart"/>
      <w:proofErr w:type="gramStart"/>
      <w:r>
        <w:rPr>
          <w:rFonts w:ascii="Cambria Math" w:eastAsia="Cambria Math" w:hAnsi="Cambria Math" w:cs="Cambria Math"/>
        </w:rPr>
        <w:t>algebra.Each</w:t>
      </w:r>
      <w:proofErr w:type="spellEnd"/>
      <w:proofErr w:type="gramEnd"/>
      <w:r>
        <w:rPr>
          <w:rFonts w:ascii="Cambria Math" w:eastAsia="Cambria Math" w:hAnsi="Cambria Math" w:cs="Cambria Math"/>
        </w:rPr>
        <w:t xml:space="preserve"> letter is represented by a number modulo 26. Often the simple scheme A = 0, B = 1, …, Z = 25 is used, but this is not an essential feature of the cipher. To encrypt a message, each block of n letters (considered as an n-component vector) is multiplied by an invertible n × n matrix, against modulus 26. To decrypt the message, each block is multiplied by the inverse of the matrix used for encryption.</w:t>
      </w:r>
    </w:p>
    <w:p w14:paraId="740795B7" w14:textId="77777777" w:rsidR="006203D9" w:rsidRDefault="00771152">
      <w:pPr>
        <w:jc w:val="both"/>
        <w:rPr>
          <w:rFonts w:ascii="Cambria Math" w:eastAsia="Cambria Math" w:hAnsi="Cambria Math" w:cs="Cambria Math"/>
        </w:rPr>
      </w:pPr>
      <w:r>
        <w:rPr>
          <w:rFonts w:ascii="Cambria Math" w:eastAsia="Cambria Math" w:hAnsi="Cambria Math" w:cs="Cambria Math"/>
        </w:rPr>
        <w:t>The matrix used for encryption is the cipher key, and it should be chosen randomly from the set of invertible n × n matrices (modulo 26).</w:t>
      </w:r>
    </w:p>
    <w:p w14:paraId="62078956" w14:textId="77777777" w:rsidR="006203D9" w:rsidRDefault="00771152">
      <w:pPr>
        <w:jc w:val="both"/>
        <w:rPr>
          <w:rFonts w:ascii="Cambria Math" w:eastAsia="Cambria Math" w:hAnsi="Cambria Math" w:cs="Cambria Math"/>
        </w:rPr>
      </w:pPr>
      <w:proofErr w:type="gramStart"/>
      <w:r>
        <w:rPr>
          <w:rFonts w:ascii="Cambria Math" w:eastAsia="Cambria Math" w:hAnsi="Cambria Math" w:cs="Cambria Math"/>
          <w:b/>
        </w:rPr>
        <w:t>Input  :</w:t>
      </w:r>
      <w:proofErr w:type="gramEnd"/>
      <w:r>
        <w:rPr>
          <w:rFonts w:ascii="Cambria Math" w:eastAsia="Cambria Math" w:hAnsi="Cambria Math" w:cs="Cambria Math"/>
        </w:rPr>
        <w:t xml:space="preserve"> Plaintext: ACT</w:t>
      </w:r>
    </w:p>
    <w:p w14:paraId="562C8BD2" w14:textId="77777777" w:rsidR="006203D9" w:rsidRDefault="00771152">
      <w:pPr>
        <w:jc w:val="both"/>
        <w:rPr>
          <w:rFonts w:ascii="Cambria Math" w:eastAsia="Cambria Math" w:hAnsi="Cambria Math" w:cs="Cambria Math"/>
        </w:rPr>
      </w:pPr>
      <w:r>
        <w:rPr>
          <w:rFonts w:ascii="Cambria Math" w:eastAsia="Cambria Math" w:hAnsi="Cambria Math" w:cs="Cambria Math"/>
        </w:rPr>
        <w:t xml:space="preserve">         Key: GYBNQKURP</w:t>
      </w:r>
    </w:p>
    <w:p w14:paraId="05FCE07E" w14:textId="77777777" w:rsidR="006203D9" w:rsidRDefault="00771152">
      <w:pPr>
        <w:jc w:val="both"/>
        <w:rPr>
          <w:rFonts w:ascii="Cambria Math" w:eastAsia="Cambria Math" w:hAnsi="Cambria Math" w:cs="Cambria Math"/>
        </w:rPr>
      </w:pPr>
      <w:proofErr w:type="gramStart"/>
      <w:r>
        <w:rPr>
          <w:rFonts w:ascii="Cambria Math" w:eastAsia="Cambria Math" w:hAnsi="Cambria Math" w:cs="Cambria Math"/>
          <w:b/>
        </w:rPr>
        <w:t>Output :</w:t>
      </w:r>
      <w:proofErr w:type="gramEnd"/>
      <w:r>
        <w:rPr>
          <w:rFonts w:ascii="Cambria Math" w:eastAsia="Cambria Math" w:hAnsi="Cambria Math" w:cs="Cambria Math"/>
        </w:rPr>
        <w:t xml:space="preserve"> Ciphertext: POH</w:t>
      </w:r>
    </w:p>
    <w:p w14:paraId="513CF626" w14:textId="77777777" w:rsidR="006203D9" w:rsidRDefault="00771152">
      <w:pPr>
        <w:jc w:val="both"/>
        <w:rPr>
          <w:rFonts w:ascii="Cambria Math" w:eastAsia="Cambria Math" w:hAnsi="Cambria Math" w:cs="Cambria Math"/>
        </w:rPr>
      </w:pPr>
      <w:r>
        <w:rPr>
          <w:rFonts w:ascii="Cambria Math" w:eastAsia="Cambria Math" w:hAnsi="Cambria Math" w:cs="Cambria Math"/>
        </w:rPr>
        <w:t>We have to encrypt the message ‘ACT’ (n=3).</w:t>
      </w:r>
    </w:p>
    <w:tbl>
      <w:tblPr>
        <w:tblStyle w:val="a"/>
        <w:tblW w:w="9016" w:type="dxa"/>
        <w:tblLayout w:type="fixed"/>
        <w:tblLook w:val="0400" w:firstRow="0" w:lastRow="0" w:firstColumn="0" w:lastColumn="0" w:noHBand="0" w:noVBand="1"/>
      </w:tblPr>
      <w:tblGrid>
        <w:gridCol w:w="4508"/>
        <w:gridCol w:w="4508"/>
      </w:tblGrid>
      <w:tr w:rsidR="006203D9" w14:paraId="574BC848" w14:textId="77777777" w:rsidTr="00B9686E">
        <w:tc>
          <w:tcPr>
            <w:tcW w:w="4508" w:type="dxa"/>
          </w:tcPr>
          <w:p w14:paraId="2ABBE85F" w14:textId="77777777" w:rsidR="006203D9" w:rsidRDefault="00771152">
            <w:pPr>
              <w:jc w:val="both"/>
              <w:rPr>
                <w:rFonts w:ascii="Cambria Math" w:eastAsia="Cambria Math" w:hAnsi="Cambria Math" w:cs="Cambria Math"/>
              </w:rPr>
            </w:pPr>
            <w:r>
              <w:rPr>
                <w:rFonts w:ascii="Cambria Math" w:eastAsia="Cambria Math" w:hAnsi="Cambria Math" w:cs="Cambria Math"/>
              </w:rPr>
              <w:t xml:space="preserve">The key is ‘GYBNQKURP’ which can be written as the </w:t>
            </w:r>
            <w:proofErr w:type="spellStart"/>
            <w:r>
              <w:rPr>
                <w:rFonts w:ascii="Cambria Math" w:eastAsia="Cambria Math" w:hAnsi="Cambria Math" w:cs="Cambria Math"/>
              </w:rPr>
              <w:t>nxn</w:t>
            </w:r>
            <w:proofErr w:type="spellEnd"/>
            <w:r>
              <w:rPr>
                <w:rFonts w:ascii="Cambria Math" w:eastAsia="Cambria Math" w:hAnsi="Cambria Math" w:cs="Cambria Math"/>
              </w:rPr>
              <w:t xml:space="preserve"> matrix </w:t>
            </w:r>
            <w:r>
              <w:rPr>
                <w:noProof/>
              </w:rPr>
              <w:drawing>
                <wp:anchor distT="0" distB="0" distL="114300" distR="114300" simplePos="0" relativeHeight="251658240" behindDoc="0" locked="0" layoutInCell="1" hidden="0" allowOverlap="1" wp14:anchorId="6866C0AC" wp14:editId="48FA8364">
                  <wp:simplePos x="0" y="0"/>
                  <wp:positionH relativeFrom="column">
                    <wp:posOffset>137795</wp:posOffset>
                  </wp:positionH>
                  <wp:positionV relativeFrom="paragraph">
                    <wp:posOffset>340995</wp:posOffset>
                  </wp:positionV>
                  <wp:extent cx="1320800" cy="1165225"/>
                  <wp:effectExtent l="0" t="0" r="0" b="0"/>
                  <wp:wrapSquare wrapText="bothSides" distT="0" distB="0" distL="114300" distR="114300"/>
                  <wp:docPr id="2" name="image2.jpg" descr="Lightbox"/>
                  <wp:cNvGraphicFramePr/>
                  <a:graphic xmlns:a="http://schemas.openxmlformats.org/drawingml/2006/main">
                    <a:graphicData uri="http://schemas.openxmlformats.org/drawingml/2006/picture">
                      <pic:pic xmlns:pic="http://schemas.openxmlformats.org/drawingml/2006/picture">
                        <pic:nvPicPr>
                          <pic:cNvPr id="0" name="image2.jpg" descr="Lightbox"/>
                          <pic:cNvPicPr preferRelativeResize="0"/>
                        </pic:nvPicPr>
                        <pic:blipFill>
                          <a:blip r:embed="rId8"/>
                          <a:srcRect/>
                          <a:stretch>
                            <a:fillRect/>
                          </a:stretch>
                        </pic:blipFill>
                        <pic:spPr>
                          <a:xfrm>
                            <a:off x="0" y="0"/>
                            <a:ext cx="1320800" cy="1165225"/>
                          </a:xfrm>
                          <a:prstGeom prst="rect">
                            <a:avLst/>
                          </a:prstGeom>
                          <a:ln/>
                        </pic:spPr>
                      </pic:pic>
                    </a:graphicData>
                  </a:graphic>
                </wp:anchor>
              </w:drawing>
            </w:r>
          </w:p>
        </w:tc>
        <w:tc>
          <w:tcPr>
            <w:tcW w:w="4508" w:type="dxa"/>
          </w:tcPr>
          <w:p w14:paraId="05CE52D1" w14:textId="77777777" w:rsidR="006203D9" w:rsidRDefault="00771152">
            <w:pPr>
              <w:jc w:val="both"/>
              <w:rPr>
                <w:rFonts w:ascii="Cambria Math" w:eastAsia="Cambria Math" w:hAnsi="Cambria Math" w:cs="Cambria Math"/>
              </w:rPr>
            </w:pPr>
            <w:r>
              <w:rPr>
                <w:rFonts w:ascii="Cambria Math" w:eastAsia="Cambria Math" w:hAnsi="Cambria Math" w:cs="Cambria Math"/>
              </w:rPr>
              <w:t xml:space="preserve">The message ‘ACT’ is written as vector: </w:t>
            </w:r>
            <w:r>
              <w:rPr>
                <w:noProof/>
              </w:rPr>
              <w:drawing>
                <wp:anchor distT="0" distB="0" distL="114300" distR="114300" simplePos="0" relativeHeight="251659264" behindDoc="0" locked="0" layoutInCell="1" hidden="0" allowOverlap="1" wp14:anchorId="4D8F654D" wp14:editId="112E09E0">
                  <wp:simplePos x="0" y="0"/>
                  <wp:positionH relativeFrom="column">
                    <wp:posOffset>843915</wp:posOffset>
                  </wp:positionH>
                  <wp:positionV relativeFrom="paragraph">
                    <wp:posOffset>233045</wp:posOffset>
                  </wp:positionV>
                  <wp:extent cx="626110" cy="1193800"/>
                  <wp:effectExtent l="0" t="0" r="0" b="0"/>
                  <wp:wrapSquare wrapText="bothSides" distT="0" distB="0" distL="114300" distR="114300"/>
                  <wp:docPr id="1" name="image4.jpg" descr="Lightbox"/>
                  <wp:cNvGraphicFramePr/>
                  <a:graphic xmlns:a="http://schemas.openxmlformats.org/drawingml/2006/main">
                    <a:graphicData uri="http://schemas.openxmlformats.org/drawingml/2006/picture">
                      <pic:pic xmlns:pic="http://schemas.openxmlformats.org/drawingml/2006/picture">
                        <pic:nvPicPr>
                          <pic:cNvPr id="0" name="image4.jpg" descr="Lightbox"/>
                          <pic:cNvPicPr preferRelativeResize="0"/>
                        </pic:nvPicPr>
                        <pic:blipFill>
                          <a:blip r:embed="rId9"/>
                          <a:srcRect/>
                          <a:stretch>
                            <a:fillRect/>
                          </a:stretch>
                        </pic:blipFill>
                        <pic:spPr>
                          <a:xfrm>
                            <a:off x="0" y="0"/>
                            <a:ext cx="626110" cy="1193800"/>
                          </a:xfrm>
                          <a:prstGeom prst="rect">
                            <a:avLst/>
                          </a:prstGeom>
                          <a:ln/>
                        </pic:spPr>
                      </pic:pic>
                    </a:graphicData>
                  </a:graphic>
                </wp:anchor>
              </w:drawing>
            </w:r>
          </w:p>
        </w:tc>
      </w:tr>
      <w:tr w:rsidR="006203D9" w14:paraId="2D312422" w14:textId="77777777" w:rsidTr="00B9686E">
        <w:tc>
          <w:tcPr>
            <w:tcW w:w="9016" w:type="dxa"/>
            <w:gridSpan w:val="2"/>
          </w:tcPr>
          <w:p w14:paraId="114F6061" w14:textId="77777777" w:rsidR="006203D9" w:rsidRDefault="00771152">
            <w:pPr>
              <w:jc w:val="both"/>
            </w:pPr>
            <w:r>
              <w:t xml:space="preserve">The enciphered vector is given as: which corresponds to ciphertext of ‘POH’ </w:t>
            </w:r>
            <w:r>
              <w:rPr>
                <w:noProof/>
              </w:rPr>
              <w:drawing>
                <wp:anchor distT="0" distB="0" distL="114300" distR="114300" simplePos="0" relativeHeight="251660288" behindDoc="0" locked="0" layoutInCell="1" hidden="0" allowOverlap="1" wp14:anchorId="2E3D941E" wp14:editId="0B681027">
                  <wp:simplePos x="0" y="0"/>
                  <wp:positionH relativeFrom="column">
                    <wp:posOffset>385445</wp:posOffset>
                  </wp:positionH>
                  <wp:positionV relativeFrom="paragraph">
                    <wp:posOffset>299085</wp:posOffset>
                  </wp:positionV>
                  <wp:extent cx="4163060" cy="1225488"/>
                  <wp:effectExtent l="0" t="0" r="0" b="0"/>
                  <wp:wrapSquare wrapText="bothSides" distT="0" distB="0" distL="114300" distR="114300"/>
                  <wp:docPr id="3" name="image5.jpg" descr="Lightbox"/>
                  <wp:cNvGraphicFramePr/>
                  <a:graphic xmlns:a="http://schemas.openxmlformats.org/drawingml/2006/main">
                    <a:graphicData uri="http://schemas.openxmlformats.org/drawingml/2006/picture">
                      <pic:pic xmlns:pic="http://schemas.openxmlformats.org/drawingml/2006/picture">
                        <pic:nvPicPr>
                          <pic:cNvPr id="0" name="image5.jpg" descr="Lightbox"/>
                          <pic:cNvPicPr preferRelativeResize="0"/>
                        </pic:nvPicPr>
                        <pic:blipFill>
                          <a:blip r:embed="rId10"/>
                          <a:srcRect/>
                          <a:stretch>
                            <a:fillRect/>
                          </a:stretch>
                        </pic:blipFill>
                        <pic:spPr>
                          <a:xfrm>
                            <a:off x="0" y="0"/>
                            <a:ext cx="4163060" cy="1225488"/>
                          </a:xfrm>
                          <a:prstGeom prst="rect">
                            <a:avLst/>
                          </a:prstGeom>
                          <a:ln/>
                        </pic:spPr>
                      </pic:pic>
                    </a:graphicData>
                  </a:graphic>
                </wp:anchor>
              </w:drawing>
            </w:r>
          </w:p>
        </w:tc>
      </w:tr>
    </w:tbl>
    <w:p w14:paraId="5143FD59" w14:textId="77777777" w:rsidR="006203D9" w:rsidRDefault="00771152">
      <w:pPr>
        <w:jc w:val="both"/>
        <w:rPr>
          <w:rFonts w:ascii="Cambria Math" w:eastAsia="Cambria Math" w:hAnsi="Cambria Math" w:cs="Cambria Math"/>
        </w:rPr>
      </w:pPr>
      <w:proofErr w:type="gramStart"/>
      <w:r>
        <w:rPr>
          <w:rFonts w:ascii="Cambria Math" w:eastAsia="Cambria Math" w:hAnsi="Cambria Math" w:cs="Cambria Math"/>
          <w:b/>
        </w:rPr>
        <w:t>Decryption :</w:t>
      </w:r>
      <w:proofErr w:type="gramEnd"/>
      <w:r>
        <w:rPr>
          <w:rFonts w:ascii="Cambria Math" w:eastAsia="Cambria Math" w:hAnsi="Cambria Math" w:cs="Cambria Math"/>
          <w:b/>
        </w:rPr>
        <w:t xml:space="preserve"> </w:t>
      </w:r>
    </w:p>
    <w:p w14:paraId="385B26BC" w14:textId="77777777" w:rsidR="006203D9" w:rsidRDefault="00771152">
      <w:pPr>
        <w:jc w:val="both"/>
        <w:rPr>
          <w:rFonts w:ascii="Cambria Math" w:eastAsia="Cambria Math" w:hAnsi="Cambria Math" w:cs="Cambria Math"/>
        </w:rPr>
      </w:pPr>
      <w:r>
        <w:rPr>
          <w:rFonts w:ascii="Cambria Math" w:eastAsia="Cambria Math" w:hAnsi="Cambria Math" w:cs="Cambria Math"/>
        </w:rPr>
        <w:t>To decrypt the message, we turn the ciphertext back into a vector, then simply multiply by the inverse matrix of the key matrix (IFKVIVVMI in letters</w:t>
      </w:r>
      <w:proofErr w:type="gramStart"/>
      <w:r>
        <w:rPr>
          <w:rFonts w:ascii="Cambria Math" w:eastAsia="Cambria Math" w:hAnsi="Cambria Math" w:cs="Cambria Math"/>
        </w:rPr>
        <w:t>).The</w:t>
      </w:r>
      <w:proofErr w:type="gramEnd"/>
      <w:r>
        <w:rPr>
          <w:rFonts w:ascii="Cambria Math" w:eastAsia="Cambria Math" w:hAnsi="Cambria Math" w:cs="Cambria Math"/>
        </w:rPr>
        <w:t xml:space="preserve"> inverse of the matrix used in the previous example is:</w:t>
      </w:r>
    </w:p>
    <w:p w14:paraId="1BE9C740" w14:textId="77777777" w:rsidR="006203D9" w:rsidRDefault="00771152">
      <w:pPr>
        <w:jc w:val="both"/>
        <w:rPr>
          <w:rFonts w:ascii="Cambria Math" w:eastAsia="Cambria Math" w:hAnsi="Cambria Math" w:cs="Cambria Math"/>
        </w:rPr>
      </w:pPr>
      <w:r>
        <w:rPr>
          <w:rFonts w:ascii="Cambria Math" w:eastAsia="Cambria Math" w:hAnsi="Cambria Math" w:cs="Cambria Math"/>
          <w:noProof/>
        </w:rPr>
        <w:drawing>
          <wp:inline distT="0" distB="0" distL="0" distR="0" wp14:anchorId="3240660F" wp14:editId="6B9828A2">
            <wp:extent cx="4040921" cy="1259817"/>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040921" cy="1259817"/>
                    </a:xfrm>
                    <a:prstGeom prst="rect">
                      <a:avLst/>
                    </a:prstGeom>
                    <a:ln/>
                  </pic:spPr>
                </pic:pic>
              </a:graphicData>
            </a:graphic>
          </wp:inline>
        </w:drawing>
      </w:r>
    </w:p>
    <w:p w14:paraId="728DAAA1" w14:textId="77777777" w:rsidR="006203D9" w:rsidRDefault="00771152">
      <w:pPr>
        <w:jc w:val="both"/>
        <w:rPr>
          <w:rFonts w:ascii="Cambria Math" w:eastAsia="Cambria Math" w:hAnsi="Cambria Math" w:cs="Cambria Math"/>
        </w:rPr>
      </w:pPr>
      <w:r>
        <w:rPr>
          <w:rFonts w:ascii="Cambria Math" w:eastAsia="Cambria Math" w:hAnsi="Cambria Math" w:cs="Cambria Math"/>
        </w:rPr>
        <w:t xml:space="preserve">For the previous Ciphertext ‘POH’: which gives us back ‘ACT’. </w:t>
      </w:r>
    </w:p>
    <w:p w14:paraId="3FD7CE29" w14:textId="77777777" w:rsidR="006203D9" w:rsidRDefault="00771152">
      <w:pPr>
        <w:jc w:val="both"/>
        <w:rPr>
          <w:rFonts w:ascii="Cambria Math" w:eastAsia="Cambria Math" w:hAnsi="Cambria Math" w:cs="Cambria Math"/>
        </w:rPr>
      </w:pPr>
      <w:r>
        <w:rPr>
          <w:rFonts w:ascii="Cambria Math" w:eastAsia="Cambria Math" w:hAnsi="Cambria Math" w:cs="Cambria Math"/>
        </w:rPr>
        <w:t xml:space="preserve">Assume that all the alphabets are in upper case. </w:t>
      </w:r>
    </w:p>
    <w:p w14:paraId="550CD57B" w14:textId="77777777" w:rsidR="006203D9" w:rsidRDefault="00771152">
      <w:pPr>
        <w:jc w:val="both"/>
        <w:rPr>
          <w:rFonts w:ascii="Cambria Math" w:eastAsia="Cambria Math" w:hAnsi="Cambria Math" w:cs="Cambria Math"/>
        </w:rPr>
      </w:pPr>
      <w:r>
        <w:rPr>
          <w:rFonts w:ascii="Cambria Math" w:eastAsia="Cambria Math" w:hAnsi="Cambria Math" w:cs="Cambria Math"/>
          <w:noProof/>
        </w:rPr>
        <w:drawing>
          <wp:inline distT="0" distB="0" distL="0" distR="0" wp14:anchorId="475BD13A" wp14:editId="28767A02">
            <wp:extent cx="4803546" cy="133993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803546" cy="1339937"/>
                    </a:xfrm>
                    <a:prstGeom prst="rect">
                      <a:avLst/>
                    </a:prstGeom>
                    <a:ln/>
                  </pic:spPr>
                </pic:pic>
              </a:graphicData>
            </a:graphic>
          </wp:inline>
        </w:drawing>
      </w:r>
    </w:p>
    <w:sectPr w:rsidR="006203D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Nunito">
    <w:altName w:val="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0A4E"/>
    <w:multiLevelType w:val="multilevel"/>
    <w:tmpl w:val="F5BA9F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2E3980"/>
    <w:multiLevelType w:val="hybridMultilevel"/>
    <w:tmpl w:val="5A980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7C4303"/>
    <w:multiLevelType w:val="hybridMultilevel"/>
    <w:tmpl w:val="22A6A2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683F89"/>
    <w:multiLevelType w:val="multilevel"/>
    <w:tmpl w:val="585C5CB0"/>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2A342A4"/>
    <w:multiLevelType w:val="hybridMultilevel"/>
    <w:tmpl w:val="88D4C7E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D9"/>
    <w:rsid w:val="000214D7"/>
    <w:rsid w:val="00295A16"/>
    <w:rsid w:val="0033771D"/>
    <w:rsid w:val="006203D9"/>
    <w:rsid w:val="00771152"/>
    <w:rsid w:val="00B9686E"/>
    <w:rsid w:val="00C75F53"/>
    <w:rsid w:val="00DA5208"/>
    <w:rsid w:val="00E93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EA4CC1"/>
  <w15:docId w15:val="{ED854BF0-7A60-4739-967D-463E0CDB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0214D7"/>
    <w:pPr>
      <w:ind w:left="720"/>
      <w:contextualSpacing/>
    </w:pPr>
  </w:style>
  <w:style w:type="paragraph" w:styleId="HTMLPreformatted">
    <w:name w:val="HTML Preformatted"/>
    <w:basedOn w:val="Normal"/>
    <w:link w:val="HTMLPreformattedChar"/>
    <w:uiPriority w:val="99"/>
    <w:semiHidden/>
    <w:unhideWhenUsed/>
    <w:rsid w:val="00021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214D7"/>
    <w:rPr>
      <w:rFonts w:ascii="Courier New" w:eastAsia="Times New Roman" w:hAnsi="Courier New" w:cs="Courier New"/>
      <w:sz w:val="20"/>
      <w:szCs w:val="20"/>
      <w:lang w:val="en-IN"/>
    </w:rPr>
  </w:style>
  <w:style w:type="character" w:styleId="Strong">
    <w:name w:val="Strong"/>
    <w:basedOn w:val="DefaultParagraphFont"/>
    <w:uiPriority w:val="22"/>
    <w:qFormat/>
    <w:rsid w:val="000214D7"/>
    <w:rPr>
      <w:b/>
      <w:bCs/>
    </w:rPr>
  </w:style>
  <w:style w:type="paragraph" w:styleId="NormalWeb">
    <w:name w:val="Normal (Web)"/>
    <w:basedOn w:val="Normal"/>
    <w:uiPriority w:val="99"/>
    <w:semiHidden/>
    <w:unhideWhenUsed/>
    <w:rsid w:val="00295A16"/>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8736">
      <w:bodyDiv w:val="1"/>
      <w:marLeft w:val="0"/>
      <w:marRight w:val="0"/>
      <w:marTop w:val="0"/>
      <w:marBottom w:val="0"/>
      <w:divBdr>
        <w:top w:val="none" w:sz="0" w:space="0" w:color="auto"/>
        <w:left w:val="none" w:sz="0" w:space="0" w:color="auto"/>
        <w:bottom w:val="none" w:sz="0" w:space="0" w:color="auto"/>
        <w:right w:val="none" w:sz="0" w:space="0" w:color="auto"/>
      </w:divBdr>
    </w:div>
    <w:div w:id="634991190">
      <w:bodyDiv w:val="1"/>
      <w:marLeft w:val="0"/>
      <w:marRight w:val="0"/>
      <w:marTop w:val="0"/>
      <w:marBottom w:val="0"/>
      <w:divBdr>
        <w:top w:val="none" w:sz="0" w:space="0" w:color="auto"/>
        <w:left w:val="none" w:sz="0" w:space="0" w:color="auto"/>
        <w:bottom w:val="none" w:sz="0" w:space="0" w:color="auto"/>
        <w:right w:val="none" w:sz="0" w:space="0" w:color="auto"/>
      </w:divBdr>
    </w:div>
    <w:div w:id="1206529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UZptKfDVal5Djkd09YtKL5vcjg==">CgMxLjA4AHIhMTgyelFkZzNqMFhsLWtWaTA0MnJrSkcwMklkLThtd1c4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3</Pages>
  <Words>609</Words>
  <Characters>2897</Characters>
  <Application>Microsoft Office Word</Application>
  <DocSecurity>0</DocSecurity>
  <Lines>73</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CSE-30</cp:lastModifiedBy>
  <cp:revision>5</cp:revision>
  <dcterms:created xsi:type="dcterms:W3CDTF">2024-01-08T09:58:00Z</dcterms:created>
  <dcterms:modified xsi:type="dcterms:W3CDTF">2024-01-09T10:21:00Z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1ecc37ade85241df814462a840cdc353f984043d7fae8f92bb7f4b6d6f904594</vt:lpwstr>
  </property>
</Properties>
</file>