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Test Cases + Results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ExpenseMate — Personal Expense Manager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Group Members: Hamza Salahuddin (24K-3065)  |  Rafay Ansari (24K-3095)</w:t>
      </w:r>
    </w:p>
    <w:p>
      <w:pPr>
        <w:pBdr>
          <w:bottom w:val="single" w:color="1F3864" w:sz="8" w:space="6"/>
        </w:pBdr>
        <w:spacing w:after="14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Final Submission  |  26 September 2026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tests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Passed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Coverage (server)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39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39 (100%)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Avg. ~85% across services/repositories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sz w:val="21"/>
          <w:szCs w:val="21"/>
        </w:rPr>
        <w:t xml:space="preserve">Command used: </w:t>
      </w:r>
      <w:r>
        <w:rPr>
          <w:rFonts w:ascii="Consolas" w:cs="Consolas" w:eastAsia="Consolas" w:hAnsi="Consolas"/>
          <w:sz w:val="20"/>
          <w:szCs w:val="20"/>
        </w:rPr>
        <w:t xml:space="preserve">pytest --cov=server --cov=client --cov-report=term-missing</w:t>
      </w:r>
      <w:r>
        <w:rPr>
          <w:rFonts w:ascii="Calibri" w:cs="Calibri" w:eastAsia="Calibri" w:hAnsi="Calibri"/>
          <w:sz w:val="21"/>
          <w:szCs w:val="21"/>
        </w:rPr>
        <w:t xml:space="preserve">. Tests run against a temporary SQLite database; the real </w:t>
      </w:r>
      <w:r>
        <w:rPr>
          <w:rFonts w:ascii="Consolas" w:cs="Consolas" w:eastAsia="Consolas" w:hAnsi="Consolas"/>
          <w:sz w:val="20"/>
          <w:szCs w:val="20"/>
        </w:rPr>
        <w:t xml:space="preserve">data/expensemate.db</w:t>
      </w:r>
      <w:r>
        <w:rPr>
          <w:rFonts w:ascii="Calibri" w:cs="Calibri" w:eastAsia="Calibri" w:hAnsi="Calibri"/>
          <w:sz w:val="21"/>
          <w:szCs w:val="21"/>
        </w:rPr>
        <w:t xml:space="preserve"> is never touched.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Unit Tests per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00"/>
        <w:gridCol w:w="4780"/>
      </w:tblGrid>
      <w:tr>
        <w:trPr>
          <w:cantSplit/>
          <w:tblHeader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Module tested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Cases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What is covered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server/services/transaction_service.py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 valid transaction; reject negative/zero amount, invalid type, invalid date, missing category; edit; delete.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server/services/budget_service.py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Create budget; update budget; calculate spend vs. limit; validate budget data.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server/services/alert_service.py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alert below 80%; WARNING at 80%; ALERT at 100%; income does not trigger an alert.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server/services/analytics_service.py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Totals, net savings, savings rate, category distribution; category filter (added with the Analytics filter feature).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server/services/csv_service.py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CSV import with malformed-row handling; CSV export formatting.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server/services/transaction_service.py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(regression)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Reject duplicate category name (case-insensitive); reject reversed date-range filter (BUG-002).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client/api_client.py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Connection error, timeout, and HTTP error handling.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 yet covered: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client/ui/*.py</w:t>
      </w:r>
      <w:r>
        <w:rPr>
          <w:rFonts w:ascii="Calibri" w:cs="Calibri" w:eastAsia="Calibri" w:hAnsi="Calibri"/>
          <w:sz w:val="21"/>
          <w:szCs w:val="21"/>
        </w:rPr>
        <w:t xml:space="preserve"> (Tkinter screens) have no dedicated automated unit tests yet — verified through manual system testing instead (see Bug Report). Pure logic extracted during refactoring (</w:t>
      </w:r>
      <w:r>
        <w:rPr>
          <w:rFonts w:ascii="Consolas" w:cs="Consolas" w:eastAsia="Consolas" w:hAnsi="Consolas"/>
          <w:sz w:val="20"/>
          <w:szCs w:val="20"/>
        </w:rPr>
        <w:t xml:space="preserve">_validate_date_filters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_resolve_filter_params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_build_export_params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_validate_csv_response</w:t>
      </w:r>
      <w:r>
        <w:rPr>
          <w:rFonts w:ascii="Calibri" w:cs="Calibri" w:eastAsia="Calibri" w:hAnsi="Calibri"/>
          <w:sz w:val="21"/>
          <w:szCs w:val="21"/>
        </w:rPr>
        <w:t xml:space="preserve">) is a candidate for future unit tests.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Integration and System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00"/>
        <w:gridCol w:w="4780"/>
      </w:tblGrid>
      <w:tr>
        <w:trPr>
          <w:cantSplit/>
          <w:tblHeader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 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Cases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What is covered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tests/integration/test_api.py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Category, Transaction, Budget, Analytics and CSV REST endpoints; category-filtered analytics; duplicate category rejection (409); reversed date-range rejection (400); CSV export returns all rows (BUG-003 regression).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tests/system/test_end_to_end.py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Full workflow: create budget → add expense → check spending → trigger alert → view history → view analytics.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Result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 test session starts =============================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collected 39 items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tests/integration/test_api.py ..........                                 [ 26%]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tests/system/test_end_to_end.py .                                        [ 28%]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tests/unit/test_alert_service.py ....                                    [ 38%]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tests/unit/test_analytics_service.py ..                                  [ 44%]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tests/unit/test_api_client.py .....                                      [ 56%]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tests/unit/test_budget_service.py ....                                   [ 67%]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tests/unit/test_csv_service.py ..                                        [ 72%]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tests/unit/test_transaction_service.py .........                        [100%]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 39 passed in 6.41s ==============================</w:t>
      </w:r>
    </w:p>
    <w:p>
      <w:pPr>
        <w:spacing w:after="120" w:line="264"/>
      </w:pP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Regression Tests (Bug Fixes)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00"/>
        <w:gridCol w:w="4780"/>
      </w:tblGrid>
      <w:tr>
        <w:trPr>
          <w:cantSplit/>
          <w:tblHeader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Cases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What is covered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test_reject_duplicate_category_creation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test_api_create_duplicate_category_rejected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BUG-001-style duplicate category names (case-insensitive) are rejected, not silently created twice.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test_reject_reversed_date_range_filter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test_api_get_transactions_reversed_date_range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BUG-002: filtering with From &gt; To is rejected (400) instead of returning a misleading result.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test_csv_export_returns_all_rows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BUG-003: CSV export with no filters returns the header plus every transaction row.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sz w:val="21"/>
          <w:szCs w:val="21"/>
        </w:rPr>
        <w:t xml:space="preserve">See the Bug Report for full root-cause and reproduction details.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Pending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Dedicated unit tests for </w:t>
      </w:r>
      <w:r>
        <w:rPr>
          <w:rFonts w:ascii="Consolas" w:cs="Consolas" w:eastAsia="Consolas" w:hAnsi="Consolas"/>
          <w:sz w:val="20"/>
          <w:szCs w:val="20"/>
        </w:rPr>
        <w:t xml:space="preserve">client/ui/*.py</w:t>
      </w:r>
      <w:r>
        <w:rPr>
          <w:rFonts w:ascii="Calibri" w:cs="Calibri" w:eastAsia="Calibri" w:hAnsi="Calibri"/>
          <w:sz w:val="21"/>
          <w:szCs w:val="21"/>
        </w:rPr>
        <w:t xml:space="preserve"> screens are not yet written; these screens were instead verified through manual system testing (see Bug Report).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ExpenseMate – Test Cases + Results   | 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ExpenseMate – Test Cases + Results</dc:title>
  <dc:creator>Hamza Salahuddin, Rafay Ansari</dc:creator>
  <cp:lastModifiedBy>Un-named</cp:lastModifiedBy>
  <cp:revision>1</cp:revision>
  <dcterms:created xsi:type="dcterms:W3CDTF">2026-09-26T12:39:32.301Z</dcterms:created>
  <dcterms:modified xsi:type="dcterms:W3CDTF">2026-09-26T12:39:32.302Z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