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 of Email: </w:t>
      </w:r>
      <w:r w:rsidDel="00000000" w:rsidR="00000000" w:rsidRPr="00000000">
        <w:rPr>
          <w:b w:val="1"/>
          <w:bCs w:val="1"/>
          <w:rtl w:val="0"/>
        </w:rPr>
        <w:t xml:space="preserve">"See You Tomorrow as We Celebrate 25 Years Together"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[name],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wait is almost over!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excited to welcome you tomorrow to the </w:t>
      </w:r>
      <w:r w:rsidDel="00000000" w:rsidR="00000000" w:rsidRPr="00000000">
        <w:rPr>
          <w:b w:val="1"/>
          <w:bCs w:val="1"/>
          <w:rtl w:val="0"/>
        </w:rPr>
        <w:t xml:space="preserve">PEOPLElogy 25th Anniversary Celebration</w:t>
      </w:r>
      <w:r w:rsidDel="00000000" w:rsidR="00000000" w:rsidRPr="00000000">
        <w:rPr>
          <w:rtl w:val="0"/>
        </w:rPr>
        <w:t xml:space="preserve"> as we commemorate 25 years of growth, innovation, partnerships, and success.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37934" cy="62436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934" cy="6243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55854" cy="57483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5854" cy="574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encourage you to arrive early to enjoy the networking session and cool experiences we have in store for you.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celebrating this special milestone together and creating memorable moments with you.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travels, and see you tomorrow!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PEOPLElogy Berhad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