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1.此依赖库提供三种方法,分别为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个税计算器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calculateIncomeTax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房贷等额本息算法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calculateEqualPrincipalAndInterest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房贷等额本金算法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calculateEqualPrincipal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2.引入依赖库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783840"/>
            <wp:effectExtent l="0" t="0" r="10795" b="10160"/>
            <wp:docPr id="2" name="图片 2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3.使用个税计算器方法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入参参数需要必填不为空,且大于等于0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输入参数：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>onth 缴税期数 Integer类型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income 税前月收入 Double类型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totalSal 五险一金(每月) Double类型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socInsur 专享扣除费 Double类型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148330"/>
            <wp:effectExtent l="0" t="0" r="9525" b="1270"/>
            <wp:docPr id="6" name="图片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方法调用示例：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2229485"/>
            <wp:effectExtent l="0" t="0" r="5715" b="5715"/>
            <wp:docPr id="7" name="图片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接收返回数据，可自行将数据展示在ide对应页面中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186940"/>
            <wp:effectExtent l="0" t="0" r="3810" b="10160"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使用房贷计算器,此处用房贷等额本息算法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注:房贷等额本息和房贷等额本金出参和入参实体结构一致，只有计算算法不同，此处只用一个示例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调用calculateEqualPrincipalAndInterest 房贷等额本息算法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  <w:t>输入参数</w:t>
      </w:r>
      <w:r>
        <w:rPr>
          <w:rFonts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: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/**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*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@param loanAmount 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  <w:t>贷款总额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*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@param annualInterestRate 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  <w:t>贷款利率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*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@param loanTermInYears 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  <w:t>贷款年数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*/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1092835"/>
            <wp:effectExtent l="0" t="0" r="11430" b="12065"/>
            <wp:docPr id="8" name="图片 8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  <w:t>输出参数</w:t>
      </w:r>
      <w:r>
        <w:rPr>
          <w:rFonts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: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List&lt;CalculateReturnStructure&gt;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  <w:t>包含返还参数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: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Integer month;//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  <w:t>月份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  <w:t>期数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String principal;//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  <w:t>本金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String interest;//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  <w:t>利息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String totalPayment;//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  <w:t>总计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String loanAmount;//</w:t>
      </w:r>
      <w:r>
        <w:rPr>
          <w:rFonts w:hint="eastAsia" w:ascii="宋体" w:hAnsi="宋体" w:eastAsia="宋体" w:cs="宋体"/>
          <w:color w:val="A9B7C6"/>
          <w:kern w:val="0"/>
          <w:sz w:val="19"/>
          <w:szCs w:val="19"/>
          <w:shd w:val="clear" w:fill="2B2B2B"/>
          <w:lang w:val="en-US" w:eastAsia="zh-CN" w:bidi="ar"/>
        </w:rPr>
        <w:t>剩余贷款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3138805"/>
            <wp:effectExtent l="0" t="0" r="3175" b="1079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2254BF"/>
    <w:multiLevelType w:val="singleLevel"/>
    <w:tmpl w:val="C42254BF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NlNjkxNDBlMDRiMTIzMmUzNTJhYTM0NWJmZTdiMDgifQ=="/>
  </w:docVars>
  <w:rsids>
    <w:rsidRoot w:val="00000000"/>
    <w:rsid w:val="6500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2024-04-18T06:07:53Z</dcterms:created>
  <dc:creator>wb.yanghongjie02</dc:creator>
  <cp:lastModifiedBy>WPS_1559572791</cp:lastModifiedBy>
  <dcterms:modified xsi:type="dcterms:W3CDTF">2024-04-18T06:28:24Z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83E64D0C274A4111AC4D4BE621FAB49B_12</vt:lpwstr>
  </property>
</Properties>
</file>