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jc w:val="center"/>
        <w:rPr>
          <w:sz w:val="44"/>
        </w:rPr>
      </w:pPr>
      <w:r>
        <w:rPr>
          <w:rFonts w:hint="eastAsia"/>
          <w:sz w:val="44"/>
        </w:rPr>
        <w:t>QG工作室数据挖掘小组实验报告</w:t>
      </w:r>
    </w:p>
    <w:tbl>
      <w:tblPr>
        <w:tblStyle w:val="21"/>
        <w:tblW w:w="8364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52"/>
        <w:gridCol w:w="2268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552" w:type="dxa"/>
          </w:tcPr>
          <w:p>
            <w:pPr>
              <w:spacing w:after="80"/>
              <w:ind w:firstLine="0" w:firstLineChars="0"/>
              <w:contextualSpacing/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李炜乐</w:t>
            </w:r>
          </w:p>
        </w:tc>
        <w:tc>
          <w:tcPr>
            <w:tcW w:w="2268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张润鹏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>
            <w:pPr>
              <w:spacing w:after="80"/>
              <w:ind w:firstLine="0" w:firstLineChars="0"/>
              <w:contextualSpacing/>
              <w:rPr>
                <w:rFonts w:ascii="微软雅黑" w:hAnsi="微软雅黑" w:eastAsia="微软雅黑"/>
                <w:color w:val="000000"/>
                <w:kern w:val="28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2019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hAnsi="微软雅黑" w:eastAsia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>
      <w:pPr>
        <w:ind w:firstLine="0" w:firstLineChars="0"/>
        <w:rPr>
          <w:sz w:val="21"/>
        </w:rPr>
      </w:pPr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ind w:firstLine="0" w:firstLineChars="0"/>
              <w:rPr>
                <w:rFonts w:hint="default" w:eastAsia="楷体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实验名称：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C4.5决策树算法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已完成内容：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C4.5决策树算法的编写</w:t>
            </w:r>
          </w:p>
          <w:p>
            <w:pPr>
              <w:pStyle w:val="3"/>
              <w:numPr>
                <w:ilvl w:val="0"/>
                <w:numId w:val="2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C4.5决策树的绘图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未完成内容：暂无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未完成原因：暂无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需要帮助：暂无</w:t>
            </w:r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实验总结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E2EFD9" w:themeFill="accent6" w:themeFillTint="33"/>
          </w:tcPr>
          <w:p>
            <w:pPr>
              <w:ind w:firstLine="0" w:firstLineChars="0"/>
              <w:rPr>
                <w:b/>
                <w:bCs w:val="0"/>
                <w:sz w:val="24"/>
              </w:rPr>
            </w:pPr>
            <w:r>
              <w:rPr>
                <w:rFonts w:hint="eastAsia"/>
                <w:b/>
                <w:bCs w:val="0"/>
                <w:sz w:val="24"/>
              </w:rPr>
              <w:t>知识点总结：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right="0" w:right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C4.5决策树</w:t>
            </w:r>
            <w:r>
              <w:rPr>
                <w:rFonts w:hint="eastAsia"/>
                <w:b/>
                <w:bCs/>
                <w:sz w:val="24"/>
              </w:rPr>
              <w:t>包括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计算信息增益率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选取最佳分支点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递归构建决策树</w:t>
            </w:r>
            <w:r>
              <w:rPr>
                <w:rFonts w:hint="eastAsia"/>
                <w:b/>
                <w:bCs/>
                <w:sz w:val="24"/>
              </w:rPr>
              <w:t>三个步骤。其中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停止分裂的条件是：（1）当前节点包含的样本完全属于同一个类别，无需划分（2）当前属性集为空，或是所有样本在所有属性上相同，无法划分。（3）当前节点包含的样本集合为空，不能划分。</w:t>
            </w:r>
          </w:p>
          <w:p>
            <w:pPr>
              <w:pStyle w:val="3"/>
              <w:numPr>
                <w:ilvl w:val="0"/>
                <w:numId w:val="3"/>
              </w:numPr>
              <w:ind w:left="0" w:leftChars="0" w:firstLine="482" w:firstLineChars="2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C4.5决策树</w:t>
            </w:r>
            <w:r>
              <w:rPr>
                <w:rFonts w:hint="eastAsia"/>
                <w:b/>
                <w:bCs/>
                <w:sz w:val="24"/>
              </w:rPr>
              <w:t>的工作原理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是通过信息增益公式计算每一个信息增益，选取信息增益率最大的特征作为分支点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通过递归来实现决策树的构建。</w:t>
            </w:r>
          </w:p>
          <w:p>
            <w:pPr>
              <w:pStyle w:val="3"/>
              <w:numPr>
                <w:ilvl w:val="0"/>
                <w:numId w:val="3"/>
              </w:numPr>
              <w:ind w:left="0" w:leftChars="0" w:firstLine="482" w:firstLineChars="2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数据集的环境为lenses数据集，因为数据集太少，在选取训练集和测试集的时候，有可能会导致测试集的数据预测不到结果。但是相比较于ID3决策树总的正确率大概在75%-100%之间，运行时间为0.000784964s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bCs/>
                <w:sz w:val="24"/>
              </w:rPr>
              <w:t>：</w:t>
            </w:r>
            <w:r>
              <w:rPr>
                <w:rFonts w:hint="eastAsia"/>
                <w:b w:val="0"/>
                <w:bCs/>
                <w:sz w:val="24"/>
                <w:lang w:val="en-US" w:eastAsia="zh-CN"/>
              </w:rPr>
              <w:t>跟ID3一样，由于数据集比较少，测试集的数目不能过多，过多的测试集会导致训练集训练出来的数目不一样</w:t>
            </w:r>
          </w:p>
        </w:tc>
        <w:tc>
          <w:tcPr>
            <w:tcW w:w="4148" w:type="dxa"/>
          </w:tcPr>
          <w:p>
            <w:pPr>
              <w:ind w:firstLine="0" w:firstLineChars="0"/>
              <w:rPr>
                <w:rFonts w:hint="default" w:eastAsia="楷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  <w:r>
              <w:rPr>
                <w:rFonts w:hint="eastAsia"/>
                <w:b/>
                <w:sz w:val="24"/>
                <w:lang w:val="en-US" w:eastAsia="zh-CN"/>
              </w:rPr>
              <w:t>全部数据作为训练集或者去少量数据作为测试集</w:t>
            </w:r>
            <w:bookmarkStart w:id="0" w:name="_GoBack"/>
            <w:bookmarkEnd w:id="0"/>
          </w:p>
        </w:tc>
      </w:tr>
    </w:tbl>
    <w:p>
      <w:pPr>
        <w:ind w:firstLine="0" w:firstLineChars="0"/>
        <w:rPr>
          <w:sz w:val="22"/>
        </w:rPr>
      </w:pPr>
    </w:p>
    <w:tbl>
      <w:tblPr>
        <w:tblStyle w:val="41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701"/>
        <w:gridCol w:w="1669"/>
        <w:gridCol w:w="167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ind w:firstLine="0" w:firstLineChars="0"/>
              <w:rPr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导师评价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实验分数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  <w:shd w:val="clear" w:color="auto" w:fill="DEEAF6" w:themeFill="accent1" w:themeFillTint="33"/>
          </w:tcPr>
          <w:p>
            <w:pPr>
              <w:ind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555" w:type="dxa"/>
          </w:tcPr>
          <w:p>
            <w:pPr>
              <w:ind w:firstLine="0" w:firstLineChars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69" w:type="dxa"/>
          </w:tcPr>
          <w:p>
            <w:pPr>
              <w:ind w:firstLine="0" w:firstLineChars="0"/>
              <w:rPr>
                <w:sz w:val="24"/>
              </w:rPr>
            </w:pPr>
          </w:p>
        </w:tc>
        <w:tc>
          <w:tcPr>
            <w:tcW w:w="1670" w:type="dxa"/>
          </w:tcPr>
          <w:p>
            <w:pPr>
              <w:ind w:firstLine="0" w:firstLineChars="0"/>
              <w:rPr>
                <w:sz w:val="24"/>
              </w:rPr>
            </w:pPr>
          </w:p>
        </w:tc>
      </w:tr>
    </w:tbl>
    <w:p>
      <w:pPr>
        <w:ind w:firstLine="0" w:firstLineChars="0"/>
        <w:rPr>
          <w:sz w:val="22"/>
        </w:rPr>
      </w:pPr>
      <w:r>
        <w:drawing>
          <wp:inline distT="0" distB="0" distL="114300" distR="114300">
            <wp:extent cx="4283075" cy="3224530"/>
            <wp:effectExtent l="0" t="0" r="146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397" w:footer="992" w:gutter="0"/>
      <w:pgNumType w:start="1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4216170"/>
      <w:docPartObj>
        <w:docPartGallery w:val="AutoText"/>
      </w:docPartObj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.8pt;margin-top:-2.45pt;height:21.6pt;width:432pt;z-index:251659264;mso-width-relative:page;mso-height-relative:page;" fillcolor="#FFFFFF [3212]" filled="t" stroked="f" coordsize="21600,21600" o:gfxdata="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1IHKYNUAAAAIAQAADwAAAAAAAAABACAAAAAiAAAAZHJzL2Rvd25yZXYueG1s&#10;UEsBAhQAFAAAAAgAh07iQC+aaXE0AgAAQQQAAA4AAAAAAAAAAQAgAAAAJA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A90B1"/>
    <w:multiLevelType w:val="singleLevel"/>
    <w:tmpl w:val="C88A90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84654D"/>
    <w:multiLevelType w:val="multilevel"/>
    <w:tmpl w:val="0C84654D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E2F413D"/>
    <w:multiLevelType w:val="multilevel"/>
    <w:tmpl w:val="6E2F413D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2" w:hanging="420"/>
      </w:pPr>
    </w:lvl>
    <w:lvl w:ilvl="2" w:tentative="0">
      <w:start w:val="1"/>
      <w:numFmt w:val="lowerRoman"/>
      <w:lvlText w:val="%3."/>
      <w:lvlJc w:val="right"/>
      <w:pPr>
        <w:ind w:left="1752" w:hanging="420"/>
      </w:pPr>
    </w:lvl>
    <w:lvl w:ilvl="3" w:tentative="0">
      <w:start w:val="1"/>
      <w:numFmt w:val="decimal"/>
      <w:lvlText w:val="%4."/>
      <w:lvlJc w:val="left"/>
      <w:pPr>
        <w:ind w:left="2172" w:hanging="420"/>
      </w:pPr>
    </w:lvl>
    <w:lvl w:ilvl="4" w:tentative="0">
      <w:start w:val="1"/>
      <w:numFmt w:val="lowerLetter"/>
      <w:lvlText w:val="%5)"/>
      <w:lvlJc w:val="left"/>
      <w:pPr>
        <w:ind w:left="2592" w:hanging="420"/>
      </w:pPr>
    </w:lvl>
    <w:lvl w:ilvl="5" w:tentative="0">
      <w:start w:val="1"/>
      <w:numFmt w:val="lowerRoman"/>
      <w:lvlText w:val="%6."/>
      <w:lvlJc w:val="right"/>
      <w:pPr>
        <w:ind w:left="3012" w:hanging="420"/>
      </w:pPr>
    </w:lvl>
    <w:lvl w:ilvl="6" w:tentative="0">
      <w:start w:val="1"/>
      <w:numFmt w:val="decimal"/>
      <w:lvlText w:val="%7."/>
      <w:lvlJc w:val="left"/>
      <w:pPr>
        <w:ind w:left="3432" w:hanging="420"/>
      </w:pPr>
    </w:lvl>
    <w:lvl w:ilvl="7" w:tentative="0">
      <w:start w:val="1"/>
      <w:numFmt w:val="lowerLetter"/>
      <w:lvlText w:val="%8)"/>
      <w:lvlJc w:val="left"/>
      <w:pPr>
        <w:ind w:left="3852" w:hanging="420"/>
      </w:pPr>
    </w:lvl>
    <w:lvl w:ilvl="8" w:tentative="0">
      <w:start w:val="1"/>
      <w:numFmt w:val="lowerRoman"/>
      <w:lvlText w:val="%9."/>
      <w:lvlJc w:val="right"/>
      <w:pPr>
        <w:ind w:left="427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D318C"/>
    <w:rsid w:val="005F1DF2"/>
    <w:rsid w:val="00603D9C"/>
    <w:rsid w:val="006060C1"/>
    <w:rsid w:val="00630E3D"/>
    <w:rsid w:val="006959FA"/>
    <w:rsid w:val="006B1A72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D5F1C"/>
    <w:rsid w:val="00FE6FCC"/>
    <w:rsid w:val="00FF1C08"/>
    <w:rsid w:val="7ED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</w:pPr>
    <w:rPr>
      <w:rFonts w:ascii="楷体" w:hAnsi="楷体" w:eastAsia="楷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9"/>
    <w:pPr>
      <w:numPr>
        <w:ilvl w:val="0"/>
        <w:numId w:val="1"/>
      </w:numPr>
      <w:ind w:firstLine="0" w:firstLineChars="0"/>
      <w:jc w:val="center"/>
      <w:outlineLvl w:val="0"/>
    </w:pPr>
    <w:rPr>
      <w:b/>
    </w:rPr>
  </w:style>
  <w:style w:type="paragraph" w:styleId="4">
    <w:name w:val="heading 2"/>
    <w:basedOn w:val="2"/>
    <w:next w:val="1"/>
    <w:link w:val="28"/>
    <w:unhideWhenUsed/>
    <w:qFormat/>
    <w:uiPriority w:val="9"/>
    <w:pPr>
      <w:numPr>
        <w:ilvl w:val="1"/>
      </w:numPr>
      <w:jc w:val="left"/>
      <w:outlineLvl w:val="1"/>
    </w:pPr>
  </w:style>
  <w:style w:type="paragraph" w:styleId="5">
    <w:name w:val="heading 3"/>
    <w:basedOn w:val="4"/>
    <w:next w:val="1"/>
    <w:link w:val="29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5"/>
    <w:next w:val="1"/>
    <w:link w:val="30"/>
    <w:unhideWhenUsed/>
    <w:qFormat/>
    <w:uiPriority w:val="9"/>
    <w:pPr>
      <w:numPr>
        <w:ilvl w:val="3"/>
      </w:numPr>
      <w:outlineLvl w:val="3"/>
    </w:pPr>
  </w:style>
  <w:style w:type="paragraph" w:styleId="7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8">
    <w:name w:val="toc 7"/>
    <w:basedOn w:val="1"/>
    <w:next w:val="1"/>
    <w:unhideWhenUsed/>
    <w:uiPriority w:val="39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toc 5"/>
    <w:basedOn w:val="1"/>
    <w:next w:val="1"/>
    <w:unhideWhenUsed/>
    <w:qFormat/>
    <w:uiPriority w:val="39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11">
    <w:name w:val="toc 3"/>
    <w:basedOn w:val="1"/>
    <w:next w:val="1"/>
    <w:unhideWhenUsed/>
    <w:qFormat/>
    <w:uiPriority w:val="39"/>
    <w:pPr>
      <w:spacing w:after="100" w:line="276" w:lineRule="auto"/>
      <w:ind w:left="442" w:firstLine="0" w:firstLineChars="0"/>
    </w:pPr>
    <w:rPr>
      <w:rFonts w:ascii="Calibri" w:hAnsi="Calibri"/>
      <w:b/>
      <w:iCs/>
      <w:sz w:val="23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960"/>
    </w:pPr>
    <w:rPr>
      <w:rFonts w:asciiTheme="minorHAnsi" w:eastAsiaTheme="minorHAnsi"/>
      <w:sz w:val="18"/>
      <w:szCs w:val="18"/>
    </w:rPr>
  </w:style>
  <w:style w:type="paragraph" w:styleId="13">
    <w:name w:val="Date"/>
    <w:basedOn w:val="1"/>
    <w:next w:val="1"/>
    <w:link w:val="35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</w:pPr>
    <w:rPr>
      <w:rFonts w:ascii="Calibri" w:hAnsi="Calibri"/>
      <w:b/>
      <w:bCs/>
      <w:sz w:val="23"/>
      <w:szCs w:val="20"/>
    </w:rPr>
  </w:style>
  <w:style w:type="paragraph" w:styleId="17">
    <w:name w:val="toc 4"/>
    <w:basedOn w:val="1"/>
    <w:next w:val="1"/>
    <w:unhideWhenUsed/>
    <w:qFormat/>
    <w:uiPriority w:val="39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400"/>
    </w:pPr>
    <w:rPr>
      <w:rFonts w:asciiTheme="minorHAnsi" w:eastAsiaTheme="minorHAns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1" w:firstLine="0" w:firstLineChars="0"/>
    </w:pPr>
    <w:rPr>
      <w:rFonts w:ascii="Calibri" w:hAnsi="Calibri"/>
      <w:b/>
      <w:smallCaps/>
      <w:sz w:val="23"/>
      <w:szCs w:val="20"/>
    </w:rPr>
  </w:style>
  <w:style w:type="paragraph" w:styleId="20">
    <w:name w:val="toc 9"/>
    <w:basedOn w:val="1"/>
    <w:next w:val="1"/>
    <w:unhideWhenUsed/>
    <w:uiPriority w:val="39"/>
    <w:pPr>
      <w:ind w:left="2240"/>
    </w:pPr>
    <w:rPr>
      <w:rFonts w:asciiTheme="minorHAnsi" w:eastAsiaTheme="minorHAnsi"/>
      <w:sz w:val="18"/>
      <w:szCs w:val="18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26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27">
    <w:name w:val="标题 1 字符"/>
    <w:basedOn w:val="23"/>
    <w:link w:val="2"/>
    <w:qFormat/>
    <w:uiPriority w:val="9"/>
    <w:rPr>
      <w:rFonts w:ascii="楷体" w:hAnsi="楷体" w:eastAsia="楷体"/>
      <w:b/>
      <w:sz w:val="28"/>
    </w:rPr>
  </w:style>
  <w:style w:type="character" w:customStyle="1" w:styleId="28">
    <w:name w:val="标题 2 字符"/>
    <w:basedOn w:val="23"/>
    <w:link w:val="4"/>
    <w:uiPriority w:val="9"/>
    <w:rPr>
      <w:rFonts w:ascii="楷体" w:hAnsi="楷体" w:eastAsia="楷体"/>
      <w:b/>
      <w:sz w:val="28"/>
    </w:rPr>
  </w:style>
  <w:style w:type="character" w:customStyle="1" w:styleId="29">
    <w:name w:val="标题 3 字符"/>
    <w:basedOn w:val="23"/>
    <w:link w:val="5"/>
    <w:uiPriority w:val="9"/>
    <w:rPr>
      <w:rFonts w:ascii="楷体" w:hAnsi="楷体" w:eastAsia="楷体"/>
      <w:b/>
      <w:sz w:val="28"/>
    </w:rPr>
  </w:style>
  <w:style w:type="character" w:customStyle="1" w:styleId="30">
    <w:name w:val="标题 4 字符"/>
    <w:basedOn w:val="23"/>
    <w:link w:val="6"/>
    <w:qFormat/>
    <w:uiPriority w:val="9"/>
    <w:rPr>
      <w:rFonts w:ascii="楷体" w:hAnsi="楷体" w:eastAsia="楷体"/>
      <w:b/>
      <w:sz w:val="28"/>
    </w:rPr>
  </w:style>
  <w:style w:type="paragraph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字体，段落标准"/>
    <w:basedOn w:val="1"/>
    <w:link w:val="33"/>
    <w:qFormat/>
    <w:uiPriority w:val="0"/>
    <w:pPr>
      <w:spacing w:line="360" w:lineRule="auto"/>
      <w:ind w:firstLine="420" w:firstLineChars="0"/>
      <w:jc w:val="both"/>
    </w:pPr>
    <w:rPr>
      <w:rFonts w:ascii="Times New Roman" w:hAnsi="Times New Roman" w:eastAsia="宋体" w:cs="Times New Roman"/>
      <w:snapToGrid w:val="0"/>
      <w:sz w:val="24"/>
      <w:szCs w:val="21"/>
    </w:rPr>
  </w:style>
  <w:style w:type="character" w:customStyle="1" w:styleId="33">
    <w:name w:val="字体，段落标准 Char"/>
    <w:link w:val="32"/>
    <w:uiPriority w:val="0"/>
    <w:rPr>
      <w:rFonts w:ascii="Times New Roman" w:hAnsi="Times New Roman" w:eastAsia="宋体" w:cs="Times New Roman"/>
      <w:snapToGrid w:val="0"/>
      <w:sz w:val="24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35">
    <w:name w:val="日期 字符"/>
    <w:basedOn w:val="23"/>
    <w:link w:val="13"/>
    <w:semiHidden/>
    <w:uiPriority w:val="99"/>
    <w:rPr>
      <w:rFonts w:ascii="楷体" w:hAnsi="楷体" w:eastAsia="楷体"/>
      <w:sz w:val="28"/>
    </w:rPr>
  </w:style>
  <w:style w:type="character" w:customStyle="1" w:styleId="36">
    <w:name w:val="标题 5 字符"/>
    <w:basedOn w:val="23"/>
    <w:link w:val="7"/>
    <w:qFormat/>
    <w:uiPriority w:val="9"/>
    <w:rPr>
      <w:rFonts w:ascii="楷体" w:hAnsi="楷体" w:eastAsia="楷体"/>
      <w:b/>
      <w:bCs/>
      <w:sz w:val="28"/>
      <w:szCs w:val="28"/>
    </w:rPr>
  </w:style>
  <w:style w:type="table" w:customStyle="1" w:styleId="37">
    <w:name w:val="Grid Table 4 Accent 2"/>
    <w:basedOn w:val="2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">
    <w:name w:val="List Table 3 Accent 2"/>
    <w:basedOn w:val="21"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9">
    <w:name w:val="Grid Table 1 Light Accent 2"/>
    <w:basedOn w:val="21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4 Accent 6"/>
    <w:basedOn w:val="21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1">
    <w:name w:val="Grid Table 4 Accent 1"/>
    <w:basedOn w:val="21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EB1BC-2D44-4EEB-87F2-5D9E28279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11</TotalTime>
  <ScaleCrop>false</ScaleCrop>
  <LinksUpToDate>false</LinksUpToDate>
  <CharactersWithSpaces>198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2017-05-14T05:53:00Z</dcterms:created>
  <dc:creator>方锦基</dc:creator>
  <cp:lastModifiedBy>堇安生年</cp:lastModifiedBy>
  <cp:lastPrinted>2016-12-08T15:01:00Z</cp:lastPrinted>
  <dcterms:modified xsi:type="dcterms:W3CDTF">2019-07-20T07:47:48Z</dcterms:modified>
  <dc:title>智能急救头盔调研报告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