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01F07" w:rsidRDefault="00C01F07" w:rsidP="00C01F07">
      <w:pPr>
        <w:rPr>
          <w:lang w:eastAsia="ko-KR"/>
        </w:rPr>
      </w:pPr>
      <w:bookmarkStart w:id="0" w:name="_GoBack"/>
      <w:bookmarkEnd w:id="0"/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컵에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알약을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넣고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풀어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먹는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발포제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타입</w:t>
      </w:r>
      <w:r>
        <w:rPr>
          <w:lang w:eastAsia="ko-KR"/>
        </w:rPr>
        <w:t xml:space="preserve"> KAMAGRA Effervecent.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맛으로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되어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있지만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소아의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감기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시럽인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것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같습니다</w:t>
      </w:r>
      <w:r>
        <w:rPr>
          <w:lang w:eastAsia="ko-KR"/>
        </w:rPr>
        <w:t>.</w:t>
      </w:r>
    </w:p>
    <w:p w:rsidR="00C01F07" w:rsidRDefault="00C01F07" w:rsidP="00C01F07">
      <w:pPr>
        <w:rPr>
          <w:lang w:eastAsia="ko-KR"/>
        </w:rPr>
      </w:pPr>
      <w:r>
        <w:rPr>
          <w:lang w:eastAsia="ko-KR"/>
        </w:rPr>
        <w:t xml:space="preserve">    </w:t>
      </w:r>
      <w:r>
        <w:rPr>
          <w:rFonts w:ascii="맑은 고딕" w:eastAsia="맑은 고딕" w:hAnsi="맑은 고딕" w:cs="맑은 고딕" w:hint="eastAsia"/>
          <w:lang w:eastAsia="ko-KR"/>
        </w:rPr>
        <w:t>입안에서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녹이거나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씹어서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복용하는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형태의</w:t>
      </w:r>
      <w:r>
        <w:rPr>
          <w:lang w:eastAsia="ko-KR"/>
        </w:rPr>
        <w:t xml:space="preserve"> KAMAGURA 100mg Chewable.</w:t>
      </w:r>
      <w:r>
        <w:rPr>
          <w:rFonts w:ascii="맑은 고딕" w:eastAsia="맑은 고딕" w:hAnsi="맑은 고딕" w:cs="맑은 고딕" w:hint="eastAsia"/>
          <w:lang w:eastAsia="ko-KR"/>
        </w:rPr>
        <w:t>이곳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역시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바나나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파인애플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오렌지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딸기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등</w:t>
      </w:r>
      <w:r>
        <w:rPr>
          <w:lang w:eastAsia="ko-KR"/>
        </w:rPr>
        <w:t xml:space="preserve"> 4</w:t>
      </w:r>
      <w:r>
        <w:rPr>
          <w:rFonts w:ascii="맑은 고딕" w:eastAsia="맑은 고딕" w:hAnsi="맑은 고딕" w:cs="맑은 고딕" w:hint="eastAsia"/>
          <w:lang w:eastAsia="ko-KR"/>
        </w:rPr>
        <w:t>가지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각</w:t>
      </w:r>
      <w:r>
        <w:rPr>
          <w:lang w:eastAsia="ko-KR"/>
        </w:rPr>
        <w:t xml:space="preserve"> 1</w:t>
      </w:r>
      <w:r>
        <w:rPr>
          <w:rFonts w:ascii="맑은 고딕" w:eastAsia="맑은 고딕" w:hAnsi="맑은 고딕" w:cs="맑은 고딕" w:hint="eastAsia"/>
          <w:lang w:eastAsia="ko-KR"/>
        </w:rPr>
        <w:t>알씩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들어간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제품</w:t>
      </w:r>
      <w:r>
        <w:rPr>
          <w:lang w:eastAsia="ko-KR"/>
        </w:rPr>
        <w:t>.</w:t>
      </w:r>
      <w:r>
        <w:rPr>
          <w:rFonts w:ascii="맑은 고딕" w:eastAsia="맑은 고딕" w:hAnsi="맑은 고딕" w:cs="맑은 고딕" w:hint="eastAsia"/>
          <w:lang w:eastAsia="ko-KR"/>
        </w:rPr>
        <w:t>젤리와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마찬가지로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과일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맛이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복용하기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쉽고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물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없이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마실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있습니다</w:t>
      </w:r>
      <w:r>
        <w:rPr>
          <w:lang w:eastAsia="ko-KR"/>
        </w:rPr>
        <w:t>.</w:t>
      </w:r>
    </w:p>
    <w:p w:rsidR="00C01F07" w:rsidRDefault="00C01F07" w:rsidP="00C01F07">
      <w:pPr>
        <w:rPr>
          <w:lang w:eastAsia="ko-KR"/>
        </w:rPr>
      </w:pPr>
      <w:r>
        <w:rPr>
          <w:rFonts w:ascii="맑은 고딕" w:eastAsia="맑은 고딕" w:hAnsi="맑은 고딕" w:cs="맑은 고딕" w:hint="eastAsia"/>
          <w:u w:val="single"/>
          <w:lang w:eastAsia="ko-KR"/>
        </w:rPr>
        <w:t>맞이하기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전부터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인도에서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제조되고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있는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약이기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때문에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일본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u w:val="single"/>
          <w:lang w:eastAsia="ko-KR"/>
        </w:rPr>
        <w:t>역중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에서는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인도제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복제판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u w:val="single"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로</w:t>
      </w:r>
      <w:r>
        <w:rPr>
          <w:u w:val="single"/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>자리매김했습니다</w:t>
      </w:r>
      <w:r>
        <w:rPr>
          <w:rFonts w:ascii="맑은 고딕" w:eastAsia="맑은 고딕" w:hAnsi="맑은 고딕" w:cs="맑은 고딕" w:hint="eastAsia"/>
          <w:u w:val="single"/>
          <w:lang w:eastAsia="ko-KR"/>
        </w:rPr>
        <w:tab/>
      </w:r>
      <w:r>
        <w:rPr>
          <w:rFonts w:ascii="맑은 고딕" w:eastAsia="맑은 고딕" w:hAnsi="맑은 고딕" w:cs="맑은 고딕" w:hint="eastAsia"/>
          <w:lang w:eastAsia="ko-KR"/>
        </w:rPr>
        <w:t>카마구라는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b/>
          <w:lang w:eastAsia="ko-KR"/>
        </w:rPr>
        <w:t>시아리스</w:t>
      </w:r>
      <w:r>
        <w:rPr>
          <w:rFonts w:ascii="맑은 고딕" w:eastAsia="맑은 고딕" w:hAnsi="맑은 고딕" w:cs="맑은 고딕" w:hint="eastAsia"/>
          <w:lang w:eastAsia="ko-KR"/>
        </w:rPr>
        <w:t>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국제적인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특허가</w:t>
      </w:r>
      <w:r>
        <w:rPr>
          <w:lang w:eastAsia="ko-KR"/>
        </w:rPr>
        <w:t xml:space="preserve"> </w:t>
      </w:r>
      <w:r>
        <w:rPr>
          <w:rFonts w:ascii="맑은 고딕" w:eastAsia="맑은 고딕" w:hAnsi="맑은 고딕" w:cs="맑은 고딕" w:hint="eastAsia"/>
          <w:lang w:eastAsia="ko-KR"/>
        </w:rPr>
        <w:t>만료를</w:t>
      </w:r>
      <w:r>
        <w:rPr>
          <w:lang w:eastAsia="ko-KR"/>
        </w:rPr>
        <w:t>.</w:t>
      </w:r>
    </w:p>
    <w:p w:rsidR="00C01F07" w:rsidRPr="00C01F07" w:rsidRDefault="00C01F07" w:rsidP="00C01F07">
      <w:pPr>
        <w:rPr>
          <w:lang w:eastAsia="ko-KR"/>
        </w:rPr>
      </w:pPr>
    </w:p>
    <w:sectPr w:rsidR="00C01F07" w:rsidRPr="00C01F07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F07"/>
    <w:rsid w:val="00C01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B88658-BA9B-4E22-88A2-484DC3A06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187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Aurelian</dc:creator>
  <cp:keywords/>
  <dc:description/>
  <cp:lastModifiedBy>Aurelian</cp:lastModifiedBy>
  <cp:revision>1</cp:revision>
  <dcterms:created xsi:type="dcterms:W3CDTF">2020-11-02T00:24:00Z</dcterms:created>
  <dcterms:modified xsi:type="dcterms:W3CDTF">2020-11-02T00:24:00Z</dcterms:modified>
</cp:coreProperties>
</file>