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5184" w:rsidRPr="008B301D" w:rsidRDefault="00745184" w:rsidP="00745184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bookmarkStart w:id="0" w:name="_GoBack"/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シルデナフィルクエン酸塩의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정자의 운동성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개선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및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 조기 유도하는 작용을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관찰한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연구라는 논문에서,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비아그라에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노출된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정자는 운동성이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향상되고,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 결과 정자의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머리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끝부분에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존재하는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조기에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유도한다고 주장 했다</w:t>
      </w:r>
      <w:r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745184" w:rsidRPr="008B301D" w:rsidRDefault="00745184" w:rsidP="00745184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745184" w:rsidRPr="008B301D" w:rsidRDefault="00745184" w:rsidP="00745184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745184" w:rsidRDefault="00745184" w:rsidP="00745184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1-1.</w:t>
      </w:r>
    </w:p>
    <w:p w:rsidR="00745184" w:rsidRDefault="00745184" w:rsidP="00745184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lastRenderedPageBreak/>
        <w:t>사안까지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선보이며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취임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직후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즉각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현안을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처리할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있도록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대비하겠다는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의지를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내보였다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745184" w:rsidRPr="00627EC1" w:rsidRDefault="00745184" w:rsidP="00745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745184" w:rsidRDefault="00745184" w:rsidP="00745184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745184" w:rsidRDefault="00745184" w:rsidP="00745184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성공한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것처럼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보이려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집권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기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모양새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만들기에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나섰다는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보도가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745184" w:rsidRDefault="00745184" w:rsidP="00745184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745184" w:rsidRDefault="00745184" w:rsidP="00745184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745184" w:rsidRDefault="00745184" w:rsidP="00745184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745184" w:rsidRDefault="00745184" w:rsidP="00745184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bookmarkEnd w:id="0"/>
    <w:p w:rsidR="00745184" w:rsidRPr="00745184" w:rsidRDefault="00745184" w:rsidP="00745184"/>
    <w:sectPr w:rsidR="00745184" w:rsidRPr="0074518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84"/>
    <w:rsid w:val="0074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07A74-F4B1-4760-99BA-4ECFDA23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745184"/>
  </w:style>
  <w:style w:type="character" w:customStyle="1" w:styleId="st">
    <w:name w:val="st"/>
    <w:basedOn w:val="DefaultParagraphFont"/>
    <w:rsid w:val="00745184"/>
  </w:style>
  <w:style w:type="character" w:styleId="Emphasis">
    <w:name w:val="Emphasis"/>
    <w:basedOn w:val="DefaultParagraphFont"/>
    <w:uiPriority w:val="20"/>
    <w:qFormat/>
    <w:rsid w:val="007451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2020-11-10T07:09:00Z</dcterms:created>
  <dcterms:modified xsi:type="dcterms:W3CDTF">2020-11-10T07:09:00Z</dcterms:modified>
</cp:coreProperties>
</file>