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6D0" w:rsidRDefault="00DD46D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>2</w:t>
      </w:r>
    </w:p>
    <w:p w:rsidR="00DD46D0" w:rsidRDefault="00DD46D0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</w:p>
    <w:p w:rsidR="00DD46D0" w:rsidRDefault="00DD46D0"/>
    <w:p w:rsidR="00DD46D0" w:rsidRDefault="00DD46D0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제네릭이란</w:t>
      </w:r>
      <w:r>
        <w:rPr>
          <w:rFonts w:hint="eastAsia"/>
        </w:rPr>
        <w:t xml:space="preserve"> 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>.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조로품</w:t>
      </w:r>
      <w:r>
        <w:rPr>
          <w:rFonts w:hint="eastAsia"/>
        </w:rPr>
        <w:t>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혼초제약</w:t>
      </w:r>
      <w:r>
        <w:rPr>
          <w:rFonts w:hint="eastAsia"/>
        </w:rPr>
        <w:t xml:space="preserve">, </w:t>
      </w:r>
      <w:r>
        <w:rPr>
          <w:rFonts w:hint="eastAsia"/>
        </w:rPr>
        <w:t>킷세이약품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</w:p>
    <w:p w:rsidR="00DD46D0" w:rsidRDefault="00DD46D0"/>
    <w:p w:rsidR="00DD46D0" w:rsidRDefault="00DD46D0"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비아그라의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</w:t>
      </w:r>
      <w:r>
        <w:rPr>
          <w:rFonts w:hint="eastAsia"/>
        </w:rPr>
        <w:t>주식회사」로부터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sectPr w:rsidR="00DD46D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D0"/>
    <w:rsid w:val="00D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B90E-97D6-4506-8924-A5F0042D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2020-11-02T00:45:00Z</dcterms:created>
  <dcterms:modified xsi:type="dcterms:W3CDTF">2020-11-02T00:45:00Z</dcterms:modified>
</cp:coreProperties>
</file>