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5000" w:type="pct"/>
        <w:tblLook w:val="04A0" w:firstRow="1" w:lastRow="0" w:firstColumn="1" w:lastColumn="0" w:noHBand="0" w:noVBand="1"/>
      </w:tblPr>
      <w:tblGrid>
        <w:gridCol w:w="2184"/>
        <w:gridCol w:w="3523"/>
        <w:gridCol w:w="944"/>
        <w:gridCol w:w="1053"/>
        <w:gridCol w:w="6686"/>
      </w:tblGrid>
      <w:tr w:rsidR="002141EE" w:rsidRPr="00041099" w14:paraId="7E1FAC9F" w14:textId="77777777" w:rsidTr="00310A28">
        <w:tc>
          <w:tcPr>
            <w:tcW w:w="759" w:type="pct"/>
            <w:shd w:val="clear" w:color="auto" w:fill="C5E0B3" w:themeFill="accent6" w:themeFillTint="66"/>
          </w:tcPr>
          <w:p w14:paraId="73DB816E" w14:textId="5CC701C9" w:rsidR="00041099" w:rsidRPr="00041099" w:rsidRDefault="00041099" w:rsidP="00C4589F">
            <w:pPr>
              <w:spacing w:before="0" w:after="0"/>
              <w:jc w:val="center"/>
              <w:rPr>
                <w:lang w:val="fr-BE"/>
              </w:rPr>
            </w:pPr>
            <w:r>
              <w:rPr>
                <w:lang w:val="fr-BE"/>
              </w:rPr>
              <w:t>Nom de la table</w:t>
            </w:r>
          </w:p>
        </w:tc>
        <w:tc>
          <w:tcPr>
            <w:tcW w:w="1224" w:type="pct"/>
            <w:shd w:val="clear" w:color="auto" w:fill="C5E0B3" w:themeFill="accent6" w:themeFillTint="66"/>
          </w:tcPr>
          <w:p w14:paraId="174EE14C" w14:textId="10D26E3B" w:rsidR="00041099" w:rsidRPr="00041099" w:rsidRDefault="00041099" w:rsidP="00C4589F">
            <w:pPr>
              <w:spacing w:before="0" w:after="0"/>
              <w:jc w:val="center"/>
              <w:rPr>
                <w:lang w:val="fr-BE"/>
              </w:rPr>
            </w:pPr>
            <w:r w:rsidRPr="00041099">
              <w:rPr>
                <w:lang w:val="fr-BE"/>
              </w:rPr>
              <w:t>Nom de l’attribu</w:t>
            </w:r>
            <w:r>
              <w:rPr>
                <w:lang w:val="fr-BE"/>
              </w:rPr>
              <w:t>t</w:t>
            </w:r>
          </w:p>
        </w:tc>
        <w:tc>
          <w:tcPr>
            <w:tcW w:w="328" w:type="pct"/>
            <w:shd w:val="clear" w:color="auto" w:fill="C5E0B3" w:themeFill="accent6" w:themeFillTint="66"/>
          </w:tcPr>
          <w:p w14:paraId="4825F055" w14:textId="6FF60EAC" w:rsidR="00041099" w:rsidRPr="00041099" w:rsidRDefault="00041099" w:rsidP="00C4589F">
            <w:pPr>
              <w:spacing w:before="0" w:after="0"/>
              <w:jc w:val="center"/>
              <w:rPr>
                <w:lang w:val="fr-BE"/>
              </w:rPr>
            </w:pPr>
            <w:r w:rsidRPr="00041099">
              <w:rPr>
                <w:lang w:val="fr-BE"/>
              </w:rPr>
              <w:t>Type</w:t>
            </w:r>
          </w:p>
        </w:tc>
        <w:tc>
          <w:tcPr>
            <w:tcW w:w="366" w:type="pct"/>
            <w:shd w:val="clear" w:color="auto" w:fill="C5E0B3" w:themeFill="accent6" w:themeFillTint="66"/>
          </w:tcPr>
          <w:p w14:paraId="7281D0E8" w14:textId="7E35C5E6" w:rsidR="00041099" w:rsidRPr="00041099" w:rsidRDefault="00041099" w:rsidP="00C4589F">
            <w:pPr>
              <w:spacing w:before="0" w:after="0"/>
              <w:jc w:val="center"/>
              <w:rPr>
                <w:lang w:val="fr-BE"/>
              </w:rPr>
            </w:pPr>
            <w:r>
              <w:rPr>
                <w:lang w:val="fr-BE"/>
              </w:rPr>
              <w:t>Facultatif</w:t>
            </w:r>
          </w:p>
        </w:tc>
        <w:tc>
          <w:tcPr>
            <w:tcW w:w="2323" w:type="pct"/>
            <w:shd w:val="clear" w:color="auto" w:fill="C5E0B3" w:themeFill="accent6" w:themeFillTint="66"/>
          </w:tcPr>
          <w:p w14:paraId="793840ED" w14:textId="39990C72" w:rsidR="00041099" w:rsidRPr="00041099" w:rsidRDefault="00041099" w:rsidP="00C4589F">
            <w:pPr>
              <w:spacing w:before="0" w:after="0"/>
              <w:jc w:val="center"/>
              <w:rPr>
                <w:lang w:val="fr-BE"/>
              </w:rPr>
            </w:pPr>
            <w:r w:rsidRPr="00041099">
              <w:rPr>
                <w:lang w:val="fr-BE"/>
              </w:rPr>
              <w:t>Descripti</w:t>
            </w:r>
            <w:r>
              <w:rPr>
                <w:lang w:val="fr-BE"/>
              </w:rPr>
              <w:t>f</w:t>
            </w:r>
          </w:p>
        </w:tc>
      </w:tr>
      <w:tr w:rsidR="00310A28" w:rsidRPr="00041099" w14:paraId="19F5CD6E" w14:textId="77777777" w:rsidTr="00310A28">
        <w:tc>
          <w:tcPr>
            <w:tcW w:w="759" w:type="pct"/>
          </w:tcPr>
          <w:p w14:paraId="1A1CAE21" w14:textId="092EC892" w:rsidR="00041099" w:rsidRPr="00041099" w:rsidRDefault="003F2CB5" w:rsidP="00955C33">
            <w:pPr>
              <w:spacing w:before="0" w:after="0"/>
              <w:jc w:val="left"/>
              <w:rPr>
                <w:lang w:val="fr-BE"/>
              </w:rPr>
            </w:pPr>
            <w:proofErr w:type="spellStart"/>
            <w:r>
              <w:rPr>
                <w:lang w:val="fr-BE"/>
              </w:rPr>
              <w:t>Order</w:t>
            </w:r>
            <w:proofErr w:type="spellEnd"/>
            <w:r>
              <w:rPr>
                <w:lang w:val="fr-BE"/>
              </w:rPr>
              <w:t xml:space="preserve"> </w:t>
            </w:r>
          </w:p>
        </w:tc>
        <w:tc>
          <w:tcPr>
            <w:tcW w:w="1224" w:type="pct"/>
          </w:tcPr>
          <w:p w14:paraId="202E3897" w14:textId="6193CDE2" w:rsidR="00041099" w:rsidRPr="003F2CB5" w:rsidRDefault="003F2CB5" w:rsidP="00955C33">
            <w:pPr>
              <w:spacing w:before="0" w:after="0"/>
              <w:jc w:val="left"/>
              <w:rPr>
                <w:u w:val="single"/>
                <w:lang w:val="fr-BE"/>
              </w:rPr>
            </w:pPr>
            <w:proofErr w:type="spellStart"/>
            <w:r>
              <w:rPr>
                <w:u w:val="single"/>
                <w:lang w:val="fr-BE"/>
              </w:rPr>
              <w:t>O</w:t>
            </w:r>
            <w:r w:rsidRPr="003F2CB5">
              <w:rPr>
                <w:u w:val="single"/>
                <w:lang w:val="fr-BE"/>
              </w:rPr>
              <w:t>rderNumber</w:t>
            </w:r>
            <w:proofErr w:type="spellEnd"/>
          </w:p>
        </w:tc>
        <w:tc>
          <w:tcPr>
            <w:tcW w:w="328" w:type="pct"/>
          </w:tcPr>
          <w:p w14:paraId="283DB0D4" w14:textId="19C88669" w:rsidR="00041099" w:rsidRPr="00041099" w:rsidRDefault="00644C87" w:rsidP="00955C33">
            <w:pPr>
              <w:spacing w:before="0" w:after="0"/>
              <w:jc w:val="left"/>
              <w:rPr>
                <w:lang w:val="fr-BE"/>
              </w:rPr>
            </w:pPr>
            <w:r>
              <w:rPr>
                <w:lang w:val="fr-BE"/>
              </w:rPr>
              <w:t>Integer</w:t>
            </w:r>
          </w:p>
        </w:tc>
        <w:tc>
          <w:tcPr>
            <w:tcW w:w="366" w:type="pct"/>
          </w:tcPr>
          <w:p w14:paraId="61B582CA" w14:textId="4A62EE99" w:rsidR="00041099" w:rsidRPr="00041099" w:rsidRDefault="003F2CB5" w:rsidP="00955C33">
            <w:pPr>
              <w:spacing w:before="0" w:after="0"/>
              <w:jc w:val="left"/>
              <w:rPr>
                <w:lang w:val="fr-BE"/>
              </w:rPr>
            </w:pPr>
            <w:r>
              <w:rPr>
                <w:lang w:val="fr-BE"/>
              </w:rPr>
              <w:t>/</w:t>
            </w:r>
          </w:p>
        </w:tc>
        <w:tc>
          <w:tcPr>
            <w:tcW w:w="2323" w:type="pct"/>
          </w:tcPr>
          <w:p w14:paraId="0B676E0E" w14:textId="66FF37D8" w:rsidR="00041099" w:rsidRPr="00041099" w:rsidRDefault="003F2CB5" w:rsidP="00955C33">
            <w:pPr>
              <w:spacing w:before="0" w:after="0"/>
              <w:jc w:val="left"/>
              <w:rPr>
                <w:lang w:val="fr-BE"/>
              </w:rPr>
            </w:pPr>
            <w:r>
              <w:rPr>
                <w:lang w:val="fr-BE"/>
              </w:rPr>
              <w:t>Identifiant de la table</w:t>
            </w:r>
          </w:p>
        </w:tc>
      </w:tr>
      <w:tr w:rsidR="00310A28" w:rsidRPr="00644C87" w14:paraId="308EB9C1" w14:textId="77777777" w:rsidTr="00310A28">
        <w:tc>
          <w:tcPr>
            <w:tcW w:w="759" w:type="pct"/>
          </w:tcPr>
          <w:p w14:paraId="0DB29966" w14:textId="77777777" w:rsidR="00041099" w:rsidRPr="00041099" w:rsidRDefault="00041099" w:rsidP="00955C33">
            <w:pPr>
              <w:spacing w:before="0" w:after="0"/>
              <w:jc w:val="left"/>
              <w:rPr>
                <w:lang w:val="fr-BE"/>
              </w:rPr>
            </w:pPr>
          </w:p>
        </w:tc>
        <w:tc>
          <w:tcPr>
            <w:tcW w:w="1224" w:type="pct"/>
          </w:tcPr>
          <w:p w14:paraId="05D6AD3C" w14:textId="31F131CD" w:rsidR="00041099" w:rsidRPr="00041099" w:rsidRDefault="00644C87" w:rsidP="00955C33">
            <w:pPr>
              <w:spacing w:before="0" w:after="0"/>
              <w:jc w:val="left"/>
              <w:rPr>
                <w:lang w:val="fr-BE"/>
              </w:rPr>
            </w:pPr>
            <w:r>
              <w:rPr>
                <w:lang w:val="fr-BE"/>
              </w:rPr>
              <w:t>Date</w:t>
            </w:r>
          </w:p>
        </w:tc>
        <w:tc>
          <w:tcPr>
            <w:tcW w:w="328" w:type="pct"/>
          </w:tcPr>
          <w:p w14:paraId="17C09A16" w14:textId="4400A175" w:rsidR="00041099" w:rsidRPr="00041099" w:rsidRDefault="00644C87" w:rsidP="00955C33">
            <w:pPr>
              <w:spacing w:before="0" w:after="0"/>
              <w:jc w:val="left"/>
              <w:rPr>
                <w:lang w:val="fr-BE"/>
              </w:rPr>
            </w:pPr>
            <w:r>
              <w:rPr>
                <w:lang w:val="fr-BE"/>
              </w:rPr>
              <w:t>Date</w:t>
            </w:r>
          </w:p>
        </w:tc>
        <w:tc>
          <w:tcPr>
            <w:tcW w:w="366" w:type="pct"/>
          </w:tcPr>
          <w:p w14:paraId="52E3F5D0" w14:textId="73CC8FD9" w:rsidR="00041099" w:rsidRPr="00041099" w:rsidRDefault="003F2CB5" w:rsidP="00955C33">
            <w:pPr>
              <w:spacing w:before="0" w:after="0"/>
              <w:jc w:val="left"/>
              <w:rPr>
                <w:lang w:val="fr-BE"/>
              </w:rPr>
            </w:pPr>
            <w:r>
              <w:rPr>
                <w:lang w:val="fr-BE"/>
              </w:rPr>
              <w:t>/</w:t>
            </w:r>
          </w:p>
        </w:tc>
        <w:tc>
          <w:tcPr>
            <w:tcW w:w="2323" w:type="pct"/>
          </w:tcPr>
          <w:p w14:paraId="0E5A12C5" w14:textId="6FE5FD57" w:rsidR="00041099" w:rsidRPr="00041099" w:rsidRDefault="00644C87" w:rsidP="00955C33">
            <w:pPr>
              <w:spacing w:before="0" w:after="0"/>
              <w:jc w:val="left"/>
              <w:rPr>
                <w:lang w:val="fr-BE"/>
              </w:rPr>
            </w:pPr>
            <w:r>
              <w:rPr>
                <w:lang w:val="fr-BE"/>
              </w:rPr>
              <w:t>Date</w:t>
            </w:r>
            <w:r w:rsidR="003F2CB5">
              <w:rPr>
                <w:lang w:val="fr-BE"/>
              </w:rPr>
              <w:t xml:space="preserve"> à laquelle est passée la commande</w:t>
            </w:r>
          </w:p>
        </w:tc>
      </w:tr>
      <w:tr w:rsidR="00310A28" w:rsidRPr="00644C87" w14:paraId="61FA9BAE" w14:textId="77777777" w:rsidTr="00310A28">
        <w:tc>
          <w:tcPr>
            <w:tcW w:w="759" w:type="pct"/>
          </w:tcPr>
          <w:p w14:paraId="5E3F0773" w14:textId="77777777" w:rsidR="00041099" w:rsidRPr="00041099" w:rsidRDefault="00041099" w:rsidP="00955C33">
            <w:pPr>
              <w:spacing w:before="0" w:after="0"/>
              <w:jc w:val="left"/>
              <w:rPr>
                <w:lang w:val="fr-BE"/>
              </w:rPr>
            </w:pPr>
          </w:p>
        </w:tc>
        <w:tc>
          <w:tcPr>
            <w:tcW w:w="1224" w:type="pct"/>
          </w:tcPr>
          <w:p w14:paraId="6E78DEB4" w14:textId="289B5DF1" w:rsidR="00041099" w:rsidRPr="00041099" w:rsidRDefault="003F2CB5" w:rsidP="00955C33">
            <w:pPr>
              <w:spacing w:before="0" w:after="0"/>
              <w:jc w:val="left"/>
              <w:rPr>
                <w:lang w:val="fr-BE"/>
              </w:rPr>
            </w:pPr>
            <w:proofErr w:type="spellStart"/>
            <w:r>
              <w:rPr>
                <w:lang w:val="fr-BE"/>
              </w:rPr>
              <w:t>IsToTakeAway</w:t>
            </w:r>
            <w:proofErr w:type="spellEnd"/>
          </w:p>
        </w:tc>
        <w:tc>
          <w:tcPr>
            <w:tcW w:w="328" w:type="pct"/>
          </w:tcPr>
          <w:p w14:paraId="2E048512" w14:textId="4A195C85" w:rsidR="00041099" w:rsidRPr="00041099" w:rsidRDefault="00644C87" w:rsidP="00955C33">
            <w:pPr>
              <w:spacing w:before="0" w:after="0"/>
              <w:jc w:val="left"/>
              <w:rPr>
                <w:lang w:val="fr-BE"/>
              </w:rPr>
            </w:pPr>
            <w:r>
              <w:rPr>
                <w:lang w:val="fr-BE"/>
              </w:rPr>
              <w:t>Bit</w:t>
            </w:r>
          </w:p>
        </w:tc>
        <w:tc>
          <w:tcPr>
            <w:tcW w:w="366" w:type="pct"/>
          </w:tcPr>
          <w:p w14:paraId="7E71C9BE" w14:textId="31868693" w:rsidR="00041099" w:rsidRPr="00041099" w:rsidRDefault="003F2CB5" w:rsidP="00955C33">
            <w:pPr>
              <w:spacing w:before="0" w:after="0"/>
              <w:jc w:val="left"/>
              <w:rPr>
                <w:lang w:val="fr-BE"/>
              </w:rPr>
            </w:pPr>
            <w:r>
              <w:rPr>
                <w:lang w:val="fr-BE"/>
              </w:rPr>
              <w:t>/</w:t>
            </w:r>
          </w:p>
        </w:tc>
        <w:tc>
          <w:tcPr>
            <w:tcW w:w="2323" w:type="pct"/>
          </w:tcPr>
          <w:p w14:paraId="6E5585CA" w14:textId="15839665" w:rsidR="00041099" w:rsidRPr="00041099" w:rsidRDefault="00F46836" w:rsidP="00955C33">
            <w:pPr>
              <w:spacing w:before="0" w:after="0"/>
              <w:jc w:val="left"/>
              <w:rPr>
                <w:lang w:val="fr-BE"/>
              </w:rPr>
            </w:pPr>
            <w:r>
              <w:rPr>
                <w:lang w:val="fr-BE"/>
              </w:rPr>
              <w:t>Si la commande est à emporter ou non</w:t>
            </w:r>
          </w:p>
        </w:tc>
      </w:tr>
      <w:tr w:rsidR="00310A28" w:rsidRPr="00644C87" w14:paraId="4AAE22E1" w14:textId="77777777" w:rsidTr="00310A28">
        <w:tc>
          <w:tcPr>
            <w:tcW w:w="759" w:type="pct"/>
          </w:tcPr>
          <w:p w14:paraId="2D7B77B3" w14:textId="77777777" w:rsidR="00041099" w:rsidRPr="00041099" w:rsidRDefault="00041099" w:rsidP="00955C33">
            <w:pPr>
              <w:spacing w:before="0" w:after="0"/>
              <w:jc w:val="left"/>
              <w:rPr>
                <w:lang w:val="fr-BE"/>
              </w:rPr>
            </w:pPr>
          </w:p>
        </w:tc>
        <w:tc>
          <w:tcPr>
            <w:tcW w:w="1224" w:type="pct"/>
          </w:tcPr>
          <w:p w14:paraId="66334171" w14:textId="415FAAB8" w:rsidR="00041099" w:rsidRPr="00041099" w:rsidRDefault="00F46836" w:rsidP="00955C33">
            <w:pPr>
              <w:spacing w:before="0" w:after="0"/>
              <w:jc w:val="left"/>
              <w:rPr>
                <w:lang w:val="fr-BE"/>
              </w:rPr>
            </w:pPr>
            <w:proofErr w:type="spellStart"/>
            <w:r>
              <w:rPr>
                <w:lang w:val="fr-BE"/>
              </w:rPr>
              <w:t>Beneficiary</w:t>
            </w:r>
            <w:proofErr w:type="spellEnd"/>
          </w:p>
        </w:tc>
        <w:tc>
          <w:tcPr>
            <w:tcW w:w="328" w:type="pct"/>
          </w:tcPr>
          <w:p w14:paraId="57628715" w14:textId="387C81BE" w:rsidR="00041099" w:rsidRPr="00041099" w:rsidRDefault="00644C87" w:rsidP="00955C33">
            <w:pPr>
              <w:spacing w:before="0" w:after="0"/>
              <w:jc w:val="left"/>
              <w:rPr>
                <w:lang w:val="fr-BE"/>
              </w:rPr>
            </w:pPr>
            <w:r>
              <w:rPr>
                <w:lang w:val="fr-BE"/>
              </w:rPr>
              <w:t>Integer</w:t>
            </w:r>
          </w:p>
        </w:tc>
        <w:tc>
          <w:tcPr>
            <w:tcW w:w="366" w:type="pct"/>
          </w:tcPr>
          <w:p w14:paraId="79E51435" w14:textId="73FB4D64" w:rsidR="00041099" w:rsidRPr="00041099" w:rsidRDefault="00F46836" w:rsidP="00955C33">
            <w:pPr>
              <w:spacing w:before="0" w:after="0"/>
              <w:jc w:val="left"/>
              <w:rPr>
                <w:lang w:val="fr-BE"/>
              </w:rPr>
            </w:pPr>
            <w:proofErr w:type="spellStart"/>
            <w:r>
              <w:rPr>
                <w:lang w:val="fr-BE"/>
              </w:rPr>
              <w:t>Nullable</w:t>
            </w:r>
            <w:proofErr w:type="spellEnd"/>
          </w:p>
        </w:tc>
        <w:tc>
          <w:tcPr>
            <w:tcW w:w="2323" w:type="pct"/>
          </w:tcPr>
          <w:p w14:paraId="27F29028" w14:textId="3355D6F3" w:rsidR="00041099" w:rsidRDefault="00F46836" w:rsidP="00955C33">
            <w:pPr>
              <w:spacing w:before="0" w:after="0"/>
              <w:jc w:val="left"/>
              <w:rPr>
                <w:lang w:val="fr-BE"/>
              </w:rPr>
            </w:pPr>
            <w:r>
              <w:rPr>
                <w:lang w:val="fr-BE"/>
              </w:rPr>
              <w:t>Clé étrangère vers l</w:t>
            </w:r>
            <w:r w:rsidR="009B5970">
              <w:rPr>
                <w:lang w:val="fr-BE"/>
              </w:rPr>
              <w:t>’identifiant du</w:t>
            </w:r>
            <w:r>
              <w:rPr>
                <w:lang w:val="fr-BE"/>
              </w:rPr>
              <w:t xml:space="preserve"> client qui commande</w:t>
            </w:r>
          </w:p>
          <w:p w14:paraId="155EA170" w14:textId="77777777" w:rsidR="00A85197" w:rsidRDefault="00F46836" w:rsidP="00955C33">
            <w:pPr>
              <w:spacing w:before="0" w:after="0"/>
              <w:jc w:val="left"/>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ses commandes</w:t>
            </w:r>
          </w:p>
          <w:p w14:paraId="64451E74" w14:textId="678E202D" w:rsidR="00F46836" w:rsidRPr="00041099" w:rsidRDefault="00F46836" w:rsidP="00955C33">
            <w:pPr>
              <w:spacing w:before="0" w:after="0"/>
              <w:jc w:val="left"/>
              <w:rPr>
                <w:lang w:val="fr-BE"/>
              </w:rPr>
            </w:pPr>
            <w:r>
              <w:rPr>
                <w:lang w:val="fr-BE"/>
              </w:rPr>
              <w:t>(</w:t>
            </w:r>
            <w:proofErr w:type="gramStart"/>
            <w:r>
              <w:rPr>
                <w:lang w:val="fr-BE"/>
              </w:rPr>
              <w:t>pour</w:t>
            </w:r>
            <w:proofErr w:type="gramEnd"/>
            <w:r>
              <w:rPr>
                <w:lang w:val="fr-BE"/>
              </w:rPr>
              <w:t xml:space="preserve"> calculer des statistiques. Ex : boisson la plus </w:t>
            </w:r>
            <w:r w:rsidR="007F1D55">
              <w:rPr>
                <w:lang w:val="fr-BE"/>
              </w:rPr>
              <w:t>souvent commandée</w:t>
            </w:r>
            <w:r>
              <w:rPr>
                <w:lang w:val="fr-BE"/>
              </w:rPr>
              <w:t xml:space="preserve">, …) </w:t>
            </w:r>
          </w:p>
        </w:tc>
      </w:tr>
      <w:tr w:rsidR="00310A28" w:rsidRPr="00041099" w14:paraId="19EAE141" w14:textId="77777777" w:rsidTr="00310A28">
        <w:tc>
          <w:tcPr>
            <w:tcW w:w="759" w:type="pct"/>
          </w:tcPr>
          <w:p w14:paraId="0124AA3F" w14:textId="77777777" w:rsidR="00041099" w:rsidRPr="00041099" w:rsidRDefault="00041099" w:rsidP="00955C33">
            <w:pPr>
              <w:spacing w:before="0" w:after="0"/>
              <w:jc w:val="left"/>
              <w:rPr>
                <w:lang w:val="fr-BE"/>
              </w:rPr>
            </w:pPr>
          </w:p>
        </w:tc>
        <w:tc>
          <w:tcPr>
            <w:tcW w:w="1224" w:type="pct"/>
          </w:tcPr>
          <w:p w14:paraId="157CEA4E" w14:textId="2E698873" w:rsidR="00041099" w:rsidRPr="00041099" w:rsidRDefault="009B5970" w:rsidP="00955C33">
            <w:pPr>
              <w:spacing w:before="0" w:after="0"/>
              <w:jc w:val="left"/>
              <w:rPr>
                <w:lang w:val="fr-BE"/>
              </w:rPr>
            </w:pPr>
            <w:proofErr w:type="spellStart"/>
            <w:r>
              <w:rPr>
                <w:lang w:val="fr-BE"/>
              </w:rPr>
              <w:t>OrderPicker</w:t>
            </w:r>
            <w:proofErr w:type="spellEnd"/>
          </w:p>
        </w:tc>
        <w:tc>
          <w:tcPr>
            <w:tcW w:w="328" w:type="pct"/>
          </w:tcPr>
          <w:p w14:paraId="743580A2" w14:textId="1CA64221" w:rsidR="00041099" w:rsidRPr="00041099" w:rsidRDefault="00644C87" w:rsidP="00955C33">
            <w:pPr>
              <w:spacing w:before="0" w:after="0"/>
              <w:jc w:val="left"/>
              <w:rPr>
                <w:lang w:val="fr-BE"/>
              </w:rPr>
            </w:pPr>
            <w:r>
              <w:rPr>
                <w:lang w:val="fr-BE"/>
              </w:rPr>
              <w:t>Integer</w:t>
            </w:r>
          </w:p>
        </w:tc>
        <w:tc>
          <w:tcPr>
            <w:tcW w:w="366" w:type="pct"/>
          </w:tcPr>
          <w:p w14:paraId="4394BFF0" w14:textId="6870664F" w:rsidR="00041099" w:rsidRPr="00041099" w:rsidRDefault="009B5970" w:rsidP="00955C33">
            <w:pPr>
              <w:spacing w:before="0" w:after="0"/>
              <w:jc w:val="left"/>
              <w:rPr>
                <w:lang w:val="fr-BE"/>
              </w:rPr>
            </w:pPr>
            <w:proofErr w:type="spellStart"/>
            <w:r>
              <w:rPr>
                <w:lang w:val="fr-BE"/>
              </w:rPr>
              <w:t>Nullable</w:t>
            </w:r>
            <w:proofErr w:type="spellEnd"/>
            <w:r>
              <w:rPr>
                <w:lang w:val="fr-BE"/>
              </w:rPr>
              <w:t xml:space="preserve"> </w:t>
            </w:r>
          </w:p>
        </w:tc>
        <w:tc>
          <w:tcPr>
            <w:tcW w:w="2323" w:type="pct"/>
          </w:tcPr>
          <w:p w14:paraId="3C94220B" w14:textId="20E6BDFA" w:rsidR="00041099" w:rsidRPr="00041099" w:rsidRDefault="009B5970" w:rsidP="00955C33">
            <w:pPr>
              <w:spacing w:before="0" w:after="0"/>
              <w:jc w:val="left"/>
              <w:rPr>
                <w:lang w:val="fr-BE"/>
              </w:rPr>
            </w:pPr>
            <w:r>
              <w:rPr>
                <w:lang w:val="fr-BE"/>
              </w:rPr>
              <w:t xml:space="preserve">Clé étrangère vers l’identifiant de l’employé qui prépare la commande. </w:t>
            </w: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w:t>
            </w:r>
            <w:r w:rsidRPr="009B5970">
              <w:rPr>
                <w:color w:val="FF0000"/>
                <w:lang w:val="fr-BE"/>
              </w:rPr>
              <w:t xml:space="preserve">si l’employé ne travaille plus </w:t>
            </w:r>
          </w:p>
        </w:tc>
      </w:tr>
      <w:tr w:rsidR="00310A28" w:rsidRPr="00644C87" w14:paraId="38C387BB" w14:textId="77777777" w:rsidTr="00310A28">
        <w:tc>
          <w:tcPr>
            <w:tcW w:w="759" w:type="pct"/>
          </w:tcPr>
          <w:p w14:paraId="0B1974D2" w14:textId="1091EFBB" w:rsidR="00041099" w:rsidRPr="00041099" w:rsidRDefault="003F7CE3" w:rsidP="00955C33">
            <w:pPr>
              <w:spacing w:before="0" w:after="0"/>
              <w:jc w:val="left"/>
              <w:rPr>
                <w:lang w:val="fr-BE"/>
              </w:rPr>
            </w:pPr>
            <w:r>
              <w:rPr>
                <w:lang w:val="fr-BE"/>
              </w:rPr>
              <w:t>Drink</w:t>
            </w:r>
          </w:p>
        </w:tc>
        <w:tc>
          <w:tcPr>
            <w:tcW w:w="1224" w:type="pct"/>
          </w:tcPr>
          <w:p w14:paraId="62D04B9C" w14:textId="67206038" w:rsidR="00041099" w:rsidRPr="00497159" w:rsidRDefault="003F7CE3" w:rsidP="00955C33">
            <w:pPr>
              <w:spacing w:before="0" w:after="0"/>
              <w:jc w:val="left"/>
              <w:rPr>
                <w:u w:val="single"/>
                <w:lang w:val="fr-BE"/>
              </w:rPr>
            </w:pPr>
            <w:proofErr w:type="spellStart"/>
            <w:r w:rsidRPr="00497159">
              <w:rPr>
                <w:u w:val="single"/>
                <w:lang w:val="fr-BE"/>
              </w:rPr>
              <w:t>CoffeeID</w:t>
            </w:r>
            <w:proofErr w:type="spellEnd"/>
          </w:p>
        </w:tc>
        <w:tc>
          <w:tcPr>
            <w:tcW w:w="328" w:type="pct"/>
          </w:tcPr>
          <w:p w14:paraId="6BF18712" w14:textId="0994520E" w:rsidR="00041099" w:rsidRPr="00041099" w:rsidRDefault="00644C87" w:rsidP="00955C33">
            <w:pPr>
              <w:spacing w:before="0" w:after="0"/>
              <w:jc w:val="left"/>
              <w:rPr>
                <w:lang w:val="fr-BE"/>
              </w:rPr>
            </w:pPr>
            <w:r>
              <w:rPr>
                <w:lang w:val="fr-BE"/>
              </w:rPr>
              <w:t>Integer</w:t>
            </w:r>
          </w:p>
        </w:tc>
        <w:tc>
          <w:tcPr>
            <w:tcW w:w="366" w:type="pct"/>
          </w:tcPr>
          <w:p w14:paraId="2BD7B0DB" w14:textId="7F804664" w:rsidR="00041099" w:rsidRPr="00041099" w:rsidRDefault="003F7CE3" w:rsidP="00955C33">
            <w:pPr>
              <w:spacing w:before="0" w:after="0"/>
              <w:jc w:val="left"/>
              <w:rPr>
                <w:lang w:val="fr-BE"/>
              </w:rPr>
            </w:pPr>
            <w:r>
              <w:rPr>
                <w:lang w:val="fr-BE"/>
              </w:rPr>
              <w:t>/</w:t>
            </w:r>
          </w:p>
        </w:tc>
        <w:tc>
          <w:tcPr>
            <w:tcW w:w="2323" w:type="pct"/>
          </w:tcPr>
          <w:p w14:paraId="0CA88A05" w14:textId="126A5328" w:rsidR="00041099" w:rsidRPr="00041099" w:rsidRDefault="003F7CE3" w:rsidP="00955C33">
            <w:pPr>
              <w:spacing w:before="0" w:after="0"/>
              <w:jc w:val="left"/>
              <w:rPr>
                <w:lang w:val="fr-BE"/>
              </w:rPr>
            </w:pPr>
            <w:r>
              <w:rPr>
                <w:lang w:val="fr-BE"/>
              </w:rPr>
              <w:t xml:space="preserve">Identifiant composé </w:t>
            </w:r>
            <w:r w:rsidR="00D969B2">
              <w:rPr>
                <w:lang w:val="fr-BE"/>
              </w:rPr>
              <w:t>et clé étrangère vers le type de café utilisé dans la boisson</w:t>
            </w:r>
          </w:p>
        </w:tc>
      </w:tr>
      <w:tr w:rsidR="00310A28" w:rsidRPr="00041099" w14:paraId="5FBCF185" w14:textId="77777777" w:rsidTr="00310A28">
        <w:tc>
          <w:tcPr>
            <w:tcW w:w="759" w:type="pct"/>
          </w:tcPr>
          <w:p w14:paraId="17239946" w14:textId="77777777" w:rsidR="00041099" w:rsidRPr="00041099" w:rsidRDefault="00041099" w:rsidP="00955C33">
            <w:pPr>
              <w:spacing w:before="0" w:after="0"/>
              <w:jc w:val="left"/>
              <w:rPr>
                <w:lang w:val="fr-BE"/>
              </w:rPr>
            </w:pPr>
          </w:p>
        </w:tc>
        <w:tc>
          <w:tcPr>
            <w:tcW w:w="1224" w:type="pct"/>
          </w:tcPr>
          <w:p w14:paraId="403AE754" w14:textId="4FC99C94" w:rsidR="00041099" w:rsidRPr="00497159" w:rsidRDefault="003F7CE3" w:rsidP="00955C33">
            <w:pPr>
              <w:spacing w:before="0" w:after="0"/>
              <w:jc w:val="left"/>
              <w:rPr>
                <w:u w:val="single"/>
                <w:lang w:val="fr-BE"/>
              </w:rPr>
            </w:pPr>
            <w:r w:rsidRPr="00497159">
              <w:rPr>
                <w:u w:val="single"/>
                <w:lang w:val="fr-BE"/>
              </w:rPr>
              <w:t>Label</w:t>
            </w:r>
          </w:p>
        </w:tc>
        <w:tc>
          <w:tcPr>
            <w:tcW w:w="328" w:type="pct"/>
          </w:tcPr>
          <w:p w14:paraId="2EC9458D" w14:textId="3E981D76" w:rsidR="00041099" w:rsidRPr="00041099" w:rsidRDefault="00644C87" w:rsidP="00955C33">
            <w:pPr>
              <w:spacing w:before="0" w:after="0"/>
              <w:jc w:val="left"/>
              <w:rPr>
                <w:lang w:val="fr-BE"/>
              </w:rPr>
            </w:pPr>
            <w:r>
              <w:rPr>
                <w:lang w:val="fr-BE"/>
              </w:rPr>
              <w:t>Varchar</w:t>
            </w:r>
          </w:p>
        </w:tc>
        <w:tc>
          <w:tcPr>
            <w:tcW w:w="366" w:type="pct"/>
          </w:tcPr>
          <w:p w14:paraId="7A7E095C" w14:textId="1E0ACDE9" w:rsidR="00041099" w:rsidRPr="00041099" w:rsidRDefault="003F7CE3" w:rsidP="00955C33">
            <w:pPr>
              <w:spacing w:before="0" w:after="0"/>
              <w:jc w:val="left"/>
              <w:rPr>
                <w:lang w:val="fr-BE"/>
              </w:rPr>
            </w:pPr>
            <w:r>
              <w:rPr>
                <w:lang w:val="fr-BE"/>
              </w:rPr>
              <w:t>/</w:t>
            </w:r>
          </w:p>
        </w:tc>
        <w:tc>
          <w:tcPr>
            <w:tcW w:w="2323" w:type="pct"/>
          </w:tcPr>
          <w:p w14:paraId="503A1824" w14:textId="74D8DE28" w:rsidR="00041099" w:rsidRPr="00041099" w:rsidRDefault="003F7CE3" w:rsidP="00955C33">
            <w:pPr>
              <w:spacing w:before="0" w:after="0"/>
              <w:jc w:val="left"/>
              <w:rPr>
                <w:lang w:val="fr-BE"/>
              </w:rPr>
            </w:pPr>
            <w:r>
              <w:rPr>
                <w:lang w:val="fr-BE"/>
              </w:rPr>
              <w:t>Identifiant composé</w:t>
            </w:r>
            <w:bookmarkStart w:id="0" w:name="_GoBack"/>
            <w:bookmarkEnd w:id="0"/>
          </w:p>
        </w:tc>
      </w:tr>
      <w:tr w:rsidR="00310A28" w:rsidRPr="00644C87" w14:paraId="20115CF9" w14:textId="77777777" w:rsidTr="00310A28">
        <w:tc>
          <w:tcPr>
            <w:tcW w:w="759" w:type="pct"/>
          </w:tcPr>
          <w:p w14:paraId="7FFCF6B8" w14:textId="77777777" w:rsidR="003F7CE3" w:rsidRPr="00041099" w:rsidRDefault="003F7CE3" w:rsidP="00955C33">
            <w:pPr>
              <w:spacing w:before="0" w:after="0"/>
              <w:jc w:val="left"/>
              <w:rPr>
                <w:lang w:val="fr-BE"/>
              </w:rPr>
            </w:pPr>
          </w:p>
        </w:tc>
        <w:tc>
          <w:tcPr>
            <w:tcW w:w="1224" w:type="pct"/>
          </w:tcPr>
          <w:p w14:paraId="2691E596" w14:textId="2B7FEEFE" w:rsidR="003F7CE3" w:rsidRDefault="00497159" w:rsidP="00955C33">
            <w:pPr>
              <w:spacing w:before="0" w:after="0"/>
              <w:jc w:val="left"/>
              <w:rPr>
                <w:lang w:val="fr-BE"/>
              </w:rPr>
            </w:pPr>
            <w:r>
              <w:rPr>
                <w:lang w:val="fr-BE"/>
              </w:rPr>
              <w:t>Size</w:t>
            </w:r>
          </w:p>
        </w:tc>
        <w:tc>
          <w:tcPr>
            <w:tcW w:w="328" w:type="pct"/>
          </w:tcPr>
          <w:p w14:paraId="46216D34" w14:textId="1501CA83" w:rsidR="003F7CE3" w:rsidRDefault="00644C87" w:rsidP="00955C33">
            <w:pPr>
              <w:spacing w:before="0" w:after="0"/>
              <w:jc w:val="left"/>
              <w:rPr>
                <w:lang w:val="fr-BE"/>
              </w:rPr>
            </w:pPr>
            <w:r>
              <w:rPr>
                <w:lang w:val="fr-BE"/>
              </w:rPr>
              <w:t>Varchar</w:t>
            </w:r>
            <w:r w:rsidR="00497159">
              <w:rPr>
                <w:lang w:val="fr-BE"/>
              </w:rPr>
              <w:t xml:space="preserve"> </w:t>
            </w:r>
          </w:p>
        </w:tc>
        <w:tc>
          <w:tcPr>
            <w:tcW w:w="366" w:type="pct"/>
          </w:tcPr>
          <w:p w14:paraId="0B674932" w14:textId="4B7F1066" w:rsidR="003F7CE3" w:rsidRDefault="00497159" w:rsidP="00955C33">
            <w:pPr>
              <w:spacing w:before="0" w:after="0"/>
              <w:jc w:val="left"/>
              <w:rPr>
                <w:lang w:val="fr-BE"/>
              </w:rPr>
            </w:pPr>
            <w:r>
              <w:rPr>
                <w:lang w:val="fr-BE"/>
              </w:rPr>
              <w:t>/</w:t>
            </w:r>
          </w:p>
        </w:tc>
        <w:tc>
          <w:tcPr>
            <w:tcW w:w="2323" w:type="pct"/>
          </w:tcPr>
          <w:p w14:paraId="146FCCD2" w14:textId="44F37631" w:rsidR="003F7CE3" w:rsidRDefault="00497159" w:rsidP="00955C33">
            <w:pPr>
              <w:spacing w:before="0" w:after="0"/>
              <w:jc w:val="left"/>
              <w:rPr>
                <w:lang w:val="fr-BE"/>
              </w:rPr>
            </w:pPr>
            <w:r>
              <w:rPr>
                <w:lang w:val="fr-BE"/>
              </w:rPr>
              <w:t>Taille de la tasse de café</w:t>
            </w:r>
          </w:p>
        </w:tc>
      </w:tr>
      <w:tr w:rsidR="00310A28" w:rsidRPr="00041099" w14:paraId="7332A3C6" w14:textId="77777777" w:rsidTr="00310A28">
        <w:tc>
          <w:tcPr>
            <w:tcW w:w="759" w:type="pct"/>
          </w:tcPr>
          <w:p w14:paraId="609C75D6" w14:textId="77777777" w:rsidR="003F7CE3" w:rsidRPr="00041099" w:rsidRDefault="003F7CE3" w:rsidP="00955C33">
            <w:pPr>
              <w:spacing w:before="0" w:after="0"/>
              <w:jc w:val="left"/>
              <w:rPr>
                <w:lang w:val="fr-BE"/>
              </w:rPr>
            </w:pPr>
          </w:p>
        </w:tc>
        <w:tc>
          <w:tcPr>
            <w:tcW w:w="1224" w:type="pct"/>
          </w:tcPr>
          <w:p w14:paraId="6D618980" w14:textId="494ACC18" w:rsidR="003F7CE3" w:rsidRDefault="00D969B2" w:rsidP="00955C33">
            <w:pPr>
              <w:spacing w:before="0" w:after="0"/>
              <w:jc w:val="left"/>
              <w:rPr>
                <w:lang w:val="fr-BE"/>
              </w:rPr>
            </w:pPr>
            <w:proofErr w:type="spellStart"/>
            <w:r>
              <w:rPr>
                <w:lang w:val="fr-BE"/>
              </w:rPr>
              <w:t>IsCold</w:t>
            </w:r>
            <w:proofErr w:type="spellEnd"/>
          </w:p>
        </w:tc>
        <w:tc>
          <w:tcPr>
            <w:tcW w:w="328" w:type="pct"/>
          </w:tcPr>
          <w:p w14:paraId="51E4EFE1" w14:textId="5DFF5A05" w:rsidR="003F7CE3" w:rsidRDefault="00644C87" w:rsidP="00955C33">
            <w:pPr>
              <w:spacing w:before="0" w:after="0"/>
              <w:jc w:val="left"/>
              <w:rPr>
                <w:lang w:val="fr-BE"/>
              </w:rPr>
            </w:pPr>
            <w:r>
              <w:rPr>
                <w:lang w:val="fr-BE"/>
              </w:rPr>
              <w:t>Bit</w:t>
            </w:r>
          </w:p>
        </w:tc>
        <w:tc>
          <w:tcPr>
            <w:tcW w:w="366" w:type="pct"/>
          </w:tcPr>
          <w:p w14:paraId="56D378A8" w14:textId="4224B4F9" w:rsidR="003F7CE3" w:rsidRDefault="00D969B2" w:rsidP="00955C33">
            <w:pPr>
              <w:spacing w:before="0" w:after="0"/>
              <w:jc w:val="left"/>
              <w:rPr>
                <w:lang w:val="fr-BE"/>
              </w:rPr>
            </w:pPr>
            <w:r>
              <w:rPr>
                <w:lang w:val="fr-BE"/>
              </w:rPr>
              <w:t>/</w:t>
            </w:r>
          </w:p>
        </w:tc>
        <w:tc>
          <w:tcPr>
            <w:tcW w:w="2323" w:type="pct"/>
          </w:tcPr>
          <w:p w14:paraId="09C8B0C8" w14:textId="1C5DDB97" w:rsidR="003F7CE3" w:rsidRDefault="00D969B2" w:rsidP="00955C33">
            <w:pPr>
              <w:spacing w:before="0" w:after="0"/>
              <w:jc w:val="left"/>
              <w:rPr>
                <w:lang w:val="fr-BE"/>
              </w:rPr>
            </w:pPr>
            <w:r>
              <w:rPr>
                <w:lang w:val="fr-BE"/>
              </w:rPr>
              <w:t>Café froid ou chaud</w:t>
            </w:r>
          </w:p>
        </w:tc>
      </w:tr>
      <w:tr w:rsidR="00310A28" w:rsidRPr="00644C87" w14:paraId="3A4ED955" w14:textId="77777777" w:rsidTr="00310A28">
        <w:tc>
          <w:tcPr>
            <w:tcW w:w="759" w:type="pct"/>
          </w:tcPr>
          <w:p w14:paraId="4DDAC799" w14:textId="7C061FE3" w:rsidR="003F7CE3" w:rsidRPr="00041099" w:rsidRDefault="00F873BC" w:rsidP="00955C33">
            <w:pPr>
              <w:spacing w:before="0" w:after="0"/>
              <w:jc w:val="left"/>
              <w:rPr>
                <w:lang w:val="fr-BE"/>
              </w:rPr>
            </w:pPr>
            <w:proofErr w:type="spellStart"/>
            <w:r>
              <w:rPr>
                <w:lang w:val="fr-BE"/>
              </w:rPr>
              <w:t>DrinkOrdering</w:t>
            </w:r>
            <w:proofErr w:type="spellEnd"/>
          </w:p>
        </w:tc>
        <w:tc>
          <w:tcPr>
            <w:tcW w:w="1224" w:type="pct"/>
          </w:tcPr>
          <w:p w14:paraId="5D281797" w14:textId="42E5D503" w:rsidR="003F7CE3" w:rsidRPr="00F873BC" w:rsidRDefault="00F873BC" w:rsidP="00955C33">
            <w:pPr>
              <w:spacing w:before="0" w:after="0"/>
              <w:jc w:val="left"/>
              <w:rPr>
                <w:u w:val="single"/>
                <w:lang w:val="fr-BE"/>
              </w:rPr>
            </w:pPr>
            <w:proofErr w:type="spellStart"/>
            <w:r w:rsidRPr="00F873BC">
              <w:rPr>
                <w:u w:val="single"/>
                <w:lang w:val="fr-BE"/>
              </w:rPr>
              <w:t>OrderNumber</w:t>
            </w:r>
            <w:proofErr w:type="spellEnd"/>
          </w:p>
        </w:tc>
        <w:tc>
          <w:tcPr>
            <w:tcW w:w="328" w:type="pct"/>
          </w:tcPr>
          <w:p w14:paraId="661DE1FB" w14:textId="54619426" w:rsidR="003F7CE3" w:rsidRDefault="00644C87" w:rsidP="00955C33">
            <w:pPr>
              <w:spacing w:before="0" w:after="0"/>
              <w:jc w:val="left"/>
              <w:rPr>
                <w:lang w:val="fr-BE"/>
              </w:rPr>
            </w:pPr>
            <w:r>
              <w:rPr>
                <w:lang w:val="fr-BE"/>
              </w:rPr>
              <w:t>Integer</w:t>
            </w:r>
          </w:p>
        </w:tc>
        <w:tc>
          <w:tcPr>
            <w:tcW w:w="366" w:type="pct"/>
          </w:tcPr>
          <w:p w14:paraId="23734A21" w14:textId="2ED1E31D" w:rsidR="003F7CE3" w:rsidRDefault="00F873BC" w:rsidP="00955C33">
            <w:pPr>
              <w:spacing w:before="0" w:after="0"/>
              <w:jc w:val="left"/>
              <w:rPr>
                <w:lang w:val="fr-BE"/>
              </w:rPr>
            </w:pPr>
            <w:r>
              <w:rPr>
                <w:lang w:val="fr-BE"/>
              </w:rPr>
              <w:t>/</w:t>
            </w:r>
          </w:p>
        </w:tc>
        <w:tc>
          <w:tcPr>
            <w:tcW w:w="2323" w:type="pct"/>
          </w:tcPr>
          <w:p w14:paraId="18EF95B4" w14:textId="5DB3359D" w:rsidR="003F7CE3" w:rsidRDefault="00F873BC" w:rsidP="00955C33">
            <w:pPr>
              <w:spacing w:before="0" w:after="0"/>
              <w:jc w:val="left"/>
              <w:rPr>
                <w:lang w:val="fr-BE"/>
              </w:rPr>
            </w:pPr>
            <w:r>
              <w:rPr>
                <w:lang w:val="fr-BE"/>
              </w:rPr>
              <w:t>Identifiant composé et clé étrangère vers la commande à laquelle appartient la ligne de commande</w:t>
            </w:r>
          </w:p>
        </w:tc>
      </w:tr>
      <w:tr w:rsidR="00310A28" w:rsidRPr="00644C87" w14:paraId="22C9D394" w14:textId="77777777" w:rsidTr="00310A28">
        <w:tc>
          <w:tcPr>
            <w:tcW w:w="759" w:type="pct"/>
          </w:tcPr>
          <w:p w14:paraId="571EFAF6" w14:textId="77777777" w:rsidR="003F7CE3" w:rsidRPr="00041099" w:rsidRDefault="003F7CE3" w:rsidP="00955C33">
            <w:pPr>
              <w:spacing w:before="0" w:after="0"/>
              <w:jc w:val="left"/>
              <w:rPr>
                <w:lang w:val="fr-BE"/>
              </w:rPr>
            </w:pPr>
          </w:p>
        </w:tc>
        <w:tc>
          <w:tcPr>
            <w:tcW w:w="1224" w:type="pct"/>
          </w:tcPr>
          <w:p w14:paraId="5A8E9A97" w14:textId="4988EF7A" w:rsidR="003F7CE3" w:rsidRPr="00CB1491" w:rsidRDefault="00F873BC" w:rsidP="00955C33">
            <w:pPr>
              <w:spacing w:before="0" w:after="0"/>
              <w:jc w:val="left"/>
              <w:rPr>
                <w:u w:val="single"/>
                <w:lang w:val="fr-BE"/>
              </w:rPr>
            </w:pPr>
            <w:proofErr w:type="spellStart"/>
            <w:r w:rsidRPr="00CB1491">
              <w:rPr>
                <w:u w:val="single"/>
                <w:lang w:val="fr-BE"/>
              </w:rPr>
              <w:t>DrinkLabel</w:t>
            </w:r>
            <w:proofErr w:type="spellEnd"/>
          </w:p>
        </w:tc>
        <w:tc>
          <w:tcPr>
            <w:tcW w:w="328" w:type="pct"/>
          </w:tcPr>
          <w:p w14:paraId="2BCD69EC" w14:textId="4B853B5C" w:rsidR="003F7CE3" w:rsidRDefault="00644C87" w:rsidP="00955C33">
            <w:pPr>
              <w:spacing w:before="0" w:after="0"/>
              <w:jc w:val="left"/>
              <w:rPr>
                <w:lang w:val="fr-BE"/>
              </w:rPr>
            </w:pPr>
            <w:r>
              <w:rPr>
                <w:lang w:val="fr-BE"/>
              </w:rPr>
              <w:t>Varchar</w:t>
            </w:r>
            <w:r w:rsidR="00F873BC">
              <w:rPr>
                <w:lang w:val="fr-BE"/>
              </w:rPr>
              <w:t xml:space="preserve"> </w:t>
            </w:r>
          </w:p>
        </w:tc>
        <w:tc>
          <w:tcPr>
            <w:tcW w:w="366" w:type="pct"/>
          </w:tcPr>
          <w:p w14:paraId="02655F20" w14:textId="52DD00DC" w:rsidR="003F7CE3" w:rsidRDefault="00F873BC" w:rsidP="00955C33">
            <w:pPr>
              <w:spacing w:before="0" w:after="0"/>
              <w:jc w:val="left"/>
              <w:rPr>
                <w:lang w:val="fr-BE"/>
              </w:rPr>
            </w:pPr>
            <w:r>
              <w:rPr>
                <w:lang w:val="fr-BE"/>
              </w:rPr>
              <w:t>/</w:t>
            </w:r>
          </w:p>
        </w:tc>
        <w:tc>
          <w:tcPr>
            <w:tcW w:w="2323" w:type="pct"/>
          </w:tcPr>
          <w:p w14:paraId="05FF00AE" w14:textId="3B8A3398" w:rsidR="003F7CE3" w:rsidRDefault="00F873BC" w:rsidP="00955C33">
            <w:pPr>
              <w:spacing w:before="0" w:after="0"/>
              <w:jc w:val="left"/>
              <w:rPr>
                <w:lang w:val="fr-BE"/>
              </w:rPr>
            </w:pPr>
            <w:r>
              <w:rPr>
                <w:lang w:val="fr-BE"/>
              </w:rPr>
              <w:t>Identifiant composé et clé étrangère vers la boisson</w:t>
            </w:r>
          </w:p>
        </w:tc>
      </w:tr>
      <w:tr w:rsidR="00310A28" w:rsidRPr="00644C87" w14:paraId="5440E958" w14:textId="77777777" w:rsidTr="00310A28">
        <w:tc>
          <w:tcPr>
            <w:tcW w:w="759" w:type="pct"/>
          </w:tcPr>
          <w:p w14:paraId="019DE3E5" w14:textId="77777777" w:rsidR="003F7CE3" w:rsidRPr="00041099" w:rsidRDefault="003F7CE3" w:rsidP="00955C33">
            <w:pPr>
              <w:spacing w:before="0" w:after="0"/>
              <w:jc w:val="left"/>
              <w:rPr>
                <w:lang w:val="fr-BE"/>
              </w:rPr>
            </w:pPr>
          </w:p>
        </w:tc>
        <w:tc>
          <w:tcPr>
            <w:tcW w:w="1224" w:type="pct"/>
          </w:tcPr>
          <w:p w14:paraId="213C7048" w14:textId="5D1154FD" w:rsidR="003F7CE3" w:rsidRPr="00CB1491" w:rsidRDefault="00F873BC" w:rsidP="00955C33">
            <w:pPr>
              <w:spacing w:before="0" w:after="0"/>
              <w:jc w:val="left"/>
              <w:rPr>
                <w:u w:val="single"/>
                <w:lang w:val="fr-BE"/>
              </w:rPr>
            </w:pPr>
            <w:proofErr w:type="spellStart"/>
            <w:r w:rsidRPr="00CB1491">
              <w:rPr>
                <w:u w:val="single"/>
                <w:lang w:val="fr-BE"/>
              </w:rPr>
              <w:t>DrinkID</w:t>
            </w:r>
            <w:proofErr w:type="spellEnd"/>
          </w:p>
        </w:tc>
        <w:tc>
          <w:tcPr>
            <w:tcW w:w="328" w:type="pct"/>
          </w:tcPr>
          <w:p w14:paraId="26AC4B73" w14:textId="6AC98311" w:rsidR="003F7CE3" w:rsidRDefault="00644C87" w:rsidP="00955C33">
            <w:pPr>
              <w:spacing w:before="0" w:after="0"/>
              <w:jc w:val="left"/>
              <w:rPr>
                <w:lang w:val="fr-BE"/>
              </w:rPr>
            </w:pPr>
            <w:r>
              <w:rPr>
                <w:lang w:val="fr-BE"/>
              </w:rPr>
              <w:t>Integer</w:t>
            </w:r>
          </w:p>
        </w:tc>
        <w:tc>
          <w:tcPr>
            <w:tcW w:w="366" w:type="pct"/>
          </w:tcPr>
          <w:p w14:paraId="3AD7448B" w14:textId="34330C87" w:rsidR="003F7CE3" w:rsidRDefault="00F873BC" w:rsidP="00955C33">
            <w:pPr>
              <w:spacing w:before="0" w:after="0"/>
              <w:jc w:val="left"/>
              <w:rPr>
                <w:lang w:val="fr-BE"/>
              </w:rPr>
            </w:pPr>
            <w:r>
              <w:rPr>
                <w:lang w:val="fr-BE"/>
              </w:rPr>
              <w:t>/</w:t>
            </w:r>
          </w:p>
        </w:tc>
        <w:tc>
          <w:tcPr>
            <w:tcW w:w="2323" w:type="pct"/>
          </w:tcPr>
          <w:p w14:paraId="6F6D6ECF" w14:textId="1F20C791" w:rsidR="003F7CE3" w:rsidRDefault="00F873BC" w:rsidP="00955C33">
            <w:pPr>
              <w:spacing w:before="0" w:after="0"/>
              <w:jc w:val="left"/>
              <w:rPr>
                <w:lang w:val="fr-BE"/>
              </w:rPr>
            </w:pPr>
            <w:r>
              <w:rPr>
                <w:lang w:val="fr-BE"/>
              </w:rPr>
              <w:t>Identifiant composé et clé étrangère vers la boisson</w:t>
            </w:r>
          </w:p>
        </w:tc>
      </w:tr>
      <w:tr w:rsidR="00310A28" w:rsidRPr="00644C87" w14:paraId="1DC4710A" w14:textId="77777777" w:rsidTr="00310A28">
        <w:tc>
          <w:tcPr>
            <w:tcW w:w="759" w:type="pct"/>
          </w:tcPr>
          <w:p w14:paraId="1535E5E5" w14:textId="77777777" w:rsidR="003F7CE3" w:rsidRPr="00041099" w:rsidRDefault="003F7CE3" w:rsidP="00955C33">
            <w:pPr>
              <w:spacing w:before="0" w:after="0"/>
              <w:jc w:val="left"/>
              <w:rPr>
                <w:lang w:val="fr-BE"/>
              </w:rPr>
            </w:pPr>
          </w:p>
        </w:tc>
        <w:tc>
          <w:tcPr>
            <w:tcW w:w="1224" w:type="pct"/>
          </w:tcPr>
          <w:p w14:paraId="4FC14BB3" w14:textId="3CCF5C78" w:rsidR="003F7CE3" w:rsidRDefault="00955C33" w:rsidP="00955C33">
            <w:pPr>
              <w:spacing w:before="0" w:after="0"/>
              <w:jc w:val="left"/>
              <w:rPr>
                <w:lang w:val="fr-BE"/>
              </w:rPr>
            </w:pPr>
            <w:proofErr w:type="spellStart"/>
            <w:r>
              <w:rPr>
                <w:lang w:val="fr-BE"/>
              </w:rPr>
              <w:t>NbrDrinks</w:t>
            </w:r>
            <w:proofErr w:type="spellEnd"/>
          </w:p>
        </w:tc>
        <w:tc>
          <w:tcPr>
            <w:tcW w:w="328" w:type="pct"/>
          </w:tcPr>
          <w:p w14:paraId="4581E3C6" w14:textId="14566D2A" w:rsidR="003F7CE3" w:rsidRDefault="00644C87" w:rsidP="00955C33">
            <w:pPr>
              <w:spacing w:before="0" w:after="0"/>
              <w:jc w:val="left"/>
              <w:rPr>
                <w:lang w:val="fr-BE"/>
              </w:rPr>
            </w:pPr>
            <w:r>
              <w:rPr>
                <w:lang w:val="fr-BE"/>
              </w:rPr>
              <w:t>Integer</w:t>
            </w:r>
          </w:p>
        </w:tc>
        <w:tc>
          <w:tcPr>
            <w:tcW w:w="366" w:type="pct"/>
          </w:tcPr>
          <w:p w14:paraId="230C034A" w14:textId="76EA27DA" w:rsidR="003F7CE3" w:rsidRDefault="00955C33" w:rsidP="00955C33">
            <w:pPr>
              <w:spacing w:before="0" w:after="0"/>
              <w:jc w:val="left"/>
              <w:rPr>
                <w:lang w:val="fr-BE"/>
              </w:rPr>
            </w:pPr>
            <w:r>
              <w:rPr>
                <w:lang w:val="fr-BE"/>
              </w:rPr>
              <w:t>/</w:t>
            </w:r>
          </w:p>
        </w:tc>
        <w:tc>
          <w:tcPr>
            <w:tcW w:w="2323" w:type="pct"/>
          </w:tcPr>
          <w:p w14:paraId="1EE6F7FD" w14:textId="5CB2D763" w:rsidR="003F7CE3" w:rsidRDefault="00955C33" w:rsidP="00955C33">
            <w:pPr>
              <w:spacing w:before="0" w:after="0"/>
              <w:jc w:val="left"/>
              <w:rPr>
                <w:lang w:val="fr-BE"/>
              </w:rPr>
            </w:pPr>
            <w:r>
              <w:rPr>
                <w:lang w:val="fr-BE"/>
              </w:rPr>
              <w:t>Nombre de boisson</w:t>
            </w:r>
            <w:r w:rsidR="00FC5C39">
              <w:rPr>
                <w:lang w:val="fr-BE"/>
              </w:rPr>
              <w:t>s</w:t>
            </w:r>
            <w:r>
              <w:rPr>
                <w:lang w:val="fr-BE"/>
              </w:rPr>
              <w:t xml:space="preserve"> identique</w:t>
            </w:r>
            <w:r w:rsidR="00FC5C39">
              <w:rPr>
                <w:lang w:val="fr-BE"/>
              </w:rPr>
              <w:t>s</w:t>
            </w:r>
            <w:r>
              <w:rPr>
                <w:lang w:val="fr-BE"/>
              </w:rPr>
              <w:t xml:space="preserve"> dans une ligne de commande</w:t>
            </w:r>
          </w:p>
        </w:tc>
      </w:tr>
      <w:tr w:rsidR="00310A28" w:rsidRPr="00644C87" w14:paraId="21E0C6F3" w14:textId="77777777" w:rsidTr="00310A28">
        <w:tc>
          <w:tcPr>
            <w:tcW w:w="759" w:type="pct"/>
          </w:tcPr>
          <w:p w14:paraId="18EA0CCF" w14:textId="77777777" w:rsidR="003F7CE3" w:rsidRPr="00041099" w:rsidRDefault="003F7CE3" w:rsidP="00955C33">
            <w:pPr>
              <w:spacing w:before="0" w:after="0"/>
              <w:jc w:val="left"/>
              <w:rPr>
                <w:lang w:val="fr-BE"/>
              </w:rPr>
            </w:pPr>
          </w:p>
        </w:tc>
        <w:tc>
          <w:tcPr>
            <w:tcW w:w="1224" w:type="pct"/>
          </w:tcPr>
          <w:p w14:paraId="65FA1619" w14:textId="4544CAF3" w:rsidR="003F7CE3" w:rsidRDefault="00FC5C39" w:rsidP="00955C33">
            <w:pPr>
              <w:spacing w:before="0" w:after="0"/>
              <w:jc w:val="left"/>
              <w:rPr>
                <w:lang w:val="fr-BE"/>
              </w:rPr>
            </w:pPr>
            <w:proofErr w:type="spellStart"/>
            <w:r>
              <w:rPr>
                <w:lang w:val="fr-BE"/>
              </w:rPr>
              <w:t>SellingPrice</w:t>
            </w:r>
            <w:proofErr w:type="spellEnd"/>
          </w:p>
        </w:tc>
        <w:tc>
          <w:tcPr>
            <w:tcW w:w="328" w:type="pct"/>
          </w:tcPr>
          <w:p w14:paraId="462EA010" w14:textId="0C127F73" w:rsidR="003F7CE3" w:rsidRDefault="00644C87" w:rsidP="00955C33">
            <w:pPr>
              <w:spacing w:before="0" w:after="0"/>
              <w:jc w:val="left"/>
              <w:rPr>
                <w:lang w:val="fr-BE"/>
              </w:rPr>
            </w:pPr>
            <w:r>
              <w:rPr>
                <w:color w:val="FF0000"/>
                <w:lang w:val="fr-BE"/>
              </w:rPr>
              <w:t>Double</w:t>
            </w:r>
          </w:p>
        </w:tc>
        <w:tc>
          <w:tcPr>
            <w:tcW w:w="366" w:type="pct"/>
          </w:tcPr>
          <w:p w14:paraId="05BF5DA2" w14:textId="742BC9B0" w:rsidR="003F7CE3" w:rsidRDefault="00FC5C39" w:rsidP="00955C33">
            <w:pPr>
              <w:spacing w:before="0" w:after="0"/>
              <w:jc w:val="left"/>
              <w:rPr>
                <w:lang w:val="fr-BE"/>
              </w:rPr>
            </w:pPr>
            <w:r>
              <w:rPr>
                <w:lang w:val="fr-BE"/>
              </w:rPr>
              <w:t>/</w:t>
            </w:r>
          </w:p>
        </w:tc>
        <w:tc>
          <w:tcPr>
            <w:tcW w:w="2323" w:type="pct"/>
          </w:tcPr>
          <w:p w14:paraId="1977BED6" w14:textId="68627787" w:rsidR="003F7CE3" w:rsidRDefault="00FC5C39" w:rsidP="00955C33">
            <w:pPr>
              <w:spacing w:before="0" w:after="0"/>
              <w:jc w:val="left"/>
              <w:rPr>
                <w:lang w:val="fr-BE"/>
              </w:rPr>
            </w:pPr>
            <w:r>
              <w:rPr>
                <w:lang w:val="fr-BE"/>
              </w:rPr>
              <w:t xml:space="preserve">Prix de vente de la boisson au moment de la commande, il peut être différent du prix du café et des </w:t>
            </w:r>
            <w:proofErr w:type="spellStart"/>
            <w:r>
              <w:rPr>
                <w:lang w:val="fr-BE"/>
              </w:rPr>
              <w:t>topping</w:t>
            </w:r>
            <w:proofErr w:type="spellEnd"/>
            <w:r>
              <w:rPr>
                <w:lang w:val="fr-BE"/>
              </w:rPr>
              <w:t xml:space="preserve"> qui évoluent dans le temps</w:t>
            </w:r>
          </w:p>
        </w:tc>
      </w:tr>
      <w:tr w:rsidR="00310A28" w:rsidRPr="00041099" w14:paraId="5CFC71D4" w14:textId="77777777" w:rsidTr="00310A28">
        <w:tc>
          <w:tcPr>
            <w:tcW w:w="759" w:type="pct"/>
          </w:tcPr>
          <w:p w14:paraId="6C5DA368" w14:textId="775D507F" w:rsidR="003F7CE3" w:rsidRPr="00041099" w:rsidRDefault="00FC5C39" w:rsidP="00955C33">
            <w:pPr>
              <w:spacing w:before="0" w:after="0"/>
              <w:jc w:val="left"/>
              <w:rPr>
                <w:lang w:val="fr-BE"/>
              </w:rPr>
            </w:pPr>
            <w:r>
              <w:rPr>
                <w:lang w:val="fr-BE"/>
              </w:rPr>
              <w:t xml:space="preserve">Coffee </w:t>
            </w:r>
          </w:p>
        </w:tc>
        <w:tc>
          <w:tcPr>
            <w:tcW w:w="1224" w:type="pct"/>
          </w:tcPr>
          <w:p w14:paraId="5F52AE8B" w14:textId="6F4CE1E1" w:rsidR="003F7CE3" w:rsidRPr="00FC5C39" w:rsidRDefault="00FC5C39" w:rsidP="00955C33">
            <w:pPr>
              <w:spacing w:before="0" w:after="0"/>
              <w:jc w:val="left"/>
              <w:rPr>
                <w:u w:val="single"/>
                <w:lang w:val="fr-BE"/>
              </w:rPr>
            </w:pPr>
            <w:proofErr w:type="spellStart"/>
            <w:r w:rsidRPr="00FC5C39">
              <w:rPr>
                <w:u w:val="single"/>
                <w:lang w:val="fr-BE"/>
              </w:rPr>
              <w:t>CoffeeID</w:t>
            </w:r>
            <w:proofErr w:type="spellEnd"/>
          </w:p>
        </w:tc>
        <w:tc>
          <w:tcPr>
            <w:tcW w:w="328" w:type="pct"/>
          </w:tcPr>
          <w:p w14:paraId="01FEEDC8" w14:textId="5EA45B9C" w:rsidR="003F7CE3" w:rsidRDefault="00644C87" w:rsidP="00955C33">
            <w:pPr>
              <w:spacing w:before="0" w:after="0"/>
              <w:jc w:val="left"/>
              <w:rPr>
                <w:lang w:val="fr-BE"/>
              </w:rPr>
            </w:pPr>
            <w:r>
              <w:rPr>
                <w:lang w:val="fr-BE"/>
              </w:rPr>
              <w:t>Integer</w:t>
            </w:r>
          </w:p>
        </w:tc>
        <w:tc>
          <w:tcPr>
            <w:tcW w:w="366" w:type="pct"/>
          </w:tcPr>
          <w:p w14:paraId="2BF4B89F" w14:textId="79F786C5" w:rsidR="003F7CE3" w:rsidRDefault="00FC5C39" w:rsidP="00955C33">
            <w:pPr>
              <w:spacing w:before="0" w:after="0"/>
              <w:jc w:val="left"/>
              <w:rPr>
                <w:lang w:val="fr-BE"/>
              </w:rPr>
            </w:pPr>
            <w:r>
              <w:rPr>
                <w:lang w:val="fr-BE"/>
              </w:rPr>
              <w:t>/</w:t>
            </w:r>
          </w:p>
        </w:tc>
        <w:tc>
          <w:tcPr>
            <w:tcW w:w="2323" w:type="pct"/>
          </w:tcPr>
          <w:p w14:paraId="665B709F" w14:textId="1EBCE885" w:rsidR="003F7CE3" w:rsidRDefault="00FC5C39" w:rsidP="00955C33">
            <w:pPr>
              <w:spacing w:before="0" w:after="0"/>
              <w:jc w:val="left"/>
              <w:rPr>
                <w:lang w:val="fr-BE"/>
              </w:rPr>
            </w:pPr>
            <w:r>
              <w:rPr>
                <w:lang w:val="fr-BE"/>
              </w:rPr>
              <w:t>Identifiant de la table</w:t>
            </w:r>
          </w:p>
        </w:tc>
      </w:tr>
      <w:tr w:rsidR="00310A28" w:rsidRPr="00644C87" w14:paraId="2C456CA6" w14:textId="77777777" w:rsidTr="00310A28">
        <w:tc>
          <w:tcPr>
            <w:tcW w:w="759" w:type="pct"/>
          </w:tcPr>
          <w:p w14:paraId="7569F5FD" w14:textId="77777777" w:rsidR="003F7CE3" w:rsidRPr="00041099" w:rsidRDefault="003F7CE3" w:rsidP="00955C33">
            <w:pPr>
              <w:spacing w:before="0" w:after="0"/>
              <w:jc w:val="left"/>
              <w:rPr>
                <w:lang w:val="fr-BE"/>
              </w:rPr>
            </w:pPr>
          </w:p>
        </w:tc>
        <w:tc>
          <w:tcPr>
            <w:tcW w:w="1224" w:type="pct"/>
          </w:tcPr>
          <w:p w14:paraId="7D0ED947" w14:textId="0EB1BD92" w:rsidR="003F7CE3" w:rsidRDefault="00FC5C39" w:rsidP="00955C33">
            <w:pPr>
              <w:spacing w:before="0" w:after="0"/>
              <w:jc w:val="left"/>
              <w:rPr>
                <w:lang w:val="fr-BE"/>
              </w:rPr>
            </w:pPr>
            <w:r>
              <w:rPr>
                <w:lang w:val="fr-BE"/>
              </w:rPr>
              <w:t xml:space="preserve">Label </w:t>
            </w:r>
          </w:p>
        </w:tc>
        <w:tc>
          <w:tcPr>
            <w:tcW w:w="328" w:type="pct"/>
          </w:tcPr>
          <w:p w14:paraId="3DB26810" w14:textId="17FA90A1" w:rsidR="003F7CE3" w:rsidRDefault="00644C87" w:rsidP="00955C33">
            <w:pPr>
              <w:spacing w:before="0" w:after="0"/>
              <w:jc w:val="left"/>
              <w:rPr>
                <w:lang w:val="fr-BE"/>
              </w:rPr>
            </w:pPr>
            <w:r>
              <w:rPr>
                <w:lang w:val="fr-BE"/>
              </w:rPr>
              <w:t>Varchar</w:t>
            </w:r>
            <w:r w:rsidR="00FC5C39">
              <w:rPr>
                <w:lang w:val="fr-BE"/>
              </w:rPr>
              <w:t xml:space="preserve"> </w:t>
            </w:r>
          </w:p>
        </w:tc>
        <w:tc>
          <w:tcPr>
            <w:tcW w:w="366" w:type="pct"/>
          </w:tcPr>
          <w:p w14:paraId="004EFD9E" w14:textId="7F83B2B5" w:rsidR="003F7CE3" w:rsidRDefault="00FC5C39" w:rsidP="00955C33">
            <w:pPr>
              <w:spacing w:before="0" w:after="0"/>
              <w:jc w:val="left"/>
              <w:rPr>
                <w:lang w:val="fr-BE"/>
              </w:rPr>
            </w:pPr>
            <w:r>
              <w:rPr>
                <w:lang w:val="fr-BE"/>
              </w:rPr>
              <w:t>/</w:t>
            </w:r>
          </w:p>
        </w:tc>
        <w:tc>
          <w:tcPr>
            <w:tcW w:w="2323" w:type="pct"/>
          </w:tcPr>
          <w:p w14:paraId="716434AB" w14:textId="0709CAE4" w:rsidR="003F7CE3" w:rsidRDefault="00FC5C39" w:rsidP="00955C33">
            <w:pPr>
              <w:spacing w:before="0" w:after="0"/>
              <w:jc w:val="left"/>
              <w:rPr>
                <w:lang w:val="fr-BE"/>
              </w:rPr>
            </w:pPr>
            <w:r>
              <w:rPr>
                <w:lang w:val="fr-BE"/>
              </w:rPr>
              <w:t xml:space="preserve">Nom du type </w:t>
            </w:r>
            <w:r w:rsidR="00F33D85">
              <w:rPr>
                <w:lang w:val="fr-BE"/>
              </w:rPr>
              <w:t>de café utilisé dans la boisson</w:t>
            </w:r>
          </w:p>
        </w:tc>
      </w:tr>
      <w:tr w:rsidR="00310A28" w:rsidRPr="00644C87" w14:paraId="66BA71DE" w14:textId="77777777" w:rsidTr="00310A28">
        <w:tc>
          <w:tcPr>
            <w:tcW w:w="759" w:type="pct"/>
          </w:tcPr>
          <w:p w14:paraId="0B5344E5" w14:textId="77777777" w:rsidR="003F7CE3" w:rsidRPr="00041099" w:rsidRDefault="003F7CE3" w:rsidP="00955C33">
            <w:pPr>
              <w:spacing w:before="0" w:after="0"/>
              <w:jc w:val="left"/>
              <w:rPr>
                <w:lang w:val="fr-BE"/>
              </w:rPr>
            </w:pPr>
          </w:p>
        </w:tc>
        <w:tc>
          <w:tcPr>
            <w:tcW w:w="1224" w:type="pct"/>
          </w:tcPr>
          <w:p w14:paraId="1486BE11" w14:textId="7F4A9F3B" w:rsidR="003F7CE3" w:rsidRDefault="00F33D85" w:rsidP="00955C33">
            <w:pPr>
              <w:spacing w:before="0" w:after="0"/>
              <w:jc w:val="left"/>
              <w:rPr>
                <w:lang w:val="fr-BE"/>
              </w:rPr>
            </w:pPr>
            <w:proofErr w:type="spellStart"/>
            <w:r>
              <w:rPr>
                <w:lang w:val="fr-BE"/>
              </w:rPr>
              <w:t>OriginCountry</w:t>
            </w:r>
            <w:proofErr w:type="spellEnd"/>
          </w:p>
        </w:tc>
        <w:tc>
          <w:tcPr>
            <w:tcW w:w="328" w:type="pct"/>
          </w:tcPr>
          <w:p w14:paraId="1036407C" w14:textId="31C6CBAF" w:rsidR="003F7CE3" w:rsidRDefault="00644C87" w:rsidP="00955C33">
            <w:pPr>
              <w:spacing w:before="0" w:after="0"/>
              <w:jc w:val="left"/>
              <w:rPr>
                <w:lang w:val="fr-BE"/>
              </w:rPr>
            </w:pPr>
            <w:r>
              <w:rPr>
                <w:lang w:val="fr-BE"/>
              </w:rPr>
              <w:t>Varchar</w:t>
            </w:r>
          </w:p>
        </w:tc>
        <w:tc>
          <w:tcPr>
            <w:tcW w:w="366" w:type="pct"/>
          </w:tcPr>
          <w:p w14:paraId="0C549244" w14:textId="57704ABC" w:rsidR="003F7CE3" w:rsidRDefault="00F33D85" w:rsidP="00955C33">
            <w:pPr>
              <w:spacing w:before="0" w:after="0"/>
              <w:jc w:val="left"/>
              <w:rPr>
                <w:lang w:val="fr-BE"/>
              </w:rPr>
            </w:pPr>
            <w:r>
              <w:rPr>
                <w:lang w:val="fr-BE"/>
              </w:rPr>
              <w:t>/</w:t>
            </w:r>
          </w:p>
        </w:tc>
        <w:tc>
          <w:tcPr>
            <w:tcW w:w="2323" w:type="pct"/>
          </w:tcPr>
          <w:p w14:paraId="237BFD8B" w14:textId="1E007430" w:rsidR="003F7CE3" w:rsidRDefault="00F33D85" w:rsidP="00955C33">
            <w:pPr>
              <w:spacing w:before="0" w:after="0"/>
              <w:jc w:val="left"/>
              <w:rPr>
                <w:lang w:val="fr-BE"/>
              </w:rPr>
            </w:pPr>
            <w:r>
              <w:rPr>
                <w:lang w:val="fr-BE"/>
              </w:rPr>
              <w:t>Descriptif textuel du grain de café</w:t>
            </w:r>
          </w:p>
        </w:tc>
      </w:tr>
      <w:tr w:rsidR="00310A28" w:rsidRPr="00644C87" w14:paraId="205C822C" w14:textId="77777777" w:rsidTr="00310A28">
        <w:tc>
          <w:tcPr>
            <w:tcW w:w="759" w:type="pct"/>
          </w:tcPr>
          <w:p w14:paraId="122B424A" w14:textId="77777777" w:rsidR="003F7CE3" w:rsidRPr="00041099" w:rsidRDefault="003F7CE3" w:rsidP="00955C33">
            <w:pPr>
              <w:spacing w:before="0" w:after="0"/>
              <w:jc w:val="left"/>
              <w:rPr>
                <w:lang w:val="fr-BE"/>
              </w:rPr>
            </w:pPr>
          </w:p>
        </w:tc>
        <w:tc>
          <w:tcPr>
            <w:tcW w:w="1224" w:type="pct"/>
          </w:tcPr>
          <w:p w14:paraId="209ACDCD" w14:textId="6698304C" w:rsidR="003F7CE3" w:rsidRDefault="00644C87" w:rsidP="00955C33">
            <w:pPr>
              <w:spacing w:before="0" w:after="0"/>
              <w:jc w:val="left"/>
              <w:rPr>
                <w:lang w:val="fr-BE"/>
              </w:rPr>
            </w:pPr>
            <w:proofErr w:type="spellStart"/>
            <w:r>
              <w:rPr>
                <w:lang w:val="fr-BE"/>
              </w:rPr>
              <w:t>Integer</w:t>
            </w:r>
            <w:r w:rsidR="00F33D85">
              <w:rPr>
                <w:lang w:val="fr-BE"/>
              </w:rPr>
              <w:t>ensity</w:t>
            </w:r>
            <w:proofErr w:type="spellEnd"/>
            <w:r w:rsidR="00F33D85">
              <w:rPr>
                <w:lang w:val="fr-BE"/>
              </w:rPr>
              <w:t xml:space="preserve"> </w:t>
            </w:r>
          </w:p>
        </w:tc>
        <w:tc>
          <w:tcPr>
            <w:tcW w:w="328" w:type="pct"/>
          </w:tcPr>
          <w:p w14:paraId="6DD5FECC" w14:textId="4979D1D0" w:rsidR="003F7CE3" w:rsidRDefault="00644C87" w:rsidP="00955C33">
            <w:pPr>
              <w:spacing w:before="0" w:after="0"/>
              <w:jc w:val="left"/>
              <w:rPr>
                <w:lang w:val="fr-BE"/>
              </w:rPr>
            </w:pPr>
            <w:r>
              <w:rPr>
                <w:lang w:val="fr-BE"/>
              </w:rPr>
              <w:t>Integer</w:t>
            </w:r>
          </w:p>
        </w:tc>
        <w:tc>
          <w:tcPr>
            <w:tcW w:w="366" w:type="pct"/>
          </w:tcPr>
          <w:p w14:paraId="459CC355" w14:textId="15EF4A29" w:rsidR="003F7CE3" w:rsidRDefault="00F33D85" w:rsidP="00955C33">
            <w:pPr>
              <w:spacing w:before="0" w:after="0"/>
              <w:jc w:val="left"/>
              <w:rPr>
                <w:lang w:val="fr-BE"/>
              </w:rPr>
            </w:pPr>
            <w:r>
              <w:rPr>
                <w:lang w:val="fr-BE"/>
              </w:rPr>
              <w:t>/</w:t>
            </w:r>
          </w:p>
        </w:tc>
        <w:tc>
          <w:tcPr>
            <w:tcW w:w="2323" w:type="pct"/>
          </w:tcPr>
          <w:p w14:paraId="09103EC8" w14:textId="1356D93F" w:rsidR="003F7CE3" w:rsidRDefault="00644C87" w:rsidP="00955C33">
            <w:pPr>
              <w:spacing w:before="0" w:after="0"/>
              <w:jc w:val="left"/>
              <w:rPr>
                <w:lang w:val="fr-BE"/>
              </w:rPr>
            </w:pPr>
            <w:proofErr w:type="spellStart"/>
            <w:r>
              <w:rPr>
                <w:lang w:val="fr-BE"/>
              </w:rPr>
              <w:t>Integer</w:t>
            </w:r>
            <w:r w:rsidR="00F33D85">
              <w:rPr>
                <w:lang w:val="fr-BE"/>
              </w:rPr>
              <w:t>ensité</w:t>
            </w:r>
            <w:proofErr w:type="spellEnd"/>
            <w:r w:rsidR="00F33D85">
              <w:rPr>
                <w:lang w:val="fr-BE"/>
              </w:rPr>
              <w:t xml:space="preserve"> du café sur 5</w:t>
            </w:r>
          </w:p>
          <w:p w14:paraId="34CDB628" w14:textId="4C80D464" w:rsidR="00F33D85" w:rsidRDefault="00F33D85" w:rsidP="00955C33">
            <w:pPr>
              <w:spacing w:before="0" w:after="0"/>
              <w:jc w:val="left"/>
              <w:rPr>
                <w:lang w:val="fr-BE"/>
              </w:rPr>
            </w:pPr>
            <w:r>
              <w:rPr>
                <w:lang w:val="fr-BE"/>
              </w:rPr>
              <w:t>1 grains sur 5 pour un café doux</w:t>
            </w:r>
          </w:p>
          <w:p w14:paraId="29FE6B06" w14:textId="3966198A" w:rsidR="00F33D85" w:rsidRDefault="00F33D85" w:rsidP="00955C33">
            <w:pPr>
              <w:spacing w:before="0" w:after="0"/>
              <w:jc w:val="left"/>
              <w:rPr>
                <w:lang w:val="fr-BE"/>
              </w:rPr>
            </w:pPr>
            <w:r>
              <w:rPr>
                <w:lang w:val="fr-BE"/>
              </w:rPr>
              <w:t>5 grains sur 5 pour un café fort</w:t>
            </w:r>
          </w:p>
        </w:tc>
      </w:tr>
      <w:tr w:rsidR="00310A28" w:rsidRPr="00644C87" w14:paraId="28FD52ED" w14:textId="77777777" w:rsidTr="00310A28">
        <w:tc>
          <w:tcPr>
            <w:tcW w:w="759" w:type="pct"/>
          </w:tcPr>
          <w:p w14:paraId="1576A445" w14:textId="77777777" w:rsidR="003F7CE3" w:rsidRPr="00041099" w:rsidRDefault="003F7CE3" w:rsidP="00955C33">
            <w:pPr>
              <w:spacing w:before="0" w:after="0"/>
              <w:jc w:val="left"/>
              <w:rPr>
                <w:lang w:val="fr-BE"/>
              </w:rPr>
            </w:pPr>
          </w:p>
        </w:tc>
        <w:tc>
          <w:tcPr>
            <w:tcW w:w="1224" w:type="pct"/>
          </w:tcPr>
          <w:p w14:paraId="0388B46D" w14:textId="74AD3491" w:rsidR="003F7CE3" w:rsidRDefault="0069121A" w:rsidP="00955C33">
            <w:pPr>
              <w:spacing w:before="0" w:after="0"/>
              <w:jc w:val="left"/>
              <w:rPr>
                <w:lang w:val="fr-BE"/>
              </w:rPr>
            </w:pPr>
            <w:proofErr w:type="spellStart"/>
            <w:r>
              <w:rPr>
                <w:lang w:val="fr-BE"/>
              </w:rPr>
              <w:t>WeightNeededForPreparation</w:t>
            </w:r>
            <w:proofErr w:type="spellEnd"/>
          </w:p>
        </w:tc>
        <w:tc>
          <w:tcPr>
            <w:tcW w:w="328" w:type="pct"/>
          </w:tcPr>
          <w:p w14:paraId="2E7E6668" w14:textId="4AD88C5A" w:rsidR="003F7CE3" w:rsidRDefault="00644C87" w:rsidP="00955C33">
            <w:pPr>
              <w:spacing w:before="0" w:after="0"/>
              <w:jc w:val="left"/>
              <w:rPr>
                <w:lang w:val="fr-BE"/>
              </w:rPr>
            </w:pPr>
            <w:r>
              <w:rPr>
                <w:lang w:val="fr-BE"/>
              </w:rPr>
              <w:t>Double</w:t>
            </w:r>
          </w:p>
        </w:tc>
        <w:tc>
          <w:tcPr>
            <w:tcW w:w="366" w:type="pct"/>
          </w:tcPr>
          <w:p w14:paraId="422B6F16" w14:textId="0184B40E" w:rsidR="003F7CE3" w:rsidRDefault="0069121A" w:rsidP="00955C33">
            <w:pPr>
              <w:spacing w:before="0" w:after="0"/>
              <w:jc w:val="left"/>
              <w:rPr>
                <w:lang w:val="fr-BE"/>
              </w:rPr>
            </w:pPr>
            <w:r>
              <w:rPr>
                <w:lang w:val="fr-BE"/>
              </w:rPr>
              <w:t>/</w:t>
            </w:r>
          </w:p>
        </w:tc>
        <w:tc>
          <w:tcPr>
            <w:tcW w:w="2323" w:type="pct"/>
          </w:tcPr>
          <w:p w14:paraId="17516787" w14:textId="70D4AB97" w:rsidR="003F7CE3" w:rsidRDefault="0069121A" w:rsidP="00955C33">
            <w:pPr>
              <w:spacing w:before="0" w:after="0"/>
              <w:jc w:val="left"/>
              <w:rPr>
                <w:lang w:val="fr-BE"/>
              </w:rPr>
            </w:pPr>
            <w:r>
              <w:rPr>
                <w:lang w:val="fr-BE"/>
              </w:rPr>
              <w:t xml:space="preserve">Nombre de grammes de grains de café pour préparer la boisson. </w:t>
            </w:r>
            <w:proofErr w:type="spellStart"/>
            <w:r w:rsidR="00644C87">
              <w:rPr>
                <w:lang w:val="fr-BE"/>
              </w:rPr>
              <w:t>Integer</w:t>
            </w:r>
            <w:r>
              <w:rPr>
                <w:lang w:val="fr-BE"/>
              </w:rPr>
              <w:t>ervient</w:t>
            </w:r>
            <w:proofErr w:type="spellEnd"/>
            <w:r>
              <w:rPr>
                <w:lang w:val="fr-BE"/>
              </w:rPr>
              <w:t xml:space="preserve"> dans la gestion du stock pour calculer la quantité stockée</w:t>
            </w:r>
          </w:p>
        </w:tc>
      </w:tr>
      <w:tr w:rsidR="00310A28" w:rsidRPr="00644C87" w14:paraId="2F8A1EF6" w14:textId="77777777" w:rsidTr="00310A28">
        <w:tc>
          <w:tcPr>
            <w:tcW w:w="759" w:type="pct"/>
          </w:tcPr>
          <w:p w14:paraId="3446A883" w14:textId="77777777" w:rsidR="003F7CE3" w:rsidRPr="00041099" w:rsidRDefault="003F7CE3" w:rsidP="00955C33">
            <w:pPr>
              <w:spacing w:before="0" w:after="0"/>
              <w:jc w:val="left"/>
              <w:rPr>
                <w:lang w:val="fr-BE"/>
              </w:rPr>
            </w:pPr>
          </w:p>
        </w:tc>
        <w:tc>
          <w:tcPr>
            <w:tcW w:w="1224" w:type="pct"/>
          </w:tcPr>
          <w:p w14:paraId="15BB88FA" w14:textId="53C33AEE" w:rsidR="003F7CE3" w:rsidRDefault="0069121A" w:rsidP="00955C33">
            <w:pPr>
              <w:spacing w:before="0" w:after="0"/>
              <w:jc w:val="left"/>
              <w:rPr>
                <w:lang w:val="fr-BE"/>
              </w:rPr>
            </w:pPr>
            <w:proofErr w:type="spellStart"/>
            <w:r>
              <w:rPr>
                <w:lang w:val="fr-BE"/>
              </w:rPr>
              <w:t>Discovery</w:t>
            </w:r>
            <w:r w:rsidR="00644C87">
              <w:rPr>
                <w:lang w:val="fr-BE"/>
              </w:rPr>
              <w:t>Date</w:t>
            </w:r>
            <w:proofErr w:type="spellEnd"/>
          </w:p>
        </w:tc>
        <w:tc>
          <w:tcPr>
            <w:tcW w:w="328" w:type="pct"/>
          </w:tcPr>
          <w:p w14:paraId="56829B10" w14:textId="5A09498D" w:rsidR="003F7CE3" w:rsidRDefault="00644C87" w:rsidP="00955C33">
            <w:pPr>
              <w:spacing w:before="0" w:after="0"/>
              <w:jc w:val="left"/>
              <w:rPr>
                <w:lang w:val="fr-BE"/>
              </w:rPr>
            </w:pPr>
            <w:r>
              <w:rPr>
                <w:lang w:val="fr-BE"/>
              </w:rPr>
              <w:t>Date</w:t>
            </w:r>
          </w:p>
        </w:tc>
        <w:tc>
          <w:tcPr>
            <w:tcW w:w="366" w:type="pct"/>
          </w:tcPr>
          <w:p w14:paraId="6B839026" w14:textId="174CA904" w:rsidR="003F7CE3" w:rsidRDefault="0069121A" w:rsidP="00955C33">
            <w:pPr>
              <w:spacing w:before="0" w:after="0"/>
              <w:jc w:val="left"/>
              <w:rPr>
                <w:lang w:val="fr-BE"/>
              </w:rPr>
            </w:pPr>
            <w:proofErr w:type="spellStart"/>
            <w:proofErr w:type="gramStart"/>
            <w:r>
              <w:rPr>
                <w:lang w:val="fr-BE"/>
              </w:rPr>
              <w:t>nullable</w:t>
            </w:r>
            <w:proofErr w:type="spellEnd"/>
            <w:proofErr w:type="gramEnd"/>
          </w:p>
        </w:tc>
        <w:tc>
          <w:tcPr>
            <w:tcW w:w="2323" w:type="pct"/>
          </w:tcPr>
          <w:p w14:paraId="313DEBC1" w14:textId="549BA351" w:rsidR="003F7CE3" w:rsidRDefault="0069121A" w:rsidP="00955C33">
            <w:pPr>
              <w:spacing w:before="0" w:after="0"/>
              <w:jc w:val="left"/>
              <w:rPr>
                <w:lang w:val="fr-BE"/>
              </w:rPr>
            </w:pPr>
            <w:r>
              <w:rPr>
                <w:lang w:val="fr-BE"/>
              </w:rPr>
              <w:t>Descriptif textuel du grain de café</w:t>
            </w:r>
          </w:p>
        </w:tc>
      </w:tr>
      <w:tr w:rsidR="00310A28" w:rsidRPr="00644C87" w14:paraId="605E8CF0" w14:textId="77777777" w:rsidTr="00310A28">
        <w:tc>
          <w:tcPr>
            <w:tcW w:w="759" w:type="pct"/>
          </w:tcPr>
          <w:p w14:paraId="3A9ED7DE" w14:textId="77777777" w:rsidR="003F7CE3" w:rsidRPr="00041099" w:rsidRDefault="003F7CE3" w:rsidP="00955C33">
            <w:pPr>
              <w:spacing w:before="0" w:after="0"/>
              <w:jc w:val="left"/>
              <w:rPr>
                <w:lang w:val="fr-BE"/>
              </w:rPr>
            </w:pPr>
          </w:p>
        </w:tc>
        <w:tc>
          <w:tcPr>
            <w:tcW w:w="1224" w:type="pct"/>
          </w:tcPr>
          <w:p w14:paraId="7ACC3750" w14:textId="0600CA2B" w:rsidR="003F7CE3" w:rsidRDefault="0069121A" w:rsidP="00955C33">
            <w:pPr>
              <w:spacing w:before="0" w:after="0"/>
              <w:jc w:val="left"/>
              <w:rPr>
                <w:lang w:val="fr-BE"/>
              </w:rPr>
            </w:pPr>
            <w:proofErr w:type="spellStart"/>
            <w:r>
              <w:rPr>
                <w:lang w:val="fr-BE"/>
              </w:rPr>
              <w:t>Expiration</w:t>
            </w:r>
            <w:r w:rsidR="00644C87">
              <w:rPr>
                <w:lang w:val="fr-BE"/>
              </w:rPr>
              <w:t>Date</w:t>
            </w:r>
            <w:proofErr w:type="spellEnd"/>
          </w:p>
        </w:tc>
        <w:tc>
          <w:tcPr>
            <w:tcW w:w="328" w:type="pct"/>
          </w:tcPr>
          <w:p w14:paraId="0772E5D6" w14:textId="49D380CC" w:rsidR="003F7CE3" w:rsidRDefault="00644C87" w:rsidP="00955C33">
            <w:pPr>
              <w:spacing w:before="0" w:after="0"/>
              <w:jc w:val="left"/>
              <w:rPr>
                <w:lang w:val="fr-BE"/>
              </w:rPr>
            </w:pPr>
            <w:r>
              <w:rPr>
                <w:lang w:val="fr-BE"/>
              </w:rPr>
              <w:t>Date</w:t>
            </w:r>
          </w:p>
        </w:tc>
        <w:tc>
          <w:tcPr>
            <w:tcW w:w="366" w:type="pct"/>
          </w:tcPr>
          <w:p w14:paraId="5DE7FA43" w14:textId="3CBC49D9" w:rsidR="003F7CE3" w:rsidRDefault="0069121A" w:rsidP="00955C33">
            <w:pPr>
              <w:spacing w:before="0" w:after="0"/>
              <w:jc w:val="left"/>
              <w:rPr>
                <w:lang w:val="fr-BE"/>
              </w:rPr>
            </w:pPr>
            <w:r>
              <w:rPr>
                <w:lang w:val="fr-BE"/>
              </w:rPr>
              <w:t>/</w:t>
            </w:r>
          </w:p>
        </w:tc>
        <w:tc>
          <w:tcPr>
            <w:tcW w:w="2323" w:type="pct"/>
          </w:tcPr>
          <w:p w14:paraId="2778CD09" w14:textId="096E2F2F" w:rsidR="003F7CE3" w:rsidRDefault="00644C87" w:rsidP="00955C33">
            <w:pPr>
              <w:spacing w:before="0" w:after="0"/>
              <w:jc w:val="left"/>
              <w:rPr>
                <w:lang w:val="fr-BE"/>
              </w:rPr>
            </w:pPr>
            <w:r>
              <w:rPr>
                <w:lang w:val="fr-BE"/>
              </w:rPr>
              <w:t>Date</w:t>
            </w:r>
            <w:r w:rsidR="0069121A">
              <w:rPr>
                <w:lang w:val="fr-BE"/>
              </w:rPr>
              <w:t xml:space="preserve"> de péremption du café</w:t>
            </w:r>
          </w:p>
        </w:tc>
      </w:tr>
      <w:tr w:rsidR="00310A28" w:rsidRPr="00644C87" w14:paraId="6FAEA391" w14:textId="77777777" w:rsidTr="00310A28">
        <w:tc>
          <w:tcPr>
            <w:tcW w:w="759" w:type="pct"/>
          </w:tcPr>
          <w:p w14:paraId="39BF3699" w14:textId="77777777" w:rsidR="003F7CE3" w:rsidRPr="00041099" w:rsidRDefault="003F7CE3" w:rsidP="00955C33">
            <w:pPr>
              <w:spacing w:before="0" w:after="0"/>
              <w:jc w:val="left"/>
              <w:rPr>
                <w:lang w:val="fr-BE"/>
              </w:rPr>
            </w:pPr>
          </w:p>
        </w:tc>
        <w:tc>
          <w:tcPr>
            <w:tcW w:w="1224" w:type="pct"/>
          </w:tcPr>
          <w:p w14:paraId="779E5994" w14:textId="443073A8" w:rsidR="003F7CE3" w:rsidRDefault="0096390A" w:rsidP="00955C33">
            <w:pPr>
              <w:spacing w:before="0" w:after="0"/>
              <w:jc w:val="left"/>
              <w:rPr>
                <w:lang w:val="fr-BE"/>
              </w:rPr>
            </w:pPr>
            <w:proofErr w:type="spellStart"/>
            <w:r>
              <w:rPr>
                <w:lang w:val="fr-BE"/>
              </w:rPr>
              <w:t>IsInGrains</w:t>
            </w:r>
            <w:proofErr w:type="spellEnd"/>
          </w:p>
        </w:tc>
        <w:tc>
          <w:tcPr>
            <w:tcW w:w="328" w:type="pct"/>
          </w:tcPr>
          <w:p w14:paraId="10DF8658" w14:textId="71766741" w:rsidR="003F7CE3" w:rsidRDefault="00644C87" w:rsidP="00955C33">
            <w:pPr>
              <w:spacing w:before="0" w:after="0"/>
              <w:jc w:val="left"/>
              <w:rPr>
                <w:lang w:val="fr-BE"/>
              </w:rPr>
            </w:pPr>
            <w:r>
              <w:rPr>
                <w:lang w:val="fr-BE"/>
              </w:rPr>
              <w:t>Bit</w:t>
            </w:r>
          </w:p>
        </w:tc>
        <w:tc>
          <w:tcPr>
            <w:tcW w:w="366" w:type="pct"/>
          </w:tcPr>
          <w:p w14:paraId="6A318FF2" w14:textId="32469C65" w:rsidR="003F7CE3" w:rsidRDefault="0096390A" w:rsidP="00955C33">
            <w:pPr>
              <w:spacing w:before="0" w:after="0"/>
              <w:jc w:val="left"/>
              <w:rPr>
                <w:lang w:val="fr-BE"/>
              </w:rPr>
            </w:pPr>
            <w:r>
              <w:rPr>
                <w:lang w:val="fr-BE"/>
              </w:rPr>
              <w:t>/</w:t>
            </w:r>
          </w:p>
        </w:tc>
        <w:tc>
          <w:tcPr>
            <w:tcW w:w="2323" w:type="pct"/>
          </w:tcPr>
          <w:p w14:paraId="0A6C16AD" w14:textId="3E77C8C1" w:rsidR="003F7CE3" w:rsidRDefault="0096390A" w:rsidP="00955C33">
            <w:pPr>
              <w:spacing w:before="0" w:after="0"/>
              <w:jc w:val="left"/>
              <w:rPr>
                <w:lang w:val="fr-BE"/>
              </w:rPr>
            </w:pPr>
            <w:r>
              <w:rPr>
                <w:lang w:val="fr-BE"/>
              </w:rPr>
              <w:t>Pour savoir quel type de machine utiliser pour préparer la boisson</w:t>
            </w:r>
          </w:p>
        </w:tc>
      </w:tr>
      <w:tr w:rsidR="00310A28" w:rsidRPr="00041099" w14:paraId="2A948B33" w14:textId="77777777" w:rsidTr="00310A28">
        <w:tc>
          <w:tcPr>
            <w:tcW w:w="759" w:type="pct"/>
          </w:tcPr>
          <w:p w14:paraId="014F792B" w14:textId="77777777" w:rsidR="003F7CE3" w:rsidRPr="00041099" w:rsidRDefault="003F7CE3" w:rsidP="00955C33">
            <w:pPr>
              <w:spacing w:before="0" w:after="0"/>
              <w:jc w:val="left"/>
              <w:rPr>
                <w:lang w:val="fr-BE"/>
              </w:rPr>
            </w:pPr>
          </w:p>
        </w:tc>
        <w:tc>
          <w:tcPr>
            <w:tcW w:w="1224" w:type="pct"/>
          </w:tcPr>
          <w:p w14:paraId="60E80FE8" w14:textId="05A50291" w:rsidR="003F7CE3" w:rsidRDefault="0096390A" w:rsidP="00955C33">
            <w:pPr>
              <w:spacing w:before="0" w:after="0"/>
              <w:jc w:val="left"/>
              <w:rPr>
                <w:lang w:val="fr-BE"/>
              </w:rPr>
            </w:pPr>
            <w:proofErr w:type="spellStart"/>
            <w:r>
              <w:rPr>
                <w:lang w:val="fr-BE"/>
              </w:rPr>
              <w:t>IsEnvironmentFriendly</w:t>
            </w:r>
            <w:proofErr w:type="spellEnd"/>
          </w:p>
        </w:tc>
        <w:tc>
          <w:tcPr>
            <w:tcW w:w="328" w:type="pct"/>
          </w:tcPr>
          <w:p w14:paraId="41B71458" w14:textId="2A22DB66" w:rsidR="003F7CE3" w:rsidRDefault="00644C87" w:rsidP="00955C33">
            <w:pPr>
              <w:spacing w:before="0" w:after="0"/>
              <w:jc w:val="left"/>
              <w:rPr>
                <w:lang w:val="fr-BE"/>
              </w:rPr>
            </w:pPr>
            <w:r>
              <w:rPr>
                <w:lang w:val="fr-BE"/>
              </w:rPr>
              <w:t>Bit</w:t>
            </w:r>
          </w:p>
        </w:tc>
        <w:tc>
          <w:tcPr>
            <w:tcW w:w="366" w:type="pct"/>
          </w:tcPr>
          <w:p w14:paraId="279449D7" w14:textId="7F9B7B09" w:rsidR="003F7CE3" w:rsidRDefault="0096390A" w:rsidP="00955C33">
            <w:pPr>
              <w:spacing w:before="0" w:after="0"/>
              <w:jc w:val="left"/>
              <w:rPr>
                <w:lang w:val="fr-BE"/>
              </w:rPr>
            </w:pPr>
            <w:r>
              <w:rPr>
                <w:lang w:val="fr-BE"/>
              </w:rPr>
              <w:t>/</w:t>
            </w:r>
          </w:p>
        </w:tc>
        <w:tc>
          <w:tcPr>
            <w:tcW w:w="2323" w:type="pct"/>
          </w:tcPr>
          <w:p w14:paraId="7EE176B9" w14:textId="7DA57DE9" w:rsidR="003F7CE3" w:rsidRDefault="0096390A" w:rsidP="00955C33">
            <w:pPr>
              <w:spacing w:before="0" w:after="0"/>
              <w:jc w:val="left"/>
              <w:rPr>
                <w:lang w:val="fr-BE"/>
              </w:rPr>
            </w:pPr>
            <w:r>
              <w:rPr>
                <w:lang w:val="fr-BE"/>
              </w:rPr>
              <w:t>Café bio ou non</w:t>
            </w:r>
          </w:p>
        </w:tc>
      </w:tr>
      <w:tr w:rsidR="00310A28" w:rsidRPr="00644C87" w14:paraId="1756169D" w14:textId="77777777" w:rsidTr="00310A28">
        <w:tc>
          <w:tcPr>
            <w:tcW w:w="759" w:type="pct"/>
          </w:tcPr>
          <w:p w14:paraId="06B1C867" w14:textId="77777777" w:rsidR="003F7CE3" w:rsidRPr="00041099" w:rsidRDefault="003F7CE3" w:rsidP="00955C33">
            <w:pPr>
              <w:spacing w:before="0" w:after="0"/>
              <w:jc w:val="left"/>
              <w:rPr>
                <w:lang w:val="fr-BE"/>
              </w:rPr>
            </w:pPr>
          </w:p>
        </w:tc>
        <w:tc>
          <w:tcPr>
            <w:tcW w:w="1224" w:type="pct"/>
          </w:tcPr>
          <w:p w14:paraId="6D61C56C" w14:textId="40E990C8" w:rsidR="003F7CE3" w:rsidRDefault="005D7C88" w:rsidP="00955C33">
            <w:pPr>
              <w:spacing w:before="0" w:after="0"/>
              <w:jc w:val="left"/>
              <w:rPr>
                <w:lang w:val="fr-BE"/>
              </w:rPr>
            </w:pPr>
            <w:r>
              <w:rPr>
                <w:lang w:val="fr-BE"/>
              </w:rPr>
              <w:t>Price</w:t>
            </w:r>
          </w:p>
        </w:tc>
        <w:tc>
          <w:tcPr>
            <w:tcW w:w="328" w:type="pct"/>
          </w:tcPr>
          <w:p w14:paraId="5ADFAE4D" w14:textId="7542B325" w:rsidR="003F7CE3" w:rsidRDefault="00644C87" w:rsidP="00955C33">
            <w:pPr>
              <w:spacing w:before="0" w:after="0"/>
              <w:jc w:val="left"/>
              <w:rPr>
                <w:lang w:val="fr-BE"/>
              </w:rPr>
            </w:pPr>
            <w:r>
              <w:rPr>
                <w:lang w:val="fr-BE"/>
              </w:rPr>
              <w:t>Double</w:t>
            </w:r>
          </w:p>
        </w:tc>
        <w:tc>
          <w:tcPr>
            <w:tcW w:w="366" w:type="pct"/>
          </w:tcPr>
          <w:p w14:paraId="522EB9BB" w14:textId="3B89E499" w:rsidR="003F7CE3" w:rsidRDefault="002141EE" w:rsidP="00955C33">
            <w:pPr>
              <w:spacing w:before="0" w:after="0"/>
              <w:jc w:val="left"/>
              <w:rPr>
                <w:lang w:val="fr-BE"/>
              </w:rPr>
            </w:pPr>
            <w:r>
              <w:rPr>
                <w:lang w:val="fr-BE"/>
              </w:rPr>
              <w:t>/</w:t>
            </w:r>
          </w:p>
        </w:tc>
        <w:tc>
          <w:tcPr>
            <w:tcW w:w="2323" w:type="pct"/>
          </w:tcPr>
          <w:p w14:paraId="65981B24" w14:textId="354BA5F6" w:rsidR="003F7CE3" w:rsidRDefault="002141EE" w:rsidP="00955C33">
            <w:pPr>
              <w:spacing w:before="0" w:after="0"/>
              <w:jc w:val="left"/>
              <w:rPr>
                <w:lang w:val="fr-BE"/>
              </w:rPr>
            </w:pPr>
            <w:r>
              <w:rPr>
                <w:lang w:val="fr-BE"/>
              </w:rPr>
              <w:t xml:space="preserve">Prix de vente du café </w:t>
            </w:r>
            <w:r w:rsidR="002410D1">
              <w:rPr>
                <w:lang w:val="fr-BE"/>
              </w:rPr>
              <w:br/>
            </w:r>
            <w:r>
              <w:rPr>
                <w:lang w:val="fr-BE"/>
              </w:rPr>
              <w:t>(peut être différent d’une commande à la suivante)</w:t>
            </w:r>
          </w:p>
        </w:tc>
      </w:tr>
      <w:tr w:rsidR="00310A28" w:rsidRPr="00644C87" w14:paraId="539B2D18" w14:textId="77777777" w:rsidTr="00310A28">
        <w:tc>
          <w:tcPr>
            <w:tcW w:w="759" w:type="pct"/>
          </w:tcPr>
          <w:p w14:paraId="2307719E" w14:textId="77777777" w:rsidR="003F7CE3" w:rsidRPr="00041099" w:rsidRDefault="003F7CE3" w:rsidP="00955C33">
            <w:pPr>
              <w:spacing w:before="0" w:after="0"/>
              <w:jc w:val="left"/>
              <w:rPr>
                <w:lang w:val="fr-BE"/>
              </w:rPr>
            </w:pPr>
          </w:p>
        </w:tc>
        <w:tc>
          <w:tcPr>
            <w:tcW w:w="1224" w:type="pct"/>
          </w:tcPr>
          <w:p w14:paraId="6F9E6DE9" w14:textId="227EED90" w:rsidR="003F7CE3" w:rsidRDefault="002141EE" w:rsidP="00955C33">
            <w:pPr>
              <w:spacing w:before="0" w:after="0"/>
              <w:jc w:val="left"/>
              <w:rPr>
                <w:lang w:val="fr-BE"/>
              </w:rPr>
            </w:pPr>
            <w:r>
              <w:rPr>
                <w:lang w:val="fr-BE"/>
              </w:rPr>
              <w:t>Packaging</w:t>
            </w:r>
          </w:p>
        </w:tc>
        <w:tc>
          <w:tcPr>
            <w:tcW w:w="328" w:type="pct"/>
          </w:tcPr>
          <w:p w14:paraId="2BEB6BFC" w14:textId="0AE4B9E7" w:rsidR="003F7CE3" w:rsidRDefault="00644C87" w:rsidP="00955C33">
            <w:pPr>
              <w:spacing w:before="0" w:after="0"/>
              <w:jc w:val="left"/>
              <w:rPr>
                <w:lang w:val="fr-BE"/>
              </w:rPr>
            </w:pPr>
            <w:r>
              <w:rPr>
                <w:lang w:val="fr-BE"/>
              </w:rPr>
              <w:t>Double</w:t>
            </w:r>
          </w:p>
        </w:tc>
        <w:tc>
          <w:tcPr>
            <w:tcW w:w="366" w:type="pct"/>
          </w:tcPr>
          <w:p w14:paraId="019A66D0" w14:textId="4C497D04" w:rsidR="003F7CE3" w:rsidRDefault="002141EE" w:rsidP="00955C33">
            <w:pPr>
              <w:spacing w:before="0" w:after="0"/>
              <w:jc w:val="left"/>
              <w:rPr>
                <w:lang w:val="fr-BE"/>
              </w:rPr>
            </w:pPr>
            <w:r>
              <w:rPr>
                <w:lang w:val="fr-BE"/>
              </w:rPr>
              <w:t>/</w:t>
            </w:r>
          </w:p>
        </w:tc>
        <w:tc>
          <w:tcPr>
            <w:tcW w:w="2323" w:type="pct"/>
          </w:tcPr>
          <w:p w14:paraId="1B66D8E3" w14:textId="71360EEA" w:rsidR="003F7CE3" w:rsidRDefault="002141EE" w:rsidP="00955C33">
            <w:pPr>
              <w:spacing w:before="0" w:after="0"/>
              <w:jc w:val="left"/>
              <w:rPr>
                <w:lang w:val="fr-BE"/>
              </w:rPr>
            </w:pPr>
            <w:r>
              <w:rPr>
                <w:lang w:val="fr-BE"/>
              </w:rPr>
              <w:t>Conditionnement des grains de café</w:t>
            </w:r>
          </w:p>
        </w:tc>
      </w:tr>
      <w:tr w:rsidR="00310A28" w:rsidRPr="00644C87" w14:paraId="32F0313F" w14:textId="77777777" w:rsidTr="00310A28">
        <w:tc>
          <w:tcPr>
            <w:tcW w:w="759" w:type="pct"/>
          </w:tcPr>
          <w:p w14:paraId="4080AFCD" w14:textId="77777777" w:rsidR="003F7CE3" w:rsidRPr="00041099" w:rsidRDefault="003F7CE3" w:rsidP="00955C33">
            <w:pPr>
              <w:spacing w:before="0" w:after="0"/>
              <w:jc w:val="left"/>
              <w:rPr>
                <w:lang w:val="fr-BE"/>
              </w:rPr>
            </w:pPr>
          </w:p>
        </w:tc>
        <w:tc>
          <w:tcPr>
            <w:tcW w:w="1224" w:type="pct"/>
          </w:tcPr>
          <w:p w14:paraId="23E514AE" w14:textId="0A67D345" w:rsidR="003F7CE3" w:rsidRDefault="002141EE" w:rsidP="00955C33">
            <w:pPr>
              <w:spacing w:before="0" w:after="0"/>
              <w:jc w:val="left"/>
              <w:rPr>
                <w:lang w:val="fr-BE"/>
              </w:rPr>
            </w:pPr>
            <w:proofErr w:type="spellStart"/>
            <w:r>
              <w:rPr>
                <w:lang w:val="fr-BE"/>
              </w:rPr>
              <w:t>RecommendedConsummingMoment</w:t>
            </w:r>
            <w:proofErr w:type="spellEnd"/>
          </w:p>
        </w:tc>
        <w:tc>
          <w:tcPr>
            <w:tcW w:w="328" w:type="pct"/>
          </w:tcPr>
          <w:p w14:paraId="26571C72" w14:textId="11FE41BB" w:rsidR="003F7CE3" w:rsidRDefault="00644C87" w:rsidP="00955C33">
            <w:pPr>
              <w:spacing w:before="0" w:after="0"/>
              <w:jc w:val="left"/>
              <w:rPr>
                <w:lang w:val="fr-BE"/>
              </w:rPr>
            </w:pPr>
            <w:r>
              <w:rPr>
                <w:lang w:val="fr-BE"/>
              </w:rPr>
              <w:t>Varchar</w:t>
            </w:r>
          </w:p>
        </w:tc>
        <w:tc>
          <w:tcPr>
            <w:tcW w:w="366" w:type="pct"/>
          </w:tcPr>
          <w:p w14:paraId="76EB14F5" w14:textId="4B0AF108" w:rsidR="003F7CE3" w:rsidRDefault="002141EE" w:rsidP="00955C33">
            <w:pPr>
              <w:spacing w:before="0" w:after="0"/>
              <w:jc w:val="left"/>
              <w:rPr>
                <w:lang w:val="fr-BE"/>
              </w:rPr>
            </w:pPr>
            <w:proofErr w:type="spellStart"/>
            <w:proofErr w:type="gramStart"/>
            <w:r>
              <w:rPr>
                <w:lang w:val="fr-BE"/>
              </w:rPr>
              <w:t>nullable</w:t>
            </w:r>
            <w:proofErr w:type="spellEnd"/>
            <w:proofErr w:type="gramEnd"/>
          </w:p>
        </w:tc>
        <w:tc>
          <w:tcPr>
            <w:tcW w:w="2323" w:type="pct"/>
          </w:tcPr>
          <w:p w14:paraId="338FE926" w14:textId="78420530" w:rsidR="00B5347E" w:rsidRDefault="002141EE" w:rsidP="00955C33">
            <w:pPr>
              <w:spacing w:before="0" w:after="0"/>
              <w:jc w:val="left"/>
              <w:rPr>
                <w:lang w:val="fr-BE"/>
              </w:rPr>
            </w:pPr>
            <w:r>
              <w:rPr>
                <w:lang w:val="fr-BE"/>
              </w:rPr>
              <w:t>Descriptif textuel du grain de café</w:t>
            </w:r>
          </w:p>
        </w:tc>
      </w:tr>
      <w:tr w:rsidR="00310A28" w:rsidRPr="00644C87" w14:paraId="3536DA8D" w14:textId="77777777" w:rsidTr="00310A28">
        <w:tc>
          <w:tcPr>
            <w:tcW w:w="759" w:type="pct"/>
          </w:tcPr>
          <w:p w14:paraId="672CD9BE" w14:textId="77777777" w:rsidR="003F7CE3" w:rsidRPr="00041099" w:rsidRDefault="003F7CE3" w:rsidP="00955C33">
            <w:pPr>
              <w:spacing w:before="0" w:after="0"/>
              <w:jc w:val="left"/>
              <w:rPr>
                <w:lang w:val="fr-BE"/>
              </w:rPr>
            </w:pPr>
          </w:p>
        </w:tc>
        <w:tc>
          <w:tcPr>
            <w:tcW w:w="1224" w:type="pct"/>
          </w:tcPr>
          <w:p w14:paraId="3EAA3D11" w14:textId="5A890471" w:rsidR="003F7CE3" w:rsidRDefault="00B5347E" w:rsidP="00955C33">
            <w:pPr>
              <w:spacing w:before="0" w:after="0"/>
              <w:jc w:val="left"/>
              <w:rPr>
                <w:lang w:val="fr-BE"/>
              </w:rPr>
            </w:pPr>
            <w:proofErr w:type="spellStart"/>
            <w:r>
              <w:rPr>
                <w:lang w:val="fr-BE"/>
              </w:rPr>
              <w:t>StockL</w:t>
            </w:r>
            <w:r w:rsidR="00FC1AD5">
              <w:rPr>
                <w:lang w:val="fr-BE"/>
              </w:rPr>
              <w:t>o</w:t>
            </w:r>
            <w:r>
              <w:rPr>
                <w:lang w:val="fr-BE"/>
              </w:rPr>
              <w:t>cationAlley</w:t>
            </w:r>
            <w:proofErr w:type="spellEnd"/>
          </w:p>
        </w:tc>
        <w:tc>
          <w:tcPr>
            <w:tcW w:w="328" w:type="pct"/>
          </w:tcPr>
          <w:p w14:paraId="23F5965C" w14:textId="6EEC1385" w:rsidR="003F7CE3" w:rsidRDefault="00644C87" w:rsidP="00955C33">
            <w:pPr>
              <w:spacing w:before="0" w:after="0"/>
              <w:jc w:val="left"/>
              <w:rPr>
                <w:lang w:val="fr-BE"/>
              </w:rPr>
            </w:pPr>
            <w:r>
              <w:rPr>
                <w:lang w:val="fr-BE"/>
              </w:rPr>
              <w:t>Integer</w:t>
            </w:r>
          </w:p>
        </w:tc>
        <w:tc>
          <w:tcPr>
            <w:tcW w:w="366" w:type="pct"/>
          </w:tcPr>
          <w:p w14:paraId="1F961174" w14:textId="4CA772C3" w:rsidR="003F7CE3" w:rsidRDefault="00B5347E" w:rsidP="00955C33">
            <w:pPr>
              <w:spacing w:before="0" w:after="0"/>
              <w:jc w:val="left"/>
              <w:rPr>
                <w:lang w:val="fr-BE"/>
              </w:rPr>
            </w:pPr>
            <w:r>
              <w:rPr>
                <w:lang w:val="fr-BE"/>
              </w:rPr>
              <w:t>/</w:t>
            </w:r>
          </w:p>
        </w:tc>
        <w:tc>
          <w:tcPr>
            <w:tcW w:w="2323" w:type="pct"/>
          </w:tcPr>
          <w:p w14:paraId="5B28544C" w14:textId="2E135A67" w:rsidR="003F7CE3" w:rsidRDefault="00B5347E" w:rsidP="00955C33">
            <w:pPr>
              <w:spacing w:before="0" w:after="0"/>
              <w:jc w:val="left"/>
              <w:rPr>
                <w:lang w:val="fr-BE"/>
              </w:rPr>
            </w:pPr>
            <w:r>
              <w:rPr>
                <w:lang w:val="fr-BE"/>
              </w:rPr>
              <w:t>Clé étrangère vers l’allée où est stocké le café</w:t>
            </w:r>
          </w:p>
        </w:tc>
      </w:tr>
      <w:tr w:rsidR="00310A28" w:rsidRPr="00644C87" w14:paraId="7F4B8849" w14:textId="77777777" w:rsidTr="00310A28">
        <w:tc>
          <w:tcPr>
            <w:tcW w:w="759" w:type="pct"/>
          </w:tcPr>
          <w:p w14:paraId="7E863A42" w14:textId="77777777" w:rsidR="003F7CE3" w:rsidRPr="00041099" w:rsidRDefault="003F7CE3" w:rsidP="00955C33">
            <w:pPr>
              <w:spacing w:before="0" w:after="0"/>
              <w:jc w:val="left"/>
              <w:rPr>
                <w:lang w:val="fr-BE"/>
              </w:rPr>
            </w:pPr>
          </w:p>
        </w:tc>
        <w:tc>
          <w:tcPr>
            <w:tcW w:w="1224" w:type="pct"/>
          </w:tcPr>
          <w:p w14:paraId="7E75E205" w14:textId="1BF37496" w:rsidR="003F7CE3" w:rsidRDefault="00B5347E" w:rsidP="00955C33">
            <w:pPr>
              <w:spacing w:before="0" w:after="0"/>
              <w:jc w:val="left"/>
              <w:rPr>
                <w:lang w:val="fr-BE"/>
              </w:rPr>
            </w:pPr>
            <w:proofErr w:type="spellStart"/>
            <w:r>
              <w:rPr>
                <w:lang w:val="fr-BE"/>
              </w:rPr>
              <w:t>StockL</w:t>
            </w:r>
            <w:r w:rsidR="00FC1AD5">
              <w:rPr>
                <w:lang w:val="fr-BE"/>
              </w:rPr>
              <w:t>o</w:t>
            </w:r>
            <w:r>
              <w:rPr>
                <w:lang w:val="fr-BE"/>
              </w:rPr>
              <w:t>cationShelf</w:t>
            </w:r>
            <w:proofErr w:type="spellEnd"/>
          </w:p>
        </w:tc>
        <w:tc>
          <w:tcPr>
            <w:tcW w:w="328" w:type="pct"/>
          </w:tcPr>
          <w:p w14:paraId="0B6CD753" w14:textId="68657A22" w:rsidR="003F7CE3" w:rsidRDefault="00644C87" w:rsidP="00955C33">
            <w:pPr>
              <w:spacing w:before="0" w:after="0"/>
              <w:jc w:val="left"/>
              <w:rPr>
                <w:lang w:val="fr-BE"/>
              </w:rPr>
            </w:pPr>
            <w:r>
              <w:rPr>
                <w:lang w:val="fr-BE"/>
              </w:rPr>
              <w:t>Integer</w:t>
            </w:r>
          </w:p>
        </w:tc>
        <w:tc>
          <w:tcPr>
            <w:tcW w:w="366" w:type="pct"/>
          </w:tcPr>
          <w:p w14:paraId="698D4837" w14:textId="4EEA7F87" w:rsidR="003F7CE3" w:rsidRDefault="00B5347E" w:rsidP="00955C33">
            <w:pPr>
              <w:spacing w:before="0" w:after="0"/>
              <w:jc w:val="left"/>
              <w:rPr>
                <w:lang w:val="fr-BE"/>
              </w:rPr>
            </w:pPr>
            <w:r>
              <w:rPr>
                <w:lang w:val="fr-BE"/>
              </w:rPr>
              <w:t>/</w:t>
            </w:r>
          </w:p>
        </w:tc>
        <w:tc>
          <w:tcPr>
            <w:tcW w:w="2323" w:type="pct"/>
          </w:tcPr>
          <w:p w14:paraId="6C18679B" w14:textId="452DA51C" w:rsidR="003F7CE3" w:rsidRDefault="00B5347E" w:rsidP="00955C33">
            <w:pPr>
              <w:spacing w:before="0" w:after="0"/>
              <w:jc w:val="left"/>
              <w:rPr>
                <w:lang w:val="fr-BE"/>
              </w:rPr>
            </w:pPr>
            <w:r>
              <w:rPr>
                <w:lang w:val="fr-BE"/>
              </w:rPr>
              <w:t>Clé étrangère vers l’étagère dans l’allée où est stocké le café</w:t>
            </w:r>
          </w:p>
        </w:tc>
      </w:tr>
      <w:tr w:rsidR="00310A28" w:rsidRPr="00644C87" w14:paraId="60F40C1B" w14:textId="77777777" w:rsidTr="00310A28">
        <w:tc>
          <w:tcPr>
            <w:tcW w:w="759" w:type="pct"/>
          </w:tcPr>
          <w:p w14:paraId="3F2A0013" w14:textId="77777777" w:rsidR="003F7CE3" w:rsidRPr="00041099" w:rsidRDefault="003F7CE3" w:rsidP="00955C33">
            <w:pPr>
              <w:spacing w:before="0" w:after="0"/>
              <w:jc w:val="left"/>
              <w:rPr>
                <w:lang w:val="fr-BE"/>
              </w:rPr>
            </w:pPr>
          </w:p>
        </w:tc>
        <w:tc>
          <w:tcPr>
            <w:tcW w:w="1224" w:type="pct"/>
          </w:tcPr>
          <w:p w14:paraId="4951C134" w14:textId="6D00CB47" w:rsidR="003F7CE3" w:rsidRDefault="00B5347E" w:rsidP="00955C33">
            <w:pPr>
              <w:spacing w:before="0" w:after="0"/>
              <w:jc w:val="left"/>
              <w:rPr>
                <w:lang w:val="fr-BE"/>
              </w:rPr>
            </w:pPr>
            <w:proofErr w:type="spellStart"/>
            <w:r>
              <w:rPr>
                <w:lang w:val="fr-BE"/>
              </w:rPr>
              <w:t>StockL</w:t>
            </w:r>
            <w:r w:rsidR="00FC1AD5">
              <w:rPr>
                <w:lang w:val="fr-BE"/>
              </w:rPr>
              <w:t>o</w:t>
            </w:r>
            <w:r>
              <w:rPr>
                <w:lang w:val="fr-BE"/>
              </w:rPr>
              <w:t>cationNumber</w:t>
            </w:r>
            <w:proofErr w:type="spellEnd"/>
          </w:p>
        </w:tc>
        <w:tc>
          <w:tcPr>
            <w:tcW w:w="328" w:type="pct"/>
          </w:tcPr>
          <w:p w14:paraId="606DBBBC" w14:textId="04F8C9D2" w:rsidR="003F7CE3" w:rsidRDefault="00644C87" w:rsidP="00955C33">
            <w:pPr>
              <w:spacing w:before="0" w:after="0"/>
              <w:jc w:val="left"/>
              <w:rPr>
                <w:lang w:val="fr-BE"/>
              </w:rPr>
            </w:pPr>
            <w:r>
              <w:rPr>
                <w:lang w:val="fr-BE"/>
              </w:rPr>
              <w:t>Integer</w:t>
            </w:r>
          </w:p>
        </w:tc>
        <w:tc>
          <w:tcPr>
            <w:tcW w:w="366" w:type="pct"/>
          </w:tcPr>
          <w:p w14:paraId="6CC7FEF3" w14:textId="152B2BF9" w:rsidR="003F7CE3" w:rsidRDefault="00B5347E" w:rsidP="00955C33">
            <w:pPr>
              <w:spacing w:before="0" w:after="0"/>
              <w:jc w:val="left"/>
              <w:rPr>
                <w:lang w:val="fr-BE"/>
              </w:rPr>
            </w:pPr>
            <w:r>
              <w:rPr>
                <w:lang w:val="fr-BE"/>
              </w:rPr>
              <w:t>/</w:t>
            </w:r>
          </w:p>
        </w:tc>
        <w:tc>
          <w:tcPr>
            <w:tcW w:w="2323" w:type="pct"/>
          </w:tcPr>
          <w:p w14:paraId="4F8CA072" w14:textId="0EF1ABD4" w:rsidR="003F7CE3" w:rsidRDefault="00B5347E" w:rsidP="00955C33">
            <w:pPr>
              <w:spacing w:before="0" w:after="0"/>
              <w:jc w:val="left"/>
              <w:rPr>
                <w:lang w:val="fr-BE"/>
              </w:rPr>
            </w:pPr>
            <w:r>
              <w:rPr>
                <w:lang w:val="fr-BE"/>
              </w:rPr>
              <w:t>Clé étrangère vers le numéro sur l’étagère dans l’allée où est stocké le café</w:t>
            </w:r>
          </w:p>
        </w:tc>
      </w:tr>
      <w:tr w:rsidR="00310A28" w:rsidRPr="00644C87" w14:paraId="222803C8" w14:textId="77777777" w:rsidTr="00310A28">
        <w:tc>
          <w:tcPr>
            <w:tcW w:w="5000" w:type="pct"/>
            <w:gridSpan w:val="5"/>
            <w:shd w:val="clear" w:color="auto" w:fill="F7CAAC" w:themeFill="accent2" w:themeFillTint="66"/>
          </w:tcPr>
          <w:p w14:paraId="1910520A" w14:textId="1DC83355" w:rsidR="00310A28" w:rsidRDefault="00310A28" w:rsidP="00955C33">
            <w:pPr>
              <w:spacing w:before="0" w:after="0"/>
              <w:jc w:val="left"/>
              <w:rPr>
                <w:lang w:val="fr-BE"/>
              </w:rPr>
            </w:pPr>
            <w:r>
              <w:rPr>
                <w:lang w:val="fr-BE"/>
              </w:rPr>
              <w:t xml:space="preserve">La table café </w:t>
            </w:r>
            <w:r w:rsidR="009A220D">
              <w:rPr>
                <w:lang w:val="fr-BE"/>
              </w:rPr>
              <w:t>permet d’avoir un</w:t>
            </w:r>
            <w:r>
              <w:rPr>
                <w:lang w:val="fr-BE"/>
              </w:rPr>
              <w:t xml:space="preserve"> formulaire</w:t>
            </w:r>
            <w:r w:rsidR="009A220D">
              <w:rPr>
                <w:lang w:val="fr-BE"/>
              </w:rPr>
              <w:t xml:space="preserve">. On pourra </w:t>
            </w:r>
            <w:proofErr w:type="gramStart"/>
            <w:r w:rsidR="009A220D">
              <w:rPr>
                <w:lang w:val="fr-BE"/>
              </w:rPr>
              <w:t>ajouté</w:t>
            </w:r>
            <w:proofErr w:type="gramEnd"/>
            <w:r w:rsidR="009A220D">
              <w:rPr>
                <w:lang w:val="fr-BE"/>
              </w:rPr>
              <w:t xml:space="preserve">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qu’il y a eu. </w:t>
            </w:r>
          </w:p>
        </w:tc>
      </w:tr>
      <w:tr w:rsidR="00310A28" w:rsidRPr="00644C87" w14:paraId="06730D3C" w14:textId="77777777" w:rsidTr="00310A28">
        <w:tc>
          <w:tcPr>
            <w:tcW w:w="759" w:type="pct"/>
          </w:tcPr>
          <w:p w14:paraId="1FBCEE22" w14:textId="0BCEAE7C" w:rsidR="00310A28" w:rsidRPr="00041099" w:rsidRDefault="00310A28" w:rsidP="00310A28">
            <w:pPr>
              <w:spacing w:before="0" w:after="0"/>
              <w:jc w:val="left"/>
              <w:rPr>
                <w:lang w:val="fr-BE"/>
              </w:rPr>
            </w:pPr>
            <w:proofErr w:type="spellStart"/>
            <w:r>
              <w:rPr>
                <w:lang w:val="fr-BE"/>
              </w:rPr>
              <w:t>Feature</w:t>
            </w:r>
            <w:proofErr w:type="spellEnd"/>
          </w:p>
        </w:tc>
        <w:tc>
          <w:tcPr>
            <w:tcW w:w="1224" w:type="pct"/>
          </w:tcPr>
          <w:p w14:paraId="2E086199" w14:textId="13088738" w:rsidR="00310A28" w:rsidRDefault="00310A28" w:rsidP="00310A28">
            <w:pPr>
              <w:spacing w:before="0" w:after="0"/>
              <w:jc w:val="left"/>
              <w:rPr>
                <w:lang w:val="fr-BE"/>
              </w:rPr>
            </w:pPr>
            <w:r w:rsidRPr="00310A28">
              <w:rPr>
                <w:u w:val="single"/>
                <w:lang w:val="fr-BE"/>
              </w:rPr>
              <w:t>Label</w:t>
            </w:r>
          </w:p>
        </w:tc>
        <w:tc>
          <w:tcPr>
            <w:tcW w:w="328" w:type="pct"/>
          </w:tcPr>
          <w:p w14:paraId="1294FCDB" w14:textId="5AF8C06F" w:rsidR="00310A28" w:rsidRDefault="00644C87" w:rsidP="00310A28">
            <w:pPr>
              <w:spacing w:before="0" w:after="0"/>
              <w:jc w:val="left"/>
              <w:rPr>
                <w:lang w:val="fr-BE"/>
              </w:rPr>
            </w:pPr>
            <w:r>
              <w:rPr>
                <w:lang w:val="fr-BE"/>
              </w:rPr>
              <w:t>Varchar</w:t>
            </w:r>
          </w:p>
        </w:tc>
        <w:tc>
          <w:tcPr>
            <w:tcW w:w="366" w:type="pct"/>
          </w:tcPr>
          <w:p w14:paraId="78B521F7" w14:textId="6272CE77" w:rsidR="00310A28" w:rsidRDefault="00F62DB5" w:rsidP="00310A28">
            <w:pPr>
              <w:spacing w:before="0" w:after="0"/>
              <w:jc w:val="left"/>
              <w:rPr>
                <w:lang w:val="fr-BE"/>
              </w:rPr>
            </w:pPr>
            <w:r>
              <w:rPr>
                <w:lang w:val="fr-BE"/>
              </w:rPr>
              <w:t>/</w:t>
            </w:r>
          </w:p>
        </w:tc>
        <w:tc>
          <w:tcPr>
            <w:tcW w:w="2323" w:type="pct"/>
          </w:tcPr>
          <w:p w14:paraId="57E4FAB6" w14:textId="0401A67B" w:rsidR="00310A28" w:rsidRDefault="00F62DB5" w:rsidP="00310A28">
            <w:pPr>
              <w:spacing w:before="0" w:after="0"/>
              <w:jc w:val="left"/>
              <w:rPr>
                <w:lang w:val="fr-BE"/>
              </w:rPr>
            </w:pPr>
            <w:r>
              <w:rPr>
                <w:lang w:val="fr-BE"/>
              </w:rPr>
              <w:t>Mots clés qui décrivent le café pour le descriptif textuel</w:t>
            </w:r>
          </w:p>
        </w:tc>
      </w:tr>
      <w:tr w:rsidR="00310A28" w:rsidRPr="00041099" w14:paraId="2C524A53" w14:textId="77777777" w:rsidTr="00310A28">
        <w:tc>
          <w:tcPr>
            <w:tcW w:w="759" w:type="pct"/>
          </w:tcPr>
          <w:p w14:paraId="236DF165" w14:textId="5C293939" w:rsidR="00310A28" w:rsidRPr="00041099" w:rsidRDefault="00F62DB5" w:rsidP="00310A28">
            <w:pPr>
              <w:spacing w:before="0" w:after="0"/>
              <w:jc w:val="left"/>
              <w:rPr>
                <w:lang w:val="fr-BE"/>
              </w:rPr>
            </w:pPr>
            <w:r>
              <w:rPr>
                <w:lang w:val="fr-BE"/>
              </w:rPr>
              <w:t xml:space="preserve">Description </w:t>
            </w:r>
          </w:p>
        </w:tc>
        <w:tc>
          <w:tcPr>
            <w:tcW w:w="1224" w:type="pct"/>
          </w:tcPr>
          <w:p w14:paraId="4BD28183" w14:textId="0B9274D9" w:rsidR="00310A28" w:rsidRPr="00F62DB5" w:rsidRDefault="00F62DB5" w:rsidP="00310A28">
            <w:pPr>
              <w:spacing w:before="0" w:after="0"/>
              <w:jc w:val="left"/>
              <w:rPr>
                <w:u w:val="single"/>
                <w:lang w:val="fr-BE"/>
              </w:rPr>
            </w:pPr>
            <w:proofErr w:type="spellStart"/>
            <w:r w:rsidRPr="00F62DB5">
              <w:rPr>
                <w:u w:val="single"/>
                <w:lang w:val="fr-BE"/>
              </w:rPr>
              <w:t>FeatureLabel</w:t>
            </w:r>
            <w:proofErr w:type="spellEnd"/>
          </w:p>
        </w:tc>
        <w:tc>
          <w:tcPr>
            <w:tcW w:w="328" w:type="pct"/>
          </w:tcPr>
          <w:p w14:paraId="65BF65EA" w14:textId="2B53857F" w:rsidR="00310A28" w:rsidRDefault="00644C87" w:rsidP="00310A28">
            <w:pPr>
              <w:spacing w:before="0" w:after="0"/>
              <w:jc w:val="left"/>
              <w:rPr>
                <w:lang w:val="fr-BE"/>
              </w:rPr>
            </w:pPr>
            <w:r>
              <w:rPr>
                <w:lang w:val="fr-BE"/>
              </w:rPr>
              <w:t>Varchar</w:t>
            </w:r>
          </w:p>
        </w:tc>
        <w:tc>
          <w:tcPr>
            <w:tcW w:w="366" w:type="pct"/>
          </w:tcPr>
          <w:p w14:paraId="7AB5AE5A" w14:textId="00F9A5E7" w:rsidR="00310A28" w:rsidRDefault="00F62DB5" w:rsidP="00310A28">
            <w:pPr>
              <w:spacing w:before="0" w:after="0"/>
              <w:jc w:val="left"/>
              <w:rPr>
                <w:lang w:val="fr-BE"/>
              </w:rPr>
            </w:pPr>
            <w:r>
              <w:rPr>
                <w:lang w:val="fr-BE"/>
              </w:rPr>
              <w:t>/</w:t>
            </w:r>
          </w:p>
        </w:tc>
        <w:tc>
          <w:tcPr>
            <w:tcW w:w="2323" w:type="pct"/>
          </w:tcPr>
          <w:p w14:paraId="26EEA590" w14:textId="0BD7D038" w:rsidR="00310A28" w:rsidRDefault="00F62DB5" w:rsidP="00310A28">
            <w:pPr>
              <w:spacing w:before="0" w:after="0"/>
              <w:jc w:val="left"/>
              <w:rPr>
                <w:lang w:val="fr-BE"/>
              </w:rPr>
            </w:pPr>
            <w:r>
              <w:rPr>
                <w:lang w:val="fr-BE"/>
              </w:rPr>
              <w:t>Clé étrangère</w:t>
            </w:r>
          </w:p>
        </w:tc>
      </w:tr>
      <w:tr w:rsidR="00310A28" w:rsidRPr="00041099" w14:paraId="1C748D40" w14:textId="77777777" w:rsidTr="00310A28">
        <w:tc>
          <w:tcPr>
            <w:tcW w:w="759" w:type="pct"/>
          </w:tcPr>
          <w:p w14:paraId="397B1236" w14:textId="77777777" w:rsidR="00310A28" w:rsidRPr="00041099" w:rsidRDefault="00310A28" w:rsidP="00310A28">
            <w:pPr>
              <w:spacing w:before="0" w:after="0"/>
              <w:jc w:val="left"/>
              <w:rPr>
                <w:lang w:val="fr-BE"/>
              </w:rPr>
            </w:pPr>
          </w:p>
        </w:tc>
        <w:tc>
          <w:tcPr>
            <w:tcW w:w="1224" w:type="pct"/>
          </w:tcPr>
          <w:p w14:paraId="4176638E" w14:textId="003E1573" w:rsidR="00310A28" w:rsidRPr="00F62DB5" w:rsidRDefault="00F62DB5" w:rsidP="00310A28">
            <w:pPr>
              <w:spacing w:before="0" w:after="0"/>
              <w:jc w:val="left"/>
              <w:rPr>
                <w:u w:val="single"/>
                <w:lang w:val="fr-BE"/>
              </w:rPr>
            </w:pPr>
            <w:proofErr w:type="spellStart"/>
            <w:r w:rsidRPr="00F62DB5">
              <w:rPr>
                <w:u w:val="single"/>
                <w:lang w:val="fr-BE"/>
              </w:rPr>
              <w:t>CoffeeID</w:t>
            </w:r>
            <w:proofErr w:type="spellEnd"/>
          </w:p>
        </w:tc>
        <w:tc>
          <w:tcPr>
            <w:tcW w:w="328" w:type="pct"/>
          </w:tcPr>
          <w:p w14:paraId="75D6126E" w14:textId="115E7761" w:rsidR="00310A28" w:rsidRDefault="00644C87" w:rsidP="00310A28">
            <w:pPr>
              <w:spacing w:before="0" w:after="0"/>
              <w:jc w:val="left"/>
              <w:rPr>
                <w:lang w:val="fr-BE"/>
              </w:rPr>
            </w:pPr>
            <w:r>
              <w:rPr>
                <w:lang w:val="fr-BE"/>
              </w:rPr>
              <w:t>Integer</w:t>
            </w:r>
          </w:p>
        </w:tc>
        <w:tc>
          <w:tcPr>
            <w:tcW w:w="366" w:type="pct"/>
          </w:tcPr>
          <w:p w14:paraId="308DE99E" w14:textId="045E2EEB" w:rsidR="00310A28" w:rsidRDefault="00F62DB5" w:rsidP="00310A28">
            <w:pPr>
              <w:spacing w:before="0" w:after="0"/>
              <w:jc w:val="left"/>
              <w:rPr>
                <w:lang w:val="fr-BE"/>
              </w:rPr>
            </w:pPr>
            <w:r>
              <w:rPr>
                <w:lang w:val="fr-BE"/>
              </w:rPr>
              <w:t>/</w:t>
            </w:r>
          </w:p>
        </w:tc>
        <w:tc>
          <w:tcPr>
            <w:tcW w:w="2323" w:type="pct"/>
          </w:tcPr>
          <w:p w14:paraId="4F481C5A" w14:textId="0559F637" w:rsidR="00310A28" w:rsidRDefault="00F62DB5" w:rsidP="00310A28">
            <w:pPr>
              <w:spacing w:before="0" w:after="0"/>
              <w:jc w:val="left"/>
              <w:rPr>
                <w:lang w:val="fr-BE"/>
              </w:rPr>
            </w:pPr>
            <w:r>
              <w:rPr>
                <w:lang w:val="fr-BE"/>
              </w:rPr>
              <w:t>Clé étrangère</w:t>
            </w:r>
          </w:p>
        </w:tc>
      </w:tr>
      <w:tr w:rsidR="00310A28" w:rsidRPr="00041099" w14:paraId="32DF7886" w14:textId="77777777" w:rsidTr="00310A28">
        <w:tc>
          <w:tcPr>
            <w:tcW w:w="759" w:type="pct"/>
          </w:tcPr>
          <w:p w14:paraId="5B076DB6" w14:textId="4011A969" w:rsidR="00310A28" w:rsidRPr="00041099" w:rsidRDefault="000774DD" w:rsidP="00310A28">
            <w:pPr>
              <w:spacing w:before="0" w:after="0"/>
              <w:jc w:val="left"/>
              <w:rPr>
                <w:lang w:val="fr-BE"/>
              </w:rPr>
            </w:pPr>
            <w:proofErr w:type="spellStart"/>
            <w:r>
              <w:rPr>
                <w:lang w:val="fr-BE"/>
              </w:rPr>
              <w:t>Topping</w:t>
            </w:r>
            <w:proofErr w:type="spellEnd"/>
          </w:p>
        </w:tc>
        <w:tc>
          <w:tcPr>
            <w:tcW w:w="1224" w:type="pct"/>
          </w:tcPr>
          <w:p w14:paraId="4708C1A6" w14:textId="2593CB1D" w:rsidR="00310A28" w:rsidRPr="000774DD" w:rsidRDefault="000774DD" w:rsidP="00310A28">
            <w:pPr>
              <w:spacing w:before="0" w:after="0"/>
              <w:jc w:val="left"/>
              <w:rPr>
                <w:u w:val="single"/>
                <w:lang w:val="fr-BE"/>
              </w:rPr>
            </w:pPr>
            <w:proofErr w:type="spellStart"/>
            <w:r w:rsidRPr="000774DD">
              <w:rPr>
                <w:u w:val="single"/>
                <w:lang w:val="fr-BE"/>
              </w:rPr>
              <w:t>ToppingID</w:t>
            </w:r>
            <w:proofErr w:type="spellEnd"/>
          </w:p>
        </w:tc>
        <w:tc>
          <w:tcPr>
            <w:tcW w:w="328" w:type="pct"/>
          </w:tcPr>
          <w:p w14:paraId="35F9D1AD" w14:textId="2CE3CC26" w:rsidR="00310A28" w:rsidRDefault="00644C87" w:rsidP="00310A28">
            <w:pPr>
              <w:spacing w:before="0" w:after="0"/>
              <w:jc w:val="left"/>
              <w:rPr>
                <w:lang w:val="fr-BE"/>
              </w:rPr>
            </w:pPr>
            <w:r>
              <w:rPr>
                <w:lang w:val="fr-BE"/>
              </w:rPr>
              <w:t>Integer</w:t>
            </w:r>
          </w:p>
        </w:tc>
        <w:tc>
          <w:tcPr>
            <w:tcW w:w="366" w:type="pct"/>
          </w:tcPr>
          <w:p w14:paraId="4BEDA18E" w14:textId="4943A980" w:rsidR="00310A28" w:rsidRDefault="000774DD" w:rsidP="00310A28">
            <w:pPr>
              <w:spacing w:before="0" w:after="0"/>
              <w:jc w:val="left"/>
              <w:rPr>
                <w:lang w:val="fr-BE"/>
              </w:rPr>
            </w:pPr>
            <w:r>
              <w:rPr>
                <w:lang w:val="fr-BE"/>
              </w:rPr>
              <w:t>/</w:t>
            </w:r>
          </w:p>
        </w:tc>
        <w:tc>
          <w:tcPr>
            <w:tcW w:w="2323" w:type="pct"/>
          </w:tcPr>
          <w:p w14:paraId="765B97E7" w14:textId="792AB6DE" w:rsidR="00310A28" w:rsidRDefault="000774DD" w:rsidP="00310A28">
            <w:pPr>
              <w:spacing w:before="0" w:after="0"/>
              <w:jc w:val="left"/>
              <w:rPr>
                <w:lang w:val="fr-BE"/>
              </w:rPr>
            </w:pPr>
            <w:r>
              <w:rPr>
                <w:lang w:val="fr-BE"/>
              </w:rPr>
              <w:t>Identifiant de la table</w:t>
            </w:r>
          </w:p>
        </w:tc>
      </w:tr>
      <w:tr w:rsidR="00310A28" w:rsidRPr="00644C87" w14:paraId="126DC335" w14:textId="77777777" w:rsidTr="00310A28">
        <w:tc>
          <w:tcPr>
            <w:tcW w:w="759" w:type="pct"/>
          </w:tcPr>
          <w:p w14:paraId="46EA4E05" w14:textId="77777777" w:rsidR="00310A28" w:rsidRPr="00041099" w:rsidRDefault="00310A28" w:rsidP="00310A28">
            <w:pPr>
              <w:spacing w:before="0" w:after="0"/>
              <w:jc w:val="left"/>
              <w:rPr>
                <w:lang w:val="fr-BE"/>
              </w:rPr>
            </w:pPr>
          </w:p>
        </w:tc>
        <w:tc>
          <w:tcPr>
            <w:tcW w:w="1224" w:type="pct"/>
          </w:tcPr>
          <w:p w14:paraId="25BFE697" w14:textId="2A32D802" w:rsidR="00310A28" w:rsidRDefault="000774DD" w:rsidP="00310A28">
            <w:pPr>
              <w:spacing w:before="0" w:after="0"/>
              <w:jc w:val="left"/>
              <w:rPr>
                <w:lang w:val="fr-BE"/>
              </w:rPr>
            </w:pPr>
            <w:r>
              <w:rPr>
                <w:lang w:val="fr-BE"/>
              </w:rPr>
              <w:t>Label</w:t>
            </w:r>
          </w:p>
        </w:tc>
        <w:tc>
          <w:tcPr>
            <w:tcW w:w="328" w:type="pct"/>
          </w:tcPr>
          <w:p w14:paraId="4DFE015A" w14:textId="17620FFB" w:rsidR="00310A28" w:rsidRDefault="00644C87" w:rsidP="00310A28">
            <w:pPr>
              <w:spacing w:before="0" w:after="0"/>
              <w:jc w:val="left"/>
              <w:rPr>
                <w:lang w:val="fr-BE"/>
              </w:rPr>
            </w:pPr>
            <w:r>
              <w:rPr>
                <w:lang w:val="fr-BE"/>
              </w:rPr>
              <w:t>Varchar</w:t>
            </w:r>
          </w:p>
        </w:tc>
        <w:tc>
          <w:tcPr>
            <w:tcW w:w="366" w:type="pct"/>
          </w:tcPr>
          <w:p w14:paraId="2486B303" w14:textId="0DD50500" w:rsidR="00310A28" w:rsidRDefault="000774DD" w:rsidP="00310A28">
            <w:pPr>
              <w:spacing w:before="0" w:after="0"/>
              <w:jc w:val="left"/>
              <w:rPr>
                <w:lang w:val="fr-BE"/>
              </w:rPr>
            </w:pPr>
            <w:r>
              <w:rPr>
                <w:lang w:val="fr-BE"/>
              </w:rPr>
              <w:t>/</w:t>
            </w:r>
          </w:p>
        </w:tc>
        <w:tc>
          <w:tcPr>
            <w:tcW w:w="2323" w:type="pct"/>
          </w:tcPr>
          <w:p w14:paraId="5E8E4158" w14:textId="5310A863" w:rsidR="00310A28" w:rsidRDefault="000774DD" w:rsidP="00310A28">
            <w:pPr>
              <w:spacing w:before="0" w:after="0"/>
              <w:jc w:val="left"/>
              <w:rPr>
                <w:lang w:val="fr-BE"/>
              </w:rPr>
            </w:pPr>
            <w:r>
              <w:rPr>
                <w:lang w:val="fr-BE"/>
              </w:rPr>
              <w:t xml:space="preserve">Nom du </w:t>
            </w:r>
            <w:proofErr w:type="spellStart"/>
            <w:r>
              <w:rPr>
                <w:lang w:val="fr-BE"/>
              </w:rPr>
              <w:t>topping</w:t>
            </w:r>
            <w:proofErr w:type="spellEnd"/>
            <w:r>
              <w:rPr>
                <w:lang w:val="fr-BE"/>
              </w:rPr>
              <w:t xml:space="preserve"> (ex : lait, sucre, caramel, …)</w:t>
            </w:r>
          </w:p>
        </w:tc>
      </w:tr>
      <w:tr w:rsidR="00310A28" w:rsidRPr="00644C87" w14:paraId="5A65FFD2" w14:textId="77777777" w:rsidTr="00310A28">
        <w:tc>
          <w:tcPr>
            <w:tcW w:w="759" w:type="pct"/>
          </w:tcPr>
          <w:p w14:paraId="6559BCBD" w14:textId="77777777" w:rsidR="00310A28" w:rsidRPr="00041099" w:rsidRDefault="00310A28" w:rsidP="00310A28">
            <w:pPr>
              <w:spacing w:before="0" w:after="0"/>
              <w:jc w:val="left"/>
              <w:rPr>
                <w:lang w:val="fr-BE"/>
              </w:rPr>
            </w:pPr>
          </w:p>
        </w:tc>
        <w:tc>
          <w:tcPr>
            <w:tcW w:w="1224" w:type="pct"/>
          </w:tcPr>
          <w:p w14:paraId="3EAA9306" w14:textId="6227F03A" w:rsidR="00310A28" w:rsidRDefault="000774DD" w:rsidP="00310A28">
            <w:pPr>
              <w:spacing w:before="0" w:after="0"/>
              <w:jc w:val="left"/>
              <w:rPr>
                <w:lang w:val="fr-BE"/>
              </w:rPr>
            </w:pPr>
            <w:r>
              <w:rPr>
                <w:lang w:val="fr-BE"/>
              </w:rPr>
              <w:t xml:space="preserve">Price </w:t>
            </w:r>
          </w:p>
        </w:tc>
        <w:tc>
          <w:tcPr>
            <w:tcW w:w="328" w:type="pct"/>
          </w:tcPr>
          <w:p w14:paraId="30D72A64" w14:textId="73E9B1F0" w:rsidR="00310A28" w:rsidRDefault="00644C87" w:rsidP="00310A28">
            <w:pPr>
              <w:spacing w:before="0" w:after="0"/>
              <w:jc w:val="left"/>
              <w:rPr>
                <w:lang w:val="fr-BE"/>
              </w:rPr>
            </w:pPr>
            <w:r>
              <w:rPr>
                <w:lang w:val="fr-BE"/>
              </w:rPr>
              <w:t>Double</w:t>
            </w:r>
          </w:p>
        </w:tc>
        <w:tc>
          <w:tcPr>
            <w:tcW w:w="366" w:type="pct"/>
          </w:tcPr>
          <w:p w14:paraId="498216AB" w14:textId="3F65F252" w:rsidR="00310A28" w:rsidRDefault="000774DD" w:rsidP="00310A28">
            <w:pPr>
              <w:spacing w:before="0" w:after="0"/>
              <w:jc w:val="left"/>
              <w:rPr>
                <w:lang w:val="fr-BE"/>
              </w:rPr>
            </w:pPr>
            <w:r>
              <w:rPr>
                <w:lang w:val="fr-BE"/>
              </w:rPr>
              <w:t>/</w:t>
            </w:r>
          </w:p>
        </w:tc>
        <w:tc>
          <w:tcPr>
            <w:tcW w:w="2323" w:type="pct"/>
          </w:tcPr>
          <w:p w14:paraId="1EAC7DE2" w14:textId="52591714" w:rsidR="00310A28" w:rsidRDefault="000774DD" w:rsidP="00310A28">
            <w:pPr>
              <w:spacing w:before="0" w:after="0"/>
              <w:jc w:val="left"/>
              <w:rPr>
                <w:lang w:val="fr-BE"/>
              </w:rPr>
            </w:pPr>
            <w:r>
              <w:rPr>
                <w:lang w:val="fr-BE"/>
              </w:rPr>
              <w:t xml:space="preserve">Prix de vente du </w:t>
            </w:r>
            <w:proofErr w:type="spellStart"/>
            <w:r>
              <w:rPr>
                <w:lang w:val="fr-BE"/>
              </w:rPr>
              <w:t>topping</w:t>
            </w:r>
            <w:proofErr w:type="spellEnd"/>
            <w:r>
              <w:rPr>
                <w:lang w:val="fr-BE"/>
              </w:rPr>
              <w:t xml:space="preserve"> </w:t>
            </w:r>
            <w:r>
              <w:rPr>
                <w:lang w:val="fr-BE"/>
              </w:rPr>
              <w:br/>
              <w:t>(peut être différent d’une commande à la suivante)</w:t>
            </w:r>
          </w:p>
        </w:tc>
      </w:tr>
      <w:tr w:rsidR="000774DD" w:rsidRPr="00644C87" w14:paraId="59A582F3" w14:textId="77777777" w:rsidTr="00310A28">
        <w:tc>
          <w:tcPr>
            <w:tcW w:w="759" w:type="pct"/>
          </w:tcPr>
          <w:p w14:paraId="21F14B83" w14:textId="77777777" w:rsidR="000774DD" w:rsidRPr="00041099" w:rsidRDefault="000774DD" w:rsidP="000774DD">
            <w:pPr>
              <w:spacing w:before="0" w:after="0"/>
              <w:jc w:val="left"/>
              <w:rPr>
                <w:lang w:val="fr-BE"/>
              </w:rPr>
            </w:pPr>
          </w:p>
        </w:tc>
        <w:tc>
          <w:tcPr>
            <w:tcW w:w="1224" w:type="pct"/>
          </w:tcPr>
          <w:p w14:paraId="40EAB02A" w14:textId="005C491D" w:rsidR="000774DD" w:rsidRDefault="000774DD" w:rsidP="000774DD">
            <w:pPr>
              <w:spacing w:before="0" w:after="0"/>
              <w:jc w:val="left"/>
              <w:rPr>
                <w:lang w:val="fr-BE"/>
              </w:rPr>
            </w:pPr>
            <w:proofErr w:type="spellStart"/>
            <w:r>
              <w:rPr>
                <w:lang w:val="fr-BE"/>
              </w:rPr>
              <w:t>StockL</w:t>
            </w:r>
            <w:r w:rsidR="00FC1AD5">
              <w:rPr>
                <w:lang w:val="fr-BE"/>
              </w:rPr>
              <w:t>o</w:t>
            </w:r>
            <w:r>
              <w:rPr>
                <w:lang w:val="fr-BE"/>
              </w:rPr>
              <w:t>cationAlley</w:t>
            </w:r>
            <w:proofErr w:type="spellEnd"/>
          </w:p>
        </w:tc>
        <w:tc>
          <w:tcPr>
            <w:tcW w:w="328" w:type="pct"/>
          </w:tcPr>
          <w:p w14:paraId="0675115B" w14:textId="4FBC507A" w:rsidR="000774DD" w:rsidRDefault="00644C87" w:rsidP="000774DD">
            <w:pPr>
              <w:spacing w:before="0" w:after="0"/>
              <w:jc w:val="left"/>
              <w:rPr>
                <w:lang w:val="fr-BE"/>
              </w:rPr>
            </w:pPr>
            <w:r>
              <w:rPr>
                <w:lang w:val="fr-BE"/>
              </w:rPr>
              <w:t>Integer</w:t>
            </w:r>
          </w:p>
        </w:tc>
        <w:tc>
          <w:tcPr>
            <w:tcW w:w="366" w:type="pct"/>
          </w:tcPr>
          <w:p w14:paraId="54277838" w14:textId="7F7226FA" w:rsidR="000774DD" w:rsidRDefault="000774DD" w:rsidP="000774DD">
            <w:pPr>
              <w:spacing w:before="0" w:after="0"/>
              <w:jc w:val="left"/>
              <w:rPr>
                <w:lang w:val="fr-BE"/>
              </w:rPr>
            </w:pPr>
            <w:r>
              <w:rPr>
                <w:lang w:val="fr-BE"/>
              </w:rPr>
              <w:t>/</w:t>
            </w:r>
          </w:p>
        </w:tc>
        <w:tc>
          <w:tcPr>
            <w:tcW w:w="2323" w:type="pct"/>
          </w:tcPr>
          <w:p w14:paraId="093BE3F9" w14:textId="2AF11AFA" w:rsidR="000774DD" w:rsidRDefault="000774DD" w:rsidP="000774DD">
            <w:pPr>
              <w:spacing w:before="0" w:after="0"/>
              <w:jc w:val="left"/>
              <w:rPr>
                <w:lang w:val="fr-BE"/>
              </w:rPr>
            </w:pPr>
            <w:r>
              <w:rPr>
                <w:lang w:val="fr-BE"/>
              </w:rPr>
              <w:t xml:space="preserve">Clé étrangère vers l’allée où est stocké le </w:t>
            </w:r>
            <w:proofErr w:type="spellStart"/>
            <w:r>
              <w:rPr>
                <w:lang w:val="fr-BE"/>
              </w:rPr>
              <w:t>topping</w:t>
            </w:r>
            <w:proofErr w:type="spellEnd"/>
          </w:p>
        </w:tc>
      </w:tr>
      <w:tr w:rsidR="000774DD" w:rsidRPr="00644C87" w14:paraId="69A021D7" w14:textId="77777777" w:rsidTr="00310A28">
        <w:tc>
          <w:tcPr>
            <w:tcW w:w="759" w:type="pct"/>
          </w:tcPr>
          <w:p w14:paraId="24B58A1D" w14:textId="77777777" w:rsidR="000774DD" w:rsidRPr="00041099" w:rsidRDefault="000774DD" w:rsidP="000774DD">
            <w:pPr>
              <w:spacing w:before="0" w:after="0"/>
              <w:jc w:val="left"/>
              <w:rPr>
                <w:lang w:val="fr-BE"/>
              </w:rPr>
            </w:pPr>
          </w:p>
        </w:tc>
        <w:tc>
          <w:tcPr>
            <w:tcW w:w="1224" w:type="pct"/>
          </w:tcPr>
          <w:p w14:paraId="63804AC8" w14:textId="121BD986" w:rsidR="000774DD" w:rsidRDefault="000774DD" w:rsidP="000774DD">
            <w:pPr>
              <w:spacing w:before="0" w:after="0"/>
              <w:jc w:val="left"/>
              <w:rPr>
                <w:lang w:val="fr-BE"/>
              </w:rPr>
            </w:pPr>
            <w:proofErr w:type="spellStart"/>
            <w:r>
              <w:rPr>
                <w:lang w:val="fr-BE"/>
              </w:rPr>
              <w:t>StockL</w:t>
            </w:r>
            <w:r w:rsidR="00FC1AD5">
              <w:rPr>
                <w:lang w:val="fr-BE"/>
              </w:rPr>
              <w:t>o</w:t>
            </w:r>
            <w:r>
              <w:rPr>
                <w:lang w:val="fr-BE"/>
              </w:rPr>
              <w:t>cationShelf</w:t>
            </w:r>
            <w:proofErr w:type="spellEnd"/>
          </w:p>
        </w:tc>
        <w:tc>
          <w:tcPr>
            <w:tcW w:w="328" w:type="pct"/>
          </w:tcPr>
          <w:p w14:paraId="4BC1C91A" w14:textId="6910C144" w:rsidR="000774DD" w:rsidRDefault="00644C87" w:rsidP="000774DD">
            <w:pPr>
              <w:spacing w:before="0" w:after="0"/>
              <w:jc w:val="left"/>
              <w:rPr>
                <w:lang w:val="fr-BE"/>
              </w:rPr>
            </w:pPr>
            <w:r>
              <w:rPr>
                <w:lang w:val="fr-BE"/>
              </w:rPr>
              <w:t>Integer</w:t>
            </w:r>
          </w:p>
        </w:tc>
        <w:tc>
          <w:tcPr>
            <w:tcW w:w="366" w:type="pct"/>
          </w:tcPr>
          <w:p w14:paraId="644CBA3E" w14:textId="71B8A524" w:rsidR="000774DD" w:rsidRDefault="000774DD" w:rsidP="000774DD">
            <w:pPr>
              <w:spacing w:before="0" w:after="0"/>
              <w:jc w:val="left"/>
              <w:rPr>
                <w:lang w:val="fr-BE"/>
              </w:rPr>
            </w:pPr>
            <w:r>
              <w:rPr>
                <w:lang w:val="fr-BE"/>
              </w:rPr>
              <w:t>/</w:t>
            </w:r>
          </w:p>
        </w:tc>
        <w:tc>
          <w:tcPr>
            <w:tcW w:w="2323" w:type="pct"/>
          </w:tcPr>
          <w:p w14:paraId="6E91C785" w14:textId="61F5BC41" w:rsidR="000774DD" w:rsidRDefault="000774DD" w:rsidP="000774DD">
            <w:pPr>
              <w:spacing w:before="0" w:after="0"/>
              <w:jc w:val="left"/>
              <w:rPr>
                <w:lang w:val="fr-BE"/>
              </w:rPr>
            </w:pPr>
            <w:r>
              <w:rPr>
                <w:lang w:val="fr-BE"/>
              </w:rPr>
              <w:t xml:space="preserve">Clé étrangère vers l’étagère dans l’allée où est stocké le </w:t>
            </w:r>
            <w:proofErr w:type="spellStart"/>
            <w:r>
              <w:rPr>
                <w:lang w:val="fr-BE"/>
              </w:rPr>
              <w:t>topping</w:t>
            </w:r>
            <w:proofErr w:type="spellEnd"/>
          </w:p>
        </w:tc>
      </w:tr>
      <w:tr w:rsidR="000774DD" w:rsidRPr="00644C87" w14:paraId="718D583E" w14:textId="77777777" w:rsidTr="00310A28">
        <w:tc>
          <w:tcPr>
            <w:tcW w:w="759" w:type="pct"/>
          </w:tcPr>
          <w:p w14:paraId="525D3239" w14:textId="77777777" w:rsidR="000774DD" w:rsidRPr="00041099" w:rsidRDefault="000774DD" w:rsidP="000774DD">
            <w:pPr>
              <w:spacing w:before="0" w:after="0"/>
              <w:jc w:val="left"/>
              <w:rPr>
                <w:lang w:val="fr-BE"/>
              </w:rPr>
            </w:pPr>
          </w:p>
        </w:tc>
        <w:tc>
          <w:tcPr>
            <w:tcW w:w="1224" w:type="pct"/>
          </w:tcPr>
          <w:p w14:paraId="5C5C8CF9" w14:textId="508F04C4" w:rsidR="000774DD" w:rsidRDefault="000774DD" w:rsidP="000774DD">
            <w:pPr>
              <w:spacing w:before="0" w:after="0"/>
              <w:jc w:val="left"/>
              <w:rPr>
                <w:lang w:val="fr-BE"/>
              </w:rPr>
            </w:pPr>
            <w:proofErr w:type="spellStart"/>
            <w:r>
              <w:rPr>
                <w:lang w:val="fr-BE"/>
              </w:rPr>
              <w:t>StockL</w:t>
            </w:r>
            <w:r w:rsidR="00FC1AD5">
              <w:rPr>
                <w:lang w:val="fr-BE"/>
              </w:rPr>
              <w:t>o</w:t>
            </w:r>
            <w:r>
              <w:rPr>
                <w:lang w:val="fr-BE"/>
              </w:rPr>
              <w:t>cationNumber</w:t>
            </w:r>
            <w:proofErr w:type="spellEnd"/>
          </w:p>
        </w:tc>
        <w:tc>
          <w:tcPr>
            <w:tcW w:w="328" w:type="pct"/>
          </w:tcPr>
          <w:p w14:paraId="6599053F" w14:textId="3F550F79" w:rsidR="000774DD" w:rsidRDefault="00644C87" w:rsidP="000774DD">
            <w:pPr>
              <w:spacing w:before="0" w:after="0"/>
              <w:jc w:val="left"/>
              <w:rPr>
                <w:lang w:val="fr-BE"/>
              </w:rPr>
            </w:pPr>
            <w:r>
              <w:rPr>
                <w:lang w:val="fr-BE"/>
              </w:rPr>
              <w:t>Integer</w:t>
            </w:r>
          </w:p>
        </w:tc>
        <w:tc>
          <w:tcPr>
            <w:tcW w:w="366" w:type="pct"/>
          </w:tcPr>
          <w:p w14:paraId="3A6B2518" w14:textId="0D9E67AC" w:rsidR="000774DD" w:rsidRDefault="000774DD" w:rsidP="000774DD">
            <w:pPr>
              <w:spacing w:before="0" w:after="0"/>
              <w:jc w:val="left"/>
              <w:rPr>
                <w:lang w:val="fr-BE"/>
              </w:rPr>
            </w:pPr>
            <w:r>
              <w:rPr>
                <w:lang w:val="fr-BE"/>
              </w:rPr>
              <w:t>/</w:t>
            </w:r>
          </w:p>
        </w:tc>
        <w:tc>
          <w:tcPr>
            <w:tcW w:w="2323" w:type="pct"/>
          </w:tcPr>
          <w:p w14:paraId="3B7AD014" w14:textId="249D8BC4" w:rsidR="000774DD" w:rsidRDefault="000774DD" w:rsidP="000774DD">
            <w:pPr>
              <w:spacing w:before="0" w:after="0"/>
              <w:jc w:val="left"/>
              <w:rPr>
                <w:lang w:val="fr-BE"/>
              </w:rPr>
            </w:pPr>
            <w:r>
              <w:rPr>
                <w:lang w:val="fr-BE"/>
              </w:rPr>
              <w:t xml:space="preserve">Clé étrangère vers le numéro sur l’étagère dans l’allée où est stocké le </w:t>
            </w:r>
            <w:proofErr w:type="spellStart"/>
            <w:r>
              <w:rPr>
                <w:lang w:val="fr-BE"/>
              </w:rPr>
              <w:t>topping</w:t>
            </w:r>
            <w:proofErr w:type="spellEnd"/>
          </w:p>
        </w:tc>
      </w:tr>
      <w:tr w:rsidR="000774DD" w:rsidRPr="00644C87" w14:paraId="3E1C6B60" w14:textId="77777777" w:rsidTr="00310A28">
        <w:tc>
          <w:tcPr>
            <w:tcW w:w="759" w:type="pct"/>
          </w:tcPr>
          <w:p w14:paraId="20733080" w14:textId="31F8A875" w:rsidR="000774DD" w:rsidRPr="00041099" w:rsidRDefault="00C0557B" w:rsidP="000774DD">
            <w:pPr>
              <w:spacing w:before="0" w:after="0"/>
              <w:jc w:val="left"/>
              <w:rPr>
                <w:lang w:val="fr-BE"/>
              </w:rPr>
            </w:pPr>
            <w:proofErr w:type="spellStart"/>
            <w:r>
              <w:rPr>
                <w:lang w:val="fr-BE"/>
              </w:rPr>
              <w:t>Supplement</w:t>
            </w:r>
            <w:proofErr w:type="spellEnd"/>
          </w:p>
        </w:tc>
        <w:tc>
          <w:tcPr>
            <w:tcW w:w="1224" w:type="pct"/>
          </w:tcPr>
          <w:p w14:paraId="7E1868D4" w14:textId="03873AF6" w:rsidR="000774DD" w:rsidRPr="00C0557B" w:rsidRDefault="00C0557B" w:rsidP="000774DD">
            <w:pPr>
              <w:spacing w:before="0" w:after="0"/>
              <w:jc w:val="left"/>
              <w:rPr>
                <w:u w:val="single"/>
                <w:lang w:val="fr-BE"/>
              </w:rPr>
            </w:pPr>
            <w:proofErr w:type="spellStart"/>
            <w:r w:rsidRPr="00C0557B">
              <w:rPr>
                <w:u w:val="single"/>
                <w:lang w:val="fr-BE"/>
              </w:rPr>
              <w:t>DrinkID</w:t>
            </w:r>
            <w:proofErr w:type="spellEnd"/>
          </w:p>
        </w:tc>
        <w:tc>
          <w:tcPr>
            <w:tcW w:w="328" w:type="pct"/>
          </w:tcPr>
          <w:p w14:paraId="097A850E" w14:textId="4231C052" w:rsidR="000774DD" w:rsidRDefault="00644C87" w:rsidP="000774DD">
            <w:pPr>
              <w:spacing w:before="0" w:after="0"/>
              <w:jc w:val="left"/>
              <w:rPr>
                <w:lang w:val="fr-BE"/>
              </w:rPr>
            </w:pPr>
            <w:r>
              <w:rPr>
                <w:lang w:val="fr-BE"/>
              </w:rPr>
              <w:t>Integer</w:t>
            </w:r>
          </w:p>
        </w:tc>
        <w:tc>
          <w:tcPr>
            <w:tcW w:w="366" w:type="pct"/>
          </w:tcPr>
          <w:p w14:paraId="3C4F1D43" w14:textId="1DBFB8F9" w:rsidR="000774DD" w:rsidRDefault="00C0557B" w:rsidP="000774DD">
            <w:pPr>
              <w:spacing w:before="0" w:after="0"/>
              <w:jc w:val="left"/>
              <w:rPr>
                <w:lang w:val="fr-BE"/>
              </w:rPr>
            </w:pPr>
            <w:r>
              <w:rPr>
                <w:lang w:val="fr-BE"/>
              </w:rPr>
              <w:t>/</w:t>
            </w:r>
          </w:p>
        </w:tc>
        <w:tc>
          <w:tcPr>
            <w:tcW w:w="2323" w:type="pct"/>
          </w:tcPr>
          <w:p w14:paraId="42226F80" w14:textId="625A6D51" w:rsidR="000774DD" w:rsidRDefault="00C0557B" w:rsidP="000774DD">
            <w:pPr>
              <w:spacing w:before="0" w:after="0"/>
              <w:jc w:val="left"/>
              <w:rPr>
                <w:lang w:val="fr-BE"/>
              </w:rPr>
            </w:pPr>
            <w:r>
              <w:rPr>
                <w:lang w:val="fr-BE"/>
              </w:rPr>
              <w:t>Clé étrangère vers l’identifiant de la boisson (type de café)</w:t>
            </w:r>
          </w:p>
        </w:tc>
      </w:tr>
      <w:tr w:rsidR="000774DD" w:rsidRPr="00C0557B" w14:paraId="22F4263A" w14:textId="77777777" w:rsidTr="00310A28">
        <w:tc>
          <w:tcPr>
            <w:tcW w:w="759" w:type="pct"/>
          </w:tcPr>
          <w:p w14:paraId="725A44CB" w14:textId="77777777" w:rsidR="000774DD" w:rsidRPr="00041099" w:rsidRDefault="000774DD" w:rsidP="000774DD">
            <w:pPr>
              <w:spacing w:before="0" w:after="0"/>
              <w:jc w:val="left"/>
              <w:rPr>
                <w:lang w:val="fr-BE"/>
              </w:rPr>
            </w:pPr>
          </w:p>
        </w:tc>
        <w:tc>
          <w:tcPr>
            <w:tcW w:w="1224" w:type="pct"/>
          </w:tcPr>
          <w:p w14:paraId="0C0E1217" w14:textId="79152232" w:rsidR="000774DD" w:rsidRPr="00C0557B" w:rsidRDefault="00C0557B" w:rsidP="000774DD">
            <w:pPr>
              <w:spacing w:before="0" w:after="0"/>
              <w:jc w:val="left"/>
              <w:rPr>
                <w:u w:val="single"/>
                <w:lang w:val="fr-BE"/>
              </w:rPr>
            </w:pPr>
            <w:proofErr w:type="spellStart"/>
            <w:r w:rsidRPr="00C0557B">
              <w:rPr>
                <w:u w:val="single"/>
                <w:lang w:val="fr-BE"/>
              </w:rPr>
              <w:t>DrinkLabel</w:t>
            </w:r>
            <w:proofErr w:type="spellEnd"/>
          </w:p>
        </w:tc>
        <w:tc>
          <w:tcPr>
            <w:tcW w:w="328" w:type="pct"/>
          </w:tcPr>
          <w:p w14:paraId="12D8B707" w14:textId="69211C40" w:rsidR="000774DD" w:rsidRDefault="00644C87" w:rsidP="000774DD">
            <w:pPr>
              <w:spacing w:before="0" w:after="0"/>
              <w:jc w:val="left"/>
              <w:rPr>
                <w:lang w:val="fr-BE"/>
              </w:rPr>
            </w:pPr>
            <w:r>
              <w:rPr>
                <w:lang w:val="fr-BE"/>
              </w:rPr>
              <w:t>Varchar</w:t>
            </w:r>
            <w:r w:rsidR="00C0557B">
              <w:rPr>
                <w:lang w:val="fr-BE"/>
              </w:rPr>
              <w:t xml:space="preserve"> </w:t>
            </w:r>
          </w:p>
        </w:tc>
        <w:tc>
          <w:tcPr>
            <w:tcW w:w="366" w:type="pct"/>
          </w:tcPr>
          <w:p w14:paraId="1EF243A3" w14:textId="5947291C" w:rsidR="000774DD" w:rsidRDefault="00C0557B" w:rsidP="000774DD">
            <w:pPr>
              <w:spacing w:before="0" w:after="0"/>
              <w:jc w:val="left"/>
              <w:rPr>
                <w:lang w:val="fr-BE"/>
              </w:rPr>
            </w:pPr>
            <w:r>
              <w:rPr>
                <w:lang w:val="fr-BE"/>
              </w:rPr>
              <w:t>/</w:t>
            </w:r>
          </w:p>
        </w:tc>
        <w:tc>
          <w:tcPr>
            <w:tcW w:w="2323" w:type="pct"/>
          </w:tcPr>
          <w:p w14:paraId="4F19919D" w14:textId="44079F41" w:rsidR="000774DD" w:rsidRDefault="00C0557B" w:rsidP="000774DD">
            <w:pPr>
              <w:spacing w:before="0" w:after="0"/>
              <w:jc w:val="left"/>
              <w:rPr>
                <w:lang w:val="fr-BE"/>
              </w:rPr>
            </w:pPr>
            <w:r>
              <w:rPr>
                <w:lang w:val="fr-BE"/>
              </w:rPr>
              <w:t xml:space="preserve">Clé étrangère </w:t>
            </w:r>
          </w:p>
        </w:tc>
      </w:tr>
      <w:tr w:rsidR="00FC1AD5" w:rsidRPr="00C0557B" w14:paraId="116BEE1D" w14:textId="77777777" w:rsidTr="00310A28">
        <w:tc>
          <w:tcPr>
            <w:tcW w:w="759" w:type="pct"/>
          </w:tcPr>
          <w:p w14:paraId="480819F1" w14:textId="77777777" w:rsidR="00FC1AD5" w:rsidRPr="00041099" w:rsidRDefault="00FC1AD5" w:rsidP="000774DD">
            <w:pPr>
              <w:spacing w:before="0" w:after="0"/>
              <w:jc w:val="left"/>
              <w:rPr>
                <w:lang w:val="fr-BE"/>
              </w:rPr>
            </w:pPr>
          </w:p>
        </w:tc>
        <w:tc>
          <w:tcPr>
            <w:tcW w:w="1224" w:type="pct"/>
          </w:tcPr>
          <w:p w14:paraId="79D80DCF" w14:textId="78AC903E" w:rsidR="00FC1AD5" w:rsidRPr="00C0557B" w:rsidRDefault="00C0557B" w:rsidP="000774DD">
            <w:pPr>
              <w:spacing w:before="0" w:after="0"/>
              <w:jc w:val="left"/>
              <w:rPr>
                <w:u w:val="single"/>
                <w:lang w:val="fr-BE"/>
              </w:rPr>
            </w:pPr>
            <w:proofErr w:type="spellStart"/>
            <w:r w:rsidRPr="00C0557B">
              <w:rPr>
                <w:u w:val="single"/>
                <w:lang w:val="fr-BE"/>
              </w:rPr>
              <w:t>ToppingID</w:t>
            </w:r>
            <w:proofErr w:type="spellEnd"/>
          </w:p>
        </w:tc>
        <w:tc>
          <w:tcPr>
            <w:tcW w:w="328" w:type="pct"/>
          </w:tcPr>
          <w:p w14:paraId="7096C78A" w14:textId="2248692A" w:rsidR="00FC1AD5" w:rsidRDefault="00644C87" w:rsidP="000774DD">
            <w:pPr>
              <w:spacing w:before="0" w:after="0"/>
              <w:jc w:val="left"/>
              <w:rPr>
                <w:lang w:val="fr-BE"/>
              </w:rPr>
            </w:pPr>
            <w:r>
              <w:rPr>
                <w:lang w:val="fr-BE"/>
              </w:rPr>
              <w:t>Integer</w:t>
            </w:r>
          </w:p>
        </w:tc>
        <w:tc>
          <w:tcPr>
            <w:tcW w:w="366" w:type="pct"/>
          </w:tcPr>
          <w:p w14:paraId="6371F763" w14:textId="4F649036" w:rsidR="00FC1AD5" w:rsidRDefault="00C0557B" w:rsidP="000774DD">
            <w:pPr>
              <w:spacing w:before="0" w:after="0"/>
              <w:jc w:val="left"/>
              <w:rPr>
                <w:lang w:val="fr-BE"/>
              </w:rPr>
            </w:pPr>
            <w:r>
              <w:rPr>
                <w:lang w:val="fr-BE"/>
              </w:rPr>
              <w:t>/</w:t>
            </w:r>
          </w:p>
        </w:tc>
        <w:tc>
          <w:tcPr>
            <w:tcW w:w="2323" w:type="pct"/>
          </w:tcPr>
          <w:p w14:paraId="262C6D5A" w14:textId="25F504DF" w:rsidR="00FC1AD5" w:rsidRDefault="00C0557B" w:rsidP="000774DD">
            <w:pPr>
              <w:spacing w:before="0" w:after="0"/>
              <w:jc w:val="left"/>
              <w:rPr>
                <w:lang w:val="fr-BE"/>
              </w:rPr>
            </w:pPr>
            <w:r>
              <w:rPr>
                <w:lang w:val="fr-BE"/>
              </w:rPr>
              <w:t>Clé étrangère</w:t>
            </w:r>
          </w:p>
        </w:tc>
      </w:tr>
      <w:tr w:rsidR="00FC1AD5" w:rsidRPr="00C0557B" w14:paraId="376D0FB8" w14:textId="77777777" w:rsidTr="00310A28">
        <w:tc>
          <w:tcPr>
            <w:tcW w:w="759" w:type="pct"/>
          </w:tcPr>
          <w:p w14:paraId="14381A19" w14:textId="224D44D3" w:rsidR="00FC1AD5" w:rsidRPr="00041099" w:rsidRDefault="00C0557B" w:rsidP="000774DD">
            <w:pPr>
              <w:spacing w:before="0" w:after="0"/>
              <w:jc w:val="left"/>
              <w:rPr>
                <w:lang w:val="fr-BE"/>
              </w:rPr>
            </w:pPr>
            <w:r>
              <w:rPr>
                <w:lang w:val="fr-BE"/>
              </w:rPr>
              <w:t>Food</w:t>
            </w:r>
          </w:p>
        </w:tc>
        <w:tc>
          <w:tcPr>
            <w:tcW w:w="1224" w:type="pct"/>
          </w:tcPr>
          <w:p w14:paraId="474DF3D8" w14:textId="3D7DE61A" w:rsidR="00FC1AD5" w:rsidRPr="00C0557B" w:rsidRDefault="00C0557B" w:rsidP="000774DD">
            <w:pPr>
              <w:spacing w:before="0" w:after="0"/>
              <w:jc w:val="left"/>
              <w:rPr>
                <w:u w:val="single"/>
                <w:lang w:val="fr-BE"/>
              </w:rPr>
            </w:pPr>
            <w:proofErr w:type="spellStart"/>
            <w:r w:rsidRPr="00C0557B">
              <w:rPr>
                <w:u w:val="single"/>
                <w:lang w:val="fr-BE"/>
              </w:rPr>
              <w:t>FoodID</w:t>
            </w:r>
            <w:proofErr w:type="spellEnd"/>
          </w:p>
        </w:tc>
        <w:tc>
          <w:tcPr>
            <w:tcW w:w="328" w:type="pct"/>
          </w:tcPr>
          <w:p w14:paraId="1490793E" w14:textId="7A1175BE" w:rsidR="00FC1AD5" w:rsidRDefault="00644C87" w:rsidP="000774DD">
            <w:pPr>
              <w:spacing w:before="0" w:after="0"/>
              <w:jc w:val="left"/>
              <w:rPr>
                <w:lang w:val="fr-BE"/>
              </w:rPr>
            </w:pPr>
            <w:r>
              <w:rPr>
                <w:lang w:val="fr-BE"/>
              </w:rPr>
              <w:t>Integer</w:t>
            </w:r>
          </w:p>
        </w:tc>
        <w:tc>
          <w:tcPr>
            <w:tcW w:w="366" w:type="pct"/>
          </w:tcPr>
          <w:p w14:paraId="0587F5DA" w14:textId="302C0798" w:rsidR="00FC1AD5" w:rsidRDefault="00C0557B" w:rsidP="000774DD">
            <w:pPr>
              <w:spacing w:before="0" w:after="0"/>
              <w:jc w:val="left"/>
              <w:rPr>
                <w:lang w:val="fr-BE"/>
              </w:rPr>
            </w:pPr>
            <w:r>
              <w:rPr>
                <w:lang w:val="fr-BE"/>
              </w:rPr>
              <w:t>/</w:t>
            </w:r>
          </w:p>
        </w:tc>
        <w:tc>
          <w:tcPr>
            <w:tcW w:w="2323" w:type="pct"/>
          </w:tcPr>
          <w:p w14:paraId="4BEF53C2" w14:textId="122A03EE" w:rsidR="00FC1AD5" w:rsidRDefault="00C0557B" w:rsidP="000774DD">
            <w:pPr>
              <w:spacing w:before="0" w:after="0"/>
              <w:jc w:val="left"/>
              <w:rPr>
                <w:lang w:val="fr-BE"/>
              </w:rPr>
            </w:pPr>
            <w:r>
              <w:rPr>
                <w:lang w:val="fr-BE"/>
              </w:rPr>
              <w:t>Identifiant de la table</w:t>
            </w:r>
          </w:p>
        </w:tc>
      </w:tr>
      <w:tr w:rsidR="00FC1AD5" w:rsidRPr="00644C87" w14:paraId="2C9C37A1" w14:textId="77777777" w:rsidTr="00310A28">
        <w:tc>
          <w:tcPr>
            <w:tcW w:w="759" w:type="pct"/>
          </w:tcPr>
          <w:p w14:paraId="39A903F2" w14:textId="77777777" w:rsidR="00FC1AD5" w:rsidRPr="00041099" w:rsidRDefault="00FC1AD5" w:rsidP="000774DD">
            <w:pPr>
              <w:spacing w:before="0" w:after="0"/>
              <w:jc w:val="left"/>
              <w:rPr>
                <w:lang w:val="fr-BE"/>
              </w:rPr>
            </w:pPr>
          </w:p>
        </w:tc>
        <w:tc>
          <w:tcPr>
            <w:tcW w:w="1224" w:type="pct"/>
          </w:tcPr>
          <w:p w14:paraId="24092D1D" w14:textId="7C51C14F" w:rsidR="00FC1AD5" w:rsidRDefault="00C0557B" w:rsidP="000774DD">
            <w:pPr>
              <w:spacing w:before="0" w:after="0"/>
              <w:jc w:val="left"/>
              <w:rPr>
                <w:lang w:val="fr-BE"/>
              </w:rPr>
            </w:pPr>
            <w:r>
              <w:rPr>
                <w:lang w:val="fr-BE"/>
              </w:rPr>
              <w:t>Label</w:t>
            </w:r>
          </w:p>
        </w:tc>
        <w:tc>
          <w:tcPr>
            <w:tcW w:w="328" w:type="pct"/>
          </w:tcPr>
          <w:p w14:paraId="0F146EFB" w14:textId="2AE427C8" w:rsidR="00FC1AD5" w:rsidRDefault="00644C87" w:rsidP="000774DD">
            <w:pPr>
              <w:spacing w:before="0" w:after="0"/>
              <w:jc w:val="left"/>
              <w:rPr>
                <w:lang w:val="fr-BE"/>
              </w:rPr>
            </w:pPr>
            <w:r>
              <w:rPr>
                <w:lang w:val="fr-BE"/>
              </w:rPr>
              <w:t>Varchar</w:t>
            </w:r>
          </w:p>
        </w:tc>
        <w:tc>
          <w:tcPr>
            <w:tcW w:w="366" w:type="pct"/>
          </w:tcPr>
          <w:p w14:paraId="1DF24490" w14:textId="7AA64329" w:rsidR="00FC1AD5" w:rsidRDefault="00C0557B" w:rsidP="000774DD">
            <w:pPr>
              <w:spacing w:before="0" w:after="0"/>
              <w:jc w:val="left"/>
              <w:rPr>
                <w:lang w:val="fr-BE"/>
              </w:rPr>
            </w:pPr>
            <w:r>
              <w:rPr>
                <w:lang w:val="fr-BE"/>
              </w:rPr>
              <w:t>/</w:t>
            </w:r>
          </w:p>
        </w:tc>
        <w:tc>
          <w:tcPr>
            <w:tcW w:w="2323" w:type="pct"/>
          </w:tcPr>
          <w:p w14:paraId="723D16AF" w14:textId="0BBF0E2B" w:rsidR="00FC1AD5" w:rsidRDefault="00C0557B" w:rsidP="000774DD">
            <w:pPr>
              <w:spacing w:before="0" w:after="0"/>
              <w:jc w:val="left"/>
              <w:rPr>
                <w:lang w:val="fr-BE"/>
              </w:rPr>
            </w:pPr>
            <w:r>
              <w:rPr>
                <w:lang w:val="fr-BE"/>
              </w:rPr>
              <w:t>Nom de la nourriture (ex : cookies, tarte au pomme, …)</w:t>
            </w:r>
          </w:p>
        </w:tc>
      </w:tr>
      <w:tr w:rsidR="00FC1AD5" w:rsidRPr="00644C87" w14:paraId="23B15E7E" w14:textId="77777777" w:rsidTr="00310A28">
        <w:tc>
          <w:tcPr>
            <w:tcW w:w="759" w:type="pct"/>
          </w:tcPr>
          <w:p w14:paraId="3B153561" w14:textId="77777777" w:rsidR="00FC1AD5" w:rsidRPr="00041099" w:rsidRDefault="00FC1AD5" w:rsidP="000774DD">
            <w:pPr>
              <w:spacing w:before="0" w:after="0"/>
              <w:jc w:val="left"/>
              <w:rPr>
                <w:lang w:val="fr-BE"/>
              </w:rPr>
            </w:pPr>
          </w:p>
        </w:tc>
        <w:tc>
          <w:tcPr>
            <w:tcW w:w="1224" w:type="pct"/>
          </w:tcPr>
          <w:p w14:paraId="37AD94F1" w14:textId="49E89B68" w:rsidR="00FC1AD5" w:rsidRDefault="00C0557B" w:rsidP="000774DD">
            <w:pPr>
              <w:spacing w:before="0" w:after="0"/>
              <w:jc w:val="left"/>
              <w:rPr>
                <w:lang w:val="fr-BE"/>
              </w:rPr>
            </w:pPr>
            <w:r>
              <w:rPr>
                <w:lang w:val="fr-BE"/>
              </w:rPr>
              <w:t>Price</w:t>
            </w:r>
          </w:p>
        </w:tc>
        <w:tc>
          <w:tcPr>
            <w:tcW w:w="328" w:type="pct"/>
          </w:tcPr>
          <w:p w14:paraId="1937BF10" w14:textId="55F58D53" w:rsidR="00FC1AD5" w:rsidRDefault="00644C87" w:rsidP="000774DD">
            <w:pPr>
              <w:spacing w:before="0" w:after="0"/>
              <w:jc w:val="left"/>
              <w:rPr>
                <w:lang w:val="fr-BE"/>
              </w:rPr>
            </w:pPr>
            <w:r>
              <w:rPr>
                <w:lang w:val="fr-BE"/>
              </w:rPr>
              <w:t>Double</w:t>
            </w:r>
          </w:p>
        </w:tc>
        <w:tc>
          <w:tcPr>
            <w:tcW w:w="366" w:type="pct"/>
          </w:tcPr>
          <w:p w14:paraId="0AA996AB" w14:textId="576B6CA9" w:rsidR="00FC1AD5" w:rsidRDefault="00C0557B" w:rsidP="000774DD">
            <w:pPr>
              <w:spacing w:before="0" w:after="0"/>
              <w:jc w:val="left"/>
              <w:rPr>
                <w:lang w:val="fr-BE"/>
              </w:rPr>
            </w:pPr>
            <w:r>
              <w:rPr>
                <w:lang w:val="fr-BE"/>
              </w:rPr>
              <w:t>/</w:t>
            </w:r>
          </w:p>
        </w:tc>
        <w:tc>
          <w:tcPr>
            <w:tcW w:w="2323" w:type="pct"/>
          </w:tcPr>
          <w:p w14:paraId="2705C709" w14:textId="57C21997" w:rsidR="00FC1AD5" w:rsidRDefault="00C0557B" w:rsidP="000774DD">
            <w:pPr>
              <w:spacing w:before="0" w:after="0"/>
              <w:jc w:val="left"/>
              <w:rPr>
                <w:lang w:val="fr-BE"/>
              </w:rPr>
            </w:pPr>
            <w:r>
              <w:rPr>
                <w:lang w:val="fr-BE"/>
              </w:rPr>
              <w:t>Prix de vente de la nourriture</w:t>
            </w:r>
            <w:r>
              <w:rPr>
                <w:lang w:val="fr-BE"/>
              </w:rPr>
              <w:br/>
              <w:t>(peut être différent d’une commande à la suivante)</w:t>
            </w:r>
          </w:p>
        </w:tc>
      </w:tr>
      <w:tr w:rsidR="00C0557B" w:rsidRPr="00644C87" w14:paraId="7ED6D582" w14:textId="77777777" w:rsidTr="00310A28">
        <w:tc>
          <w:tcPr>
            <w:tcW w:w="759" w:type="pct"/>
          </w:tcPr>
          <w:p w14:paraId="4EF657CC" w14:textId="77777777" w:rsidR="00C0557B" w:rsidRPr="00041099" w:rsidRDefault="00C0557B" w:rsidP="00C0557B">
            <w:pPr>
              <w:spacing w:before="0" w:after="0"/>
              <w:jc w:val="left"/>
              <w:rPr>
                <w:lang w:val="fr-BE"/>
              </w:rPr>
            </w:pPr>
          </w:p>
        </w:tc>
        <w:tc>
          <w:tcPr>
            <w:tcW w:w="1224" w:type="pct"/>
          </w:tcPr>
          <w:p w14:paraId="5B931C27" w14:textId="47810014" w:rsidR="00C0557B" w:rsidRDefault="00C0557B" w:rsidP="00C0557B">
            <w:pPr>
              <w:spacing w:before="0" w:after="0"/>
              <w:jc w:val="left"/>
              <w:rPr>
                <w:lang w:val="fr-BE"/>
              </w:rPr>
            </w:pPr>
            <w:proofErr w:type="spellStart"/>
            <w:r>
              <w:rPr>
                <w:lang w:val="fr-BE"/>
              </w:rPr>
              <w:t>StockLocationAlley</w:t>
            </w:r>
            <w:proofErr w:type="spellEnd"/>
          </w:p>
        </w:tc>
        <w:tc>
          <w:tcPr>
            <w:tcW w:w="328" w:type="pct"/>
          </w:tcPr>
          <w:p w14:paraId="35ABE55A" w14:textId="2515ED22" w:rsidR="00C0557B" w:rsidRDefault="00644C87" w:rsidP="00C0557B">
            <w:pPr>
              <w:spacing w:before="0" w:after="0"/>
              <w:jc w:val="left"/>
              <w:rPr>
                <w:lang w:val="fr-BE"/>
              </w:rPr>
            </w:pPr>
            <w:r>
              <w:rPr>
                <w:lang w:val="fr-BE"/>
              </w:rPr>
              <w:t>Integer</w:t>
            </w:r>
          </w:p>
        </w:tc>
        <w:tc>
          <w:tcPr>
            <w:tcW w:w="366" w:type="pct"/>
          </w:tcPr>
          <w:p w14:paraId="1E8A77BA" w14:textId="1DF059AE" w:rsidR="00C0557B" w:rsidRDefault="00C0557B" w:rsidP="00C0557B">
            <w:pPr>
              <w:spacing w:before="0" w:after="0"/>
              <w:jc w:val="left"/>
              <w:rPr>
                <w:lang w:val="fr-BE"/>
              </w:rPr>
            </w:pPr>
            <w:r>
              <w:rPr>
                <w:lang w:val="fr-BE"/>
              </w:rPr>
              <w:t>/</w:t>
            </w:r>
          </w:p>
        </w:tc>
        <w:tc>
          <w:tcPr>
            <w:tcW w:w="2323" w:type="pct"/>
          </w:tcPr>
          <w:p w14:paraId="411FDFBB" w14:textId="42C14344" w:rsidR="00C0557B" w:rsidRDefault="00C0557B" w:rsidP="00C0557B">
            <w:pPr>
              <w:spacing w:before="0" w:after="0"/>
              <w:jc w:val="left"/>
              <w:rPr>
                <w:lang w:val="fr-BE"/>
              </w:rPr>
            </w:pPr>
            <w:r>
              <w:rPr>
                <w:lang w:val="fr-BE"/>
              </w:rPr>
              <w:t>Clé étrangère vers l’allée où est stocké la nourriture</w:t>
            </w:r>
          </w:p>
        </w:tc>
      </w:tr>
      <w:tr w:rsidR="00C0557B" w:rsidRPr="00644C87" w14:paraId="602BF686" w14:textId="77777777" w:rsidTr="00310A28">
        <w:tc>
          <w:tcPr>
            <w:tcW w:w="759" w:type="pct"/>
          </w:tcPr>
          <w:p w14:paraId="2D36099D" w14:textId="77777777" w:rsidR="00C0557B" w:rsidRPr="00041099" w:rsidRDefault="00C0557B" w:rsidP="00C0557B">
            <w:pPr>
              <w:spacing w:before="0" w:after="0"/>
              <w:jc w:val="left"/>
              <w:rPr>
                <w:lang w:val="fr-BE"/>
              </w:rPr>
            </w:pPr>
          </w:p>
        </w:tc>
        <w:tc>
          <w:tcPr>
            <w:tcW w:w="1224" w:type="pct"/>
          </w:tcPr>
          <w:p w14:paraId="0D1B953E" w14:textId="14C3F856" w:rsidR="00C0557B" w:rsidRDefault="00C0557B" w:rsidP="00C0557B">
            <w:pPr>
              <w:spacing w:before="0" w:after="0"/>
              <w:jc w:val="left"/>
              <w:rPr>
                <w:lang w:val="fr-BE"/>
              </w:rPr>
            </w:pPr>
            <w:proofErr w:type="spellStart"/>
            <w:r>
              <w:rPr>
                <w:lang w:val="fr-BE"/>
              </w:rPr>
              <w:t>StockLocationShelf</w:t>
            </w:r>
            <w:proofErr w:type="spellEnd"/>
          </w:p>
        </w:tc>
        <w:tc>
          <w:tcPr>
            <w:tcW w:w="328" w:type="pct"/>
          </w:tcPr>
          <w:p w14:paraId="763930C1" w14:textId="380EF281" w:rsidR="00C0557B" w:rsidRDefault="00644C87" w:rsidP="00C0557B">
            <w:pPr>
              <w:spacing w:before="0" w:after="0"/>
              <w:jc w:val="left"/>
              <w:rPr>
                <w:lang w:val="fr-BE"/>
              </w:rPr>
            </w:pPr>
            <w:r>
              <w:rPr>
                <w:lang w:val="fr-BE"/>
              </w:rPr>
              <w:t>Integer</w:t>
            </w:r>
          </w:p>
        </w:tc>
        <w:tc>
          <w:tcPr>
            <w:tcW w:w="366" w:type="pct"/>
          </w:tcPr>
          <w:p w14:paraId="0B105606" w14:textId="72019100" w:rsidR="00C0557B" w:rsidRDefault="00C0557B" w:rsidP="00C0557B">
            <w:pPr>
              <w:spacing w:before="0" w:after="0"/>
              <w:jc w:val="left"/>
              <w:rPr>
                <w:lang w:val="fr-BE"/>
              </w:rPr>
            </w:pPr>
            <w:r>
              <w:rPr>
                <w:lang w:val="fr-BE"/>
              </w:rPr>
              <w:t>/</w:t>
            </w:r>
          </w:p>
        </w:tc>
        <w:tc>
          <w:tcPr>
            <w:tcW w:w="2323" w:type="pct"/>
          </w:tcPr>
          <w:p w14:paraId="0CC0EC0A" w14:textId="5CA99940" w:rsidR="00C0557B" w:rsidRDefault="00C0557B" w:rsidP="00C0557B">
            <w:pPr>
              <w:spacing w:before="0" w:after="0"/>
              <w:jc w:val="left"/>
              <w:rPr>
                <w:lang w:val="fr-BE"/>
              </w:rPr>
            </w:pPr>
            <w:r>
              <w:rPr>
                <w:lang w:val="fr-BE"/>
              </w:rPr>
              <w:t>Clé étrangère vers l’étagère dans l’allée où est stocké la nourriture</w:t>
            </w:r>
          </w:p>
        </w:tc>
      </w:tr>
      <w:tr w:rsidR="00C0557B" w:rsidRPr="00644C87" w14:paraId="052F2BCB" w14:textId="77777777" w:rsidTr="00310A28">
        <w:tc>
          <w:tcPr>
            <w:tcW w:w="759" w:type="pct"/>
          </w:tcPr>
          <w:p w14:paraId="64F67158" w14:textId="77777777" w:rsidR="00C0557B" w:rsidRPr="00041099" w:rsidRDefault="00C0557B" w:rsidP="00C0557B">
            <w:pPr>
              <w:spacing w:before="0" w:after="0"/>
              <w:jc w:val="left"/>
              <w:rPr>
                <w:lang w:val="fr-BE"/>
              </w:rPr>
            </w:pPr>
          </w:p>
        </w:tc>
        <w:tc>
          <w:tcPr>
            <w:tcW w:w="1224" w:type="pct"/>
          </w:tcPr>
          <w:p w14:paraId="5D672DF6" w14:textId="32D9C678" w:rsidR="00C0557B" w:rsidRDefault="00C0557B" w:rsidP="00C0557B">
            <w:pPr>
              <w:spacing w:before="0" w:after="0"/>
              <w:jc w:val="left"/>
              <w:rPr>
                <w:lang w:val="fr-BE"/>
              </w:rPr>
            </w:pPr>
            <w:proofErr w:type="spellStart"/>
            <w:r>
              <w:rPr>
                <w:lang w:val="fr-BE"/>
              </w:rPr>
              <w:t>StockLocationNumber</w:t>
            </w:r>
            <w:proofErr w:type="spellEnd"/>
          </w:p>
        </w:tc>
        <w:tc>
          <w:tcPr>
            <w:tcW w:w="328" w:type="pct"/>
          </w:tcPr>
          <w:p w14:paraId="5A5B0CE8" w14:textId="567FE9A8" w:rsidR="00C0557B" w:rsidRDefault="00644C87" w:rsidP="00C0557B">
            <w:pPr>
              <w:spacing w:before="0" w:after="0"/>
              <w:jc w:val="left"/>
              <w:rPr>
                <w:lang w:val="fr-BE"/>
              </w:rPr>
            </w:pPr>
            <w:r>
              <w:rPr>
                <w:lang w:val="fr-BE"/>
              </w:rPr>
              <w:t>Integer</w:t>
            </w:r>
          </w:p>
        </w:tc>
        <w:tc>
          <w:tcPr>
            <w:tcW w:w="366" w:type="pct"/>
          </w:tcPr>
          <w:p w14:paraId="720B189D" w14:textId="75311871" w:rsidR="00C0557B" w:rsidRDefault="00C0557B" w:rsidP="00C0557B">
            <w:pPr>
              <w:spacing w:before="0" w:after="0"/>
              <w:jc w:val="left"/>
              <w:rPr>
                <w:lang w:val="fr-BE"/>
              </w:rPr>
            </w:pPr>
            <w:r>
              <w:rPr>
                <w:lang w:val="fr-BE"/>
              </w:rPr>
              <w:t>/</w:t>
            </w:r>
          </w:p>
        </w:tc>
        <w:tc>
          <w:tcPr>
            <w:tcW w:w="2323" w:type="pct"/>
          </w:tcPr>
          <w:p w14:paraId="2EBC344D" w14:textId="00791736" w:rsidR="00C0557B" w:rsidRDefault="00C0557B" w:rsidP="00C0557B">
            <w:pPr>
              <w:spacing w:before="0" w:after="0"/>
              <w:jc w:val="left"/>
              <w:rPr>
                <w:lang w:val="fr-BE"/>
              </w:rPr>
            </w:pPr>
            <w:r>
              <w:rPr>
                <w:lang w:val="fr-BE"/>
              </w:rPr>
              <w:t>Clé étrangère vers le numéro sur l’étagère dans l’allée où est stocké la nourriture</w:t>
            </w:r>
          </w:p>
        </w:tc>
      </w:tr>
      <w:tr w:rsidR="00380002" w:rsidRPr="00644C87" w14:paraId="7E9E9DBB" w14:textId="77777777" w:rsidTr="00310A28">
        <w:tc>
          <w:tcPr>
            <w:tcW w:w="759" w:type="pct"/>
          </w:tcPr>
          <w:p w14:paraId="59DB61BC" w14:textId="5F7FE779" w:rsidR="00380002" w:rsidRPr="00041099" w:rsidRDefault="00380002" w:rsidP="00380002">
            <w:pPr>
              <w:spacing w:before="0" w:after="0"/>
              <w:jc w:val="left"/>
              <w:rPr>
                <w:lang w:val="fr-BE"/>
              </w:rPr>
            </w:pPr>
            <w:proofErr w:type="spellStart"/>
            <w:r>
              <w:rPr>
                <w:lang w:val="fr-BE"/>
              </w:rPr>
              <w:t>FoodOrdering</w:t>
            </w:r>
            <w:proofErr w:type="spellEnd"/>
          </w:p>
        </w:tc>
        <w:tc>
          <w:tcPr>
            <w:tcW w:w="1224" w:type="pct"/>
          </w:tcPr>
          <w:p w14:paraId="50414B61" w14:textId="483C7855" w:rsidR="00380002" w:rsidRPr="00380002" w:rsidRDefault="00380002" w:rsidP="00380002">
            <w:pPr>
              <w:spacing w:before="0" w:after="0"/>
              <w:jc w:val="left"/>
              <w:rPr>
                <w:u w:val="single"/>
                <w:lang w:val="fr-BE"/>
              </w:rPr>
            </w:pPr>
            <w:proofErr w:type="spellStart"/>
            <w:r w:rsidRPr="00380002">
              <w:rPr>
                <w:u w:val="single"/>
                <w:lang w:val="fr-BE"/>
              </w:rPr>
              <w:t>OrderNumber</w:t>
            </w:r>
            <w:proofErr w:type="spellEnd"/>
          </w:p>
        </w:tc>
        <w:tc>
          <w:tcPr>
            <w:tcW w:w="328" w:type="pct"/>
          </w:tcPr>
          <w:p w14:paraId="73F59928" w14:textId="50045CC6" w:rsidR="00380002" w:rsidRDefault="00644C87" w:rsidP="00380002">
            <w:pPr>
              <w:spacing w:before="0" w:after="0"/>
              <w:jc w:val="left"/>
              <w:rPr>
                <w:lang w:val="fr-BE"/>
              </w:rPr>
            </w:pPr>
            <w:r>
              <w:rPr>
                <w:lang w:val="fr-BE"/>
              </w:rPr>
              <w:t>Integer</w:t>
            </w:r>
          </w:p>
        </w:tc>
        <w:tc>
          <w:tcPr>
            <w:tcW w:w="366" w:type="pct"/>
          </w:tcPr>
          <w:p w14:paraId="30019A54" w14:textId="5381B04C" w:rsidR="00380002" w:rsidRDefault="00380002" w:rsidP="00380002">
            <w:pPr>
              <w:spacing w:before="0" w:after="0"/>
              <w:jc w:val="left"/>
              <w:rPr>
                <w:lang w:val="fr-BE"/>
              </w:rPr>
            </w:pPr>
            <w:r>
              <w:rPr>
                <w:lang w:val="fr-BE"/>
              </w:rPr>
              <w:t>/</w:t>
            </w:r>
          </w:p>
        </w:tc>
        <w:tc>
          <w:tcPr>
            <w:tcW w:w="2323" w:type="pct"/>
          </w:tcPr>
          <w:p w14:paraId="488A59AA" w14:textId="13BBB8EC" w:rsidR="00380002" w:rsidRDefault="00380002" w:rsidP="00380002">
            <w:pPr>
              <w:spacing w:before="0" w:after="0"/>
              <w:jc w:val="left"/>
              <w:rPr>
                <w:lang w:val="fr-BE"/>
              </w:rPr>
            </w:pPr>
            <w:r>
              <w:rPr>
                <w:lang w:val="fr-BE"/>
              </w:rPr>
              <w:t>Identifiant composé et clé étrangère vers la commande à laquelle appartient la ligne de commande</w:t>
            </w:r>
          </w:p>
        </w:tc>
      </w:tr>
      <w:tr w:rsidR="00380002" w:rsidRPr="00644C87" w14:paraId="63217A02" w14:textId="77777777" w:rsidTr="00310A28">
        <w:tc>
          <w:tcPr>
            <w:tcW w:w="759" w:type="pct"/>
          </w:tcPr>
          <w:p w14:paraId="45AAD029" w14:textId="77777777" w:rsidR="00380002" w:rsidRPr="00041099" w:rsidRDefault="00380002" w:rsidP="00380002">
            <w:pPr>
              <w:spacing w:before="0" w:after="0"/>
              <w:jc w:val="left"/>
              <w:rPr>
                <w:lang w:val="fr-BE"/>
              </w:rPr>
            </w:pPr>
          </w:p>
        </w:tc>
        <w:tc>
          <w:tcPr>
            <w:tcW w:w="1224" w:type="pct"/>
          </w:tcPr>
          <w:p w14:paraId="45008A03" w14:textId="47E063E8" w:rsidR="00380002" w:rsidRPr="00380002" w:rsidRDefault="00380002" w:rsidP="00380002">
            <w:pPr>
              <w:spacing w:before="0" w:after="0"/>
              <w:jc w:val="left"/>
              <w:rPr>
                <w:u w:val="single"/>
                <w:lang w:val="fr-BE"/>
              </w:rPr>
            </w:pPr>
            <w:proofErr w:type="spellStart"/>
            <w:r w:rsidRPr="00380002">
              <w:rPr>
                <w:u w:val="single"/>
                <w:lang w:val="fr-BE"/>
              </w:rPr>
              <w:t>FoodID</w:t>
            </w:r>
            <w:proofErr w:type="spellEnd"/>
          </w:p>
        </w:tc>
        <w:tc>
          <w:tcPr>
            <w:tcW w:w="328" w:type="pct"/>
          </w:tcPr>
          <w:p w14:paraId="40BB7C1E" w14:textId="7A81AF6A" w:rsidR="00380002" w:rsidRDefault="00644C87" w:rsidP="00380002">
            <w:pPr>
              <w:spacing w:before="0" w:after="0"/>
              <w:jc w:val="left"/>
              <w:rPr>
                <w:lang w:val="fr-BE"/>
              </w:rPr>
            </w:pPr>
            <w:r>
              <w:rPr>
                <w:lang w:val="fr-BE"/>
              </w:rPr>
              <w:t>Integer</w:t>
            </w:r>
          </w:p>
        </w:tc>
        <w:tc>
          <w:tcPr>
            <w:tcW w:w="366" w:type="pct"/>
          </w:tcPr>
          <w:p w14:paraId="73955B5E" w14:textId="315534CB" w:rsidR="00380002" w:rsidRDefault="00380002" w:rsidP="00380002">
            <w:pPr>
              <w:spacing w:before="0" w:after="0"/>
              <w:jc w:val="left"/>
              <w:rPr>
                <w:lang w:val="fr-BE"/>
              </w:rPr>
            </w:pPr>
            <w:r>
              <w:rPr>
                <w:lang w:val="fr-BE"/>
              </w:rPr>
              <w:t>/</w:t>
            </w:r>
          </w:p>
        </w:tc>
        <w:tc>
          <w:tcPr>
            <w:tcW w:w="2323" w:type="pct"/>
          </w:tcPr>
          <w:p w14:paraId="43DF287F" w14:textId="2DB11058" w:rsidR="00380002" w:rsidRDefault="00380002" w:rsidP="00380002">
            <w:pPr>
              <w:spacing w:before="0" w:after="0"/>
              <w:jc w:val="left"/>
              <w:rPr>
                <w:lang w:val="fr-BE"/>
              </w:rPr>
            </w:pPr>
            <w:r>
              <w:rPr>
                <w:lang w:val="fr-BE"/>
              </w:rPr>
              <w:t>Identifiant composé et clé étrangère vers la nourriture</w:t>
            </w:r>
          </w:p>
        </w:tc>
      </w:tr>
      <w:tr w:rsidR="00380002" w:rsidRPr="00644C87" w14:paraId="3AB7F49D" w14:textId="77777777" w:rsidTr="00310A28">
        <w:tc>
          <w:tcPr>
            <w:tcW w:w="759" w:type="pct"/>
          </w:tcPr>
          <w:p w14:paraId="06F8F680" w14:textId="77777777" w:rsidR="00380002" w:rsidRPr="00041099" w:rsidRDefault="00380002" w:rsidP="00380002">
            <w:pPr>
              <w:spacing w:before="0" w:after="0"/>
              <w:jc w:val="left"/>
              <w:rPr>
                <w:lang w:val="fr-BE"/>
              </w:rPr>
            </w:pPr>
          </w:p>
        </w:tc>
        <w:tc>
          <w:tcPr>
            <w:tcW w:w="1224" w:type="pct"/>
          </w:tcPr>
          <w:p w14:paraId="181532DE" w14:textId="65613AF4" w:rsidR="00380002" w:rsidRDefault="00445490" w:rsidP="00380002">
            <w:pPr>
              <w:spacing w:before="0" w:after="0"/>
              <w:jc w:val="left"/>
              <w:rPr>
                <w:lang w:val="fr-BE"/>
              </w:rPr>
            </w:pPr>
            <w:proofErr w:type="spellStart"/>
            <w:r>
              <w:rPr>
                <w:lang w:val="fr-BE"/>
              </w:rPr>
              <w:t>NbrPieces</w:t>
            </w:r>
            <w:proofErr w:type="spellEnd"/>
          </w:p>
        </w:tc>
        <w:tc>
          <w:tcPr>
            <w:tcW w:w="328" w:type="pct"/>
          </w:tcPr>
          <w:p w14:paraId="004D2221" w14:textId="3B744D3E" w:rsidR="00380002" w:rsidRDefault="00644C87" w:rsidP="00380002">
            <w:pPr>
              <w:spacing w:before="0" w:after="0"/>
              <w:jc w:val="left"/>
              <w:rPr>
                <w:lang w:val="fr-BE"/>
              </w:rPr>
            </w:pPr>
            <w:r>
              <w:rPr>
                <w:lang w:val="fr-BE"/>
              </w:rPr>
              <w:t>Integer</w:t>
            </w:r>
          </w:p>
        </w:tc>
        <w:tc>
          <w:tcPr>
            <w:tcW w:w="366" w:type="pct"/>
          </w:tcPr>
          <w:p w14:paraId="2A22F74C" w14:textId="1A220E83" w:rsidR="00380002" w:rsidRDefault="00445490" w:rsidP="00380002">
            <w:pPr>
              <w:spacing w:before="0" w:after="0"/>
              <w:jc w:val="left"/>
              <w:rPr>
                <w:lang w:val="fr-BE"/>
              </w:rPr>
            </w:pPr>
            <w:r>
              <w:rPr>
                <w:lang w:val="fr-BE"/>
              </w:rPr>
              <w:t>/</w:t>
            </w:r>
          </w:p>
        </w:tc>
        <w:tc>
          <w:tcPr>
            <w:tcW w:w="2323" w:type="pct"/>
          </w:tcPr>
          <w:p w14:paraId="1A75F801" w14:textId="59941D48" w:rsidR="00380002" w:rsidRDefault="00380002" w:rsidP="00380002">
            <w:pPr>
              <w:spacing w:before="0" w:after="0"/>
              <w:jc w:val="left"/>
              <w:rPr>
                <w:lang w:val="fr-BE"/>
              </w:rPr>
            </w:pPr>
            <w:r>
              <w:rPr>
                <w:lang w:val="fr-BE"/>
              </w:rPr>
              <w:t>Nombre d</w:t>
            </w:r>
            <w:r w:rsidR="00445490">
              <w:rPr>
                <w:lang w:val="fr-BE"/>
              </w:rPr>
              <w:t>’aliments</w:t>
            </w:r>
            <w:r>
              <w:rPr>
                <w:lang w:val="fr-BE"/>
              </w:rPr>
              <w:t xml:space="preserve"> identiques dans une ligne de commande</w:t>
            </w:r>
          </w:p>
        </w:tc>
      </w:tr>
      <w:tr w:rsidR="00380002" w:rsidRPr="00644C87" w14:paraId="616A4D2A" w14:textId="77777777" w:rsidTr="00310A28">
        <w:tc>
          <w:tcPr>
            <w:tcW w:w="759" w:type="pct"/>
          </w:tcPr>
          <w:p w14:paraId="1EFB1BF5" w14:textId="77777777" w:rsidR="00380002" w:rsidRPr="00041099" w:rsidRDefault="00380002" w:rsidP="00380002">
            <w:pPr>
              <w:spacing w:before="0" w:after="0"/>
              <w:jc w:val="left"/>
              <w:rPr>
                <w:lang w:val="fr-BE"/>
              </w:rPr>
            </w:pPr>
          </w:p>
        </w:tc>
        <w:tc>
          <w:tcPr>
            <w:tcW w:w="1224" w:type="pct"/>
          </w:tcPr>
          <w:p w14:paraId="226C5B33" w14:textId="399E0A53" w:rsidR="00380002" w:rsidRDefault="00445490" w:rsidP="00380002">
            <w:pPr>
              <w:spacing w:before="0" w:after="0"/>
              <w:jc w:val="left"/>
              <w:rPr>
                <w:lang w:val="fr-BE"/>
              </w:rPr>
            </w:pPr>
            <w:proofErr w:type="spellStart"/>
            <w:r>
              <w:rPr>
                <w:lang w:val="fr-BE"/>
              </w:rPr>
              <w:t>SellingPrice</w:t>
            </w:r>
            <w:proofErr w:type="spellEnd"/>
          </w:p>
        </w:tc>
        <w:tc>
          <w:tcPr>
            <w:tcW w:w="328" w:type="pct"/>
          </w:tcPr>
          <w:p w14:paraId="31F37B29" w14:textId="2DF7BDA1" w:rsidR="00380002" w:rsidRDefault="00644C87" w:rsidP="00380002">
            <w:pPr>
              <w:spacing w:before="0" w:after="0"/>
              <w:jc w:val="left"/>
              <w:rPr>
                <w:lang w:val="fr-BE"/>
              </w:rPr>
            </w:pPr>
            <w:r>
              <w:rPr>
                <w:lang w:val="fr-BE"/>
              </w:rPr>
              <w:t>Double</w:t>
            </w:r>
          </w:p>
        </w:tc>
        <w:tc>
          <w:tcPr>
            <w:tcW w:w="366" w:type="pct"/>
          </w:tcPr>
          <w:p w14:paraId="64C8A03F" w14:textId="5CF0BA25" w:rsidR="00380002" w:rsidRDefault="00445490" w:rsidP="00380002">
            <w:pPr>
              <w:spacing w:before="0" w:after="0"/>
              <w:jc w:val="left"/>
              <w:rPr>
                <w:lang w:val="fr-BE"/>
              </w:rPr>
            </w:pPr>
            <w:r>
              <w:rPr>
                <w:lang w:val="fr-BE"/>
              </w:rPr>
              <w:t>/</w:t>
            </w:r>
          </w:p>
        </w:tc>
        <w:tc>
          <w:tcPr>
            <w:tcW w:w="2323" w:type="pct"/>
          </w:tcPr>
          <w:p w14:paraId="7FB86E3E" w14:textId="76B251C8" w:rsidR="00380002" w:rsidRDefault="00380002" w:rsidP="00380002">
            <w:pPr>
              <w:spacing w:before="0" w:after="0"/>
              <w:jc w:val="left"/>
              <w:rPr>
                <w:lang w:val="fr-BE"/>
              </w:rPr>
            </w:pPr>
            <w:r>
              <w:rPr>
                <w:lang w:val="fr-BE"/>
              </w:rPr>
              <w:t>Prix de vente de l</w:t>
            </w:r>
            <w:r w:rsidR="00445490">
              <w:rPr>
                <w:lang w:val="fr-BE"/>
              </w:rPr>
              <w:t xml:space="preserve">’aliment </w:t>
            </w:r>
            <w:r>
              <w:rPr>
                <w:lang w:val="fr-BE"/>
              </w:rPr>
              <w:t xml:space="preserve">au moment de la commande, il peut être différent du prix du café et des </w:t>
            </w:r>
            <w:proofErr w:type="spellStart"/>
            <w:r>
              <w:rPr>
                <w:lang w:val="fr-BE"/>
              </w:rPr>
              <w:t>topping</w:t>
            </w:r>
            <w:proofErr w:type="spellEnd"/>
            <w:r>
              <w:rPr>
                <w:lang w:val="fr-BE"/>
              </w:rPr>
              <w:t xml:space="preserve"> qui évoluent dans le temps</w:t>
            </w:r>
          </w:p>
        </w:tc>
      </w:tr>
      <w:tr w:rsidR="00380002" w:rsidRPr="00C0557B" w14:paraId="406189F2" w14:textId="77777777" w:rsidTr="00310A28">
        <w:tc>
          <w:tcPr>
            <w:tcW w:w="759" w:type="pct"/>
          </w:tcPr>
          <w:p w14:paraId="744756F4" w14:textId="2E287D17" w:rsidR="00380002" w:rsidRPr="00041099" w:rsidRDefault="00445490" w:rsidP="00380002">
            <w:pPr>
              <w:spacing w:before="0" w:after="0"/>
              <w:jc w:val="left"/>
              <w:rPr>
                <w:lang w:val="fr-BE"/>
              </w:rPr>
            </w:pPr>
            <w:proofErr w:type="spellStart"/>
            <w:r>
              <w:rPr>
                <w:lang w:val="fr-BE"/>
              </w:rPr>
              <w:t>StockLocation</w:t>
            </w:r>
            <w:proofErr w:type="spellEnd"/>
          </w:p>
        </w:tc>
        <w:tc>
          <w:tcPr>
            <w:tcW w:w="1224" w:type="pct"/>
          </w:tcPr>
          <w:p w14:paraId="6FDFC40D" w14:textId="5E6A28AC" w:rsidR="00380002" w:rsidRPr="00445490" w:rsidRDefault="00445490" w:rsidP="00380002">
            <w:pPr>
              <w:spacing w:before="0" w:after="0"/>
              <w:jc w:val="left"/>
              <w:rPr>
                <w:u w:val="single"/>
                <w:lang w:val="fr-BE"/>
              </w:rPr>
            </w:pPr>
            <w:proofErr w:type="spellStart"/>
            <w:r w:rsidRPr="00445490">
              <w:rPr>
                <w:u w:val="single"/>
                <w:lang w:val="fr-BE"/>
              </w:rPr>
              <w:t>Alley</w:t>
            </w:r>
            <w:proofErr w:type="spellEnd"/>
          </w:p>
        </w:tc>
        <w:tc>
          <w:tcPr>
            <w:tcW w:w="328" w:type="pct"/>
          </w:tcPr>
          <w:p w14:paraId="767118D6" w14:textId="3AE65C1A" w:rsidR="00380002" w:rsidRDefault="00644C87" w:rsidP="00380002">
            <w:pPr>
              <w:spacing w:before="0" w:after="0"/>
              <w:jc w:val="left"/>
              <w:rPr>
                <w:lang w:val="fr-BE"/>
              </w:rPr>
            </w:pPr>
            <w:r>
              <w:rPr>
                <w:lang w:val="fr-BE"/>
              </w:rPr>
              <w:t>Integer</w:t>
            </w:r>
          </w:p>
        </w:tc>
        <w:tc>
          <w:tcPr>
            <w:tcW w:w="366" w:type="pct"/>
          </w:tcPr>
          <w:p w14:paraId="6BD2BC28" w14:textId="55B563F8" w:rsidR="00380002" w:rsidRDefault="00445490" w:rsidP="00380002">
            <w:pPr>
              <w:spacing w:before="0" w:after="0"/>
              <w:jc w:val="left"/>
              <w:rPr>
                <w:lang w:val="fr-BE"/>
              </w:rPr>
            </w:pPr>
            <w:r>
              <w:rPr>
                <w:lang w:val="fr-BE"/>
              </w:rPr>
              <w:t>/</w:t>
            </w:r>
          </w:p>
        </w:tc>
        <w:tc>
          <w:tcPr>
            <w:tcW w:w="2323" w:type="pct"/>
          </w:tcPr>
          <w:p w14:paraId="0E893276" w14:textId="3FB2D3DB" w:rsidR="00380002" w:rsidRDefault="00380002" w:rsidP="00380002">
            <w:pPr>
              <w:spacing w:before="0" w:after="0"/>
              <w:jc w:val="left"/>
              <w:rPr>
                <w:lang w:val="fr-BE"/>
              </w:rPr>
            </w:pPr>
          </w:p>
        </w:tc>
      </w:tr>
      <w:tr w:rsidR="00380002" w:rsidRPr="00C0557B" w14:paraId="1413DFB8" w14:textId="77777777" w:rsidTr="00310A28">
        <w:tc>
          <w:tcPr>
            <w:tcW w:w="759" w:type="pct"/>
          </w:tcPr>
          <w:p w14:paraId="61CD8819" w14:textId="77777777" w:rsidR="00380002" w:rsidRPr="00041099" w:rsidRDefault="00380002" w:rsidP="00380002">
            <w:pPr>
              <w:spacing w:before="0" w:after="0"/>
              <w:jc w:val="left"/>
              <w:rPr>
                <w:lang w:val="fr-BE"/>
              </w:rPr>
            </w:pPr>
          </w:p>
        </w:tc>
        <w:tc>
          <w:tcPr>
            <w:tcW w:w="1224" w:type="pct"/>
          </w:tcPr>
          <w:p w14:paraId="24EB1275" w14:textId="0C410AF4" w:rsidR="00380002" w:rsidRPr="00445490" w:rsidRDefault="00445490" w:rsidP="00380002">
            <w:pPr>
              <w:spacing w:before="0" w:after="0"/>
              <w:jc w:val="left"/>
              <w:rPr>
                <w:u w:val="single"/>
                <w:lang w:val="fr-BE"/>
              </w:rPr>
            </w:pPr>
            <w:r w:rsidRPr="00445490">
              <w:rPr>
                <w:u w:val="single"/>
                <w:lang w:val="fr-BE"/>
              </w:rPr>
              <w:t>Shelf</w:t>
            </w:r>
          </w:p>
        </w:tc>
        <w:tc>
          <w:tcPr>
            <w:tcW w:w="328" w:type="pct"/>
          </w:tcPr>
          <w:p w14:paraId="692FD124" w14:textId="61B31CCB" w:rsidR="00380002" w:rsidRDefault="00644C87" w:rsidP="00380002">
            <w:pPr>
              <w:spacing w:before="0" w:after="0"/>
              <w:jc w:val="left"/>
              <w:rPr>
                <w:lang w:val="fr-BE"/>
              </w:rPr>
            </w:pPr>
            <w:r>
              <w:rPr>
                <w:lang w:val="fr-BE"/>
              </w:rPr>
              <w:t>Integer</w:t>
            </w:r>
          </w:p>
        </w:tc>
        <w:tc>
          <w:tcPr>
            <w:tcW w:w="366" w:type="pct"/>
          </w:tcPr>
          <w:p w14:paraId="6A774C95" w14:textId="2AC8F7F0" w:rsidR="00380002" w:rsidRDefault="00445490" w:rsidP="00380002">
            <w:pPr>
              <w:spacing w:before="0" w:after="0"/>
              <w:jc w:val="left"/>
              <w:rPr>
                <w:lang w:val="fr-BE"/>
              </w:rPr>
            </w:pPr>
            <w:r>
              <w:rPr>
                <w:lang w:val="fr-BE"/>
              </w:rPr>
              <w:t>/</w:t>
            </w:r>
          </w:p>
        </w:tc>
        <w:tc>
          <w:tcPr>
            <w:tcW w:w="2323" w:type="pct"/>
          </w:tcPr>
          <w:p w14:paraId="7DC1EFA7" w14:textId="77777777" w:rsidR="00380002" w:rsidRDefault="00380002" w:rsidP="00380002">
            <w:pPr>
              <w:spacing w:before="0" w:after="0"/>
              <w:jc w:val="left"/>
              <w:rPr>
                <w:lang w:val="fr-BE"/>
              </w:rPr>
            </w:pPr>
          </w:p>
        </w:tc>
      </w:tr>
      <w:tr w:rsidR="00380002" w:rsidRPr="00C0557B" w14:paraId="6EF6DD89" w14:textId="77777777" w:rsidTr="00310A28">
        <w:tc>
          <w:tcPr>
            <w:tcW w:w="759" w:type="pct"/>
          </w:tcPr>
          <w:p w14:paraId="705C4DF9" w14:textId="77777777" w:rsidR="00380002" w:rsidRPr="00041099" w:rsidRDefault="00380002" w:rsidP="00380002">
            <w:pPr>
              <w:spacing w:before="0" w:after="0"/>
              <w:jc w:val="left"/>
              <w:rPr>
                <w:lang w:val="fr-BE"/>
              </w:rPr>
            </w:pPr>
          </w:p>
        </w:tc>
        <w:tc>
          <w:tcPr>
            <w:tcW w:w="1224" w:type="pct"/>
          </w:tcPr>
          <w:p w14:paraId="20284DDC" w14:textId="6E4C2BCD" w:rsidR="00380002" w:rsidRPr="00445490" w:rsidRDefault="00445490" w:rsidP="00380002">
            <w:pPr>
              <w:spacing w:before="0" w:after="0"/>
              <w:jc w:val="left"/>
              <w:rPr>
                <w:u w:val="single"/>
                <w:lang w:val="fr-BE"/>
              </w:rPr>
            </w:pPr>
            <w:proofErr w:type="spellStart"/>
            <w:r w:rsidRPr="00445490">
              <w:rPr>
                <w:u w:val="single"/>
                <w:lang w:val="fr-BE"/>
              </w:rPr>
              <w:t>Number</w:t>
            </w:r>
            <w:proofErr w:type="spellEnd"/>
          </w:p>
        </w:tc>
        <w:tc>
          <w:tcPr>
            <w:tcW w:w="328" w:type="pct"/>
          </w:tcPr>
          <w:p w14:paraId="453FA2E6" w14:textId="3D54C2EC" w:rsidR="00380002" w:rsidRDefault="00644C87" w:rsidP="00380002">
            <w:pPr>
              <w:spacing w:before="0" w:after="0"/>
              <w:jc w:val="left"/>
              <w:rPr>
                <w:lang w:val="fr-BE"/>
              </w:rPr>
            </w:pPr>
            <w:r>
              <w:rPr>
                <w:lang w:val="fr-BE"/>
              </w:rPr>
              <w:t>Integer</w:t>
            </w:r>
          </w:p>
        </w:tc>
        <w:tc>
          <w:tcPr>
            <w:tcW w:w="366" w:type="pct"/>
          </w:tcPr>
          <w:p w14:paraId="35593150" w14:textId="7ADC79AA" w:rsidR="00380002" w:rsidRDefault="00445490" w:rsidP="00380002">
            <w:pPr>
              <w:spacing w:before="0" w:after="0"/>
              <w:jc w:val="left"/>
              <w:rPr>
                <w:lang w:val="fr-BE"/>
              </w:rPr>
            </w:pPr>
            <w:r>
              <w:rPr>
                <w:lang w:val="fr-BE"/>
              </w:rPr>
              <w:t>/</w:t>
            </w:r>
          </w:p>
        </w:tc>
        <w:tc>
          <w:tcPr>
            <w:tcW w:w="2323" w:type="pct"/>
          </w:tcPr>
          <w:p w14:paraId="39C5A926" w14:textId="77777777" w:rsidR="00380002" w:rsidRDefault="00380002" w:rsidP="00380002">
            <w:pPr>
              <w:spacing w:before="0" w:after="0"/>
              <w:jc w:val="left"/>
              <w:rPr>
                <w:lang w:val="fr-BE"/>
              </w:rPr>
            </w:pPr>
          </w:p>
        </w:tc>
      </w:tr>
      <w:tr w:rsidR="00380002" w:rsidRPr="00644C87" w14:paraId="1028E089" w14:textId="77777777" w:rsidTr="00310A28">
        <w:tc>
          <w:tcPr>
            <w:tcW w:w="759" w:type="pct"/>
          </w:tcPr>
          <w:p w14:paraId="14250858" w14:textId="77777777" w:rsidR="00380002" w:rsidRPr="00041099" w:rsidRDefault="00380002" w:rsidP="00380002">
            <w:pPr>
              <w:spacing w:before="0" w:after="0"/>
              <w:jc w:val="left"/>
              <w:rPr>
                <w:lang w:val="fr-BE"/>
              </w:rPr>
            </w:pPr>
          </w:p>
        </w:tc>
        <w:tc>
          <w:tcPr>
            <w:tcW w:w="1224" w:type="pct"/>
          </w:tcPr>
          <w:p w14:paraId="6BBDD974" w14:textId="53DBAE83" w:rsidR="00380002" w:rsidRDefault="00A06D73" w:rsidP="00380002">
            <w:pPr>
              <w:spacing w:before="0" w:after="0"/>
              <w:jc w:val="left"/>
              <w:rPr>
                <w:lang w:val="fr-BE"/>
              </w:rPr>
            </w:pPr>
            <w:proofErr w:type="spellStart"/>
            <w:r>
              <w:rPr>
                <w:lang w:val="fr-BE"/>
              </w:rPr>
              <w:t>BuyingPrice</w:t>
            </w:r>
            <w:proofErr w:type="spellEnd"/>
          </w:p>
        </w:tc>
        <w:tc>
          <w:tcPr>
            <w:tcW w:w="328" w:type="pct"/>
          </w:tcPr>
          <w:p w14:paraId="6D4C2DE6" w14:textId="722727EC" w:rsidR="00380002" w:rsidRDefault="00644C87" w:rsidP="00380002">
            <w:pPr>
              <w:spacing w:before="0" w:after="0"/>
              <w:jc w:val="left"/>
              <w:rPr>
                <w:lang w:val="fr-BE"/>
              </w:rPr>
            </w:pPr>
            <w:r>
              <w:rPr>
                <w:lang w:val="fr-BE"/>
              </w:rPr>
              <w:t>Double</w:t>
            </w:r>
          </w:p>
        </w:tc>
        <w:tc>
          <w:tcPr>
            <w:tcW w:w="366" w:type="pct"/>
          </w:tcPr>
          <w:p w14:paraId="1E89CD03" w14:textId="39DF1FAB" w:rsidR="00380002" w:rsidRDefault="00A06D73" w:rsidP="00380002">
            <w:pPr>
              <w:spacing w:before="0" w:after="0"/>
              <w:jc w:val="left"/>
              <w:rPr>
                <w:lang w:val="fr-BE"/>
              </w:rPr>
            </w:pPr>
            <w:r>
              <w:rPr>
                <w:lang w:val="fr-BE"/>
              </w:rPr>
              <w:t>/</w:t>
            </w:r>
          </w:p>
        </w:tc>
        <w:tc>
          <w:tcPr>
            <w:tcW w:w="2323" w:type="pct"/>
          </w:tcPr>
          <w:p w14:paraId="278ABAB1" w14:textId="4AF0FC8F" w:rsidR="00380002" w:rsidRDefault="00A06D73" w:rsidP="00380002">
            <w:pPr>
              <w:spacing w:before="0" w:after="0"/>
              <w:jc w:val="left"/>
              <w:rPr>
                <w:lang w:val="fr-BE"/>
              </w:rPr>
            </w:pPr>
            <w:r>
              <w:rPr>
                <w:lang w:val="fr-BE"/>
              </w:rPr>
              <w:t>Prix d’achat de la marchandise au fournisseur. La différence entre ce prix et le prix de vente permettra de calculer les bénéfices</w:t>
            </w:r>
          </w:p>
        </w:tc>
      </w:tr>
      <w:tr w:rsidR="00A06D73" w:rsidRPr="00644C87" w14:paraId="0E461BE8" w14:textId="77777777" w:rsidTr="00B5149D">
        <w:tc>
          <w:tcPr>
            <w:tcW w:w="5000" w:type="pct"/>
            <w:gridSpan w:val="5"/>
            <w:shd w:val="clear" w:color="auto" w:fill="F7CAAC" w:themeFill="accent2" w:themeFillTint="66"/>
          </w:tcPr>
          <w:p w14:paraId="6724EA87" w14:textId="1A172017" w:rsidR="00A06D73" w:rsidRDefault="00A06D73" w:rsidP="00380002">
            <w:pPr>
              <w:spacing w:before="0" w:after="0"/>
              <w:jc w:val="left"/>
              <w:rPr>
                <w:lang w:val="fr-BE"/>
              </w:rPr>
            </w:pPr>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w:t>
            </w:r>
            <w:r w:rsidR="005951D8">
              <w:rPr>
                <w:lang w:val="fr-BE"/>
              </w:rPr>
              <w:t xml:space="preserve"> lors des commandes </w:t>
            </w:r>
            <w:proofErr w:type="spellStart"/>
            <w:r w:rsidR="005951D8">
              <w:rPr>
                <w:lang w:val="fr-BE"/>
              </w:rPr>
              <w:t>précédantes</w:t>
            </w:r>
            <w:proofErr w:type="spellEnd"/>
            <w:r w:rsidR="005951D8">
              <w:rPr>
                <w:lang w:val="fr-BE"/>
              </w:rPr>
              <w:t xml:space="preserve">. S’il n’y a plus de stock pour la commande, </w:t>
            </w:r>
            <w:proofErr w:type="gramStart"/>
            <w:r w:rsidR="005951D8">
              <w:rPr>
                <w:lang w:val="fr-BE"/>
              </w:rPr>
              <w:t>le champs</w:t>
            </w:r>
            <w:proofErr w:type="gramEnd"/>
            <w:r w:rsidR="005951D8">
              <w:rPr>
                <w:lang w:val="fr-BE"/>
              </w:rPr>
              <w:t xml:space="preserve"> sera grisé.</w:t>
            </w:r>
          </w:p>
        </w:tc>
      </w:tr>
    </w:tbl>
    <w:p w14:paraId="3183DE8B" w14:textId="77777777" w:rsidR="00041099" w:rsidRPr="00041099" w:rsidRDefault="00041099" w:rsidP="00955C33">
      <w:pPr>
        <w:jc w:val="left"/>
        <w:rPr>
          <w:lang w:val="fr-BE"/>
        </w:rPr>
      </w:pPr>
    </w:p>
    <w:sectPr w:rsidR="00041099" w:rsidRPr="00041099" w:rsidSect="00D92D0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6C"/>
    <w:rsid w:val="00041099"/>
    <w:rsid w:val="000774DD"/>
    <w:rsid w:val="002141EE"/>
    <w:rsid w:val="002410D1"/>
    <w:rsid w:val="002A419A"/>
    <w:rsid w:val="00310813"/>
    <w:rsid w:val="00310A28"/>
    <w:rsid w:val="0032192B"/>
    <w:rsid w:val="00380002"/>
    <w:rsid w:val="003E08DA"/>
    <w:rsid w:val="003F2CB5"/>
    <w:rsid w:val="003F7CE3"/>
    <w:rsid w:val="00445490"/>
    <w:rsid w:val="00497159"/>
    <w:rsid w:val="005951D8"/>
    <w:rsid w:val="005A0DF2"/>
    <w:rsid w:val="005D7C88"/>
    <w:rsid w:val="00644C87"/>
    <w:rsid w:val="0069121A"/>
    <w:rsid w:val="007E2F6C"/>
    <w:rsid w:val="007E7997"/>
    <w:rsid w:val="007F1D55"/>
    <w:rsid w:val="00955C33"/>
    <w:rsid w:val="0096390A"/>
    <w:rsid w:val="009A220D"/>
    <w:rsid w:val="009B5970"/>
    <w:rsid w:val="009F27B6"/>
    <w:rsid w:val="00A06D73"/>
    <w:rsid w:val="00A85197"/>
    <w:rsid w:val="00A923BA"/>
    <w:rsid w:val="00B5149D"/>
    <w:rsid w:val="00B5347E"/>
    <w:rsid w:val="00C0557B"/>
    <w:rsid w:val="00C4589F"/>
    <w:rsid w:val="00CB1491"/>
    <w:rsid w:val="00D4667B"/>
    <w:rsid w:val="00D62D09"/>
    <w:rsid w:val="00D92D06"/>
    <w:rsid w:val="00D969B2"/>
    <w:rsid w:val="00EB436C"/>
    <w:rsid w:val="00F33D85"/>
    <w:rsid w:val="00F46836"/>
    <w:rsid w:val="00F62DB5"/>
    <w:rsid w:val="00F873BC"/>
    <w:rsid w:val="00FC1AD5"/>
    <w:rsid w:val="00FC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ECA6"/>
  <w15:chartTrackingRefBased/>
  <w15:docId w15:val="{3CD72C6F-E217-433D-8A5D-D62424B6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0813"/>
    <w:pPr>
      <w:spacing w:before="120" w:after="120" w:line="240" w:lineRule="auto"/>
      <w:jc w:val="both"/>
    </w:pPr>
  </w:style>
  <w:style w:type="paragraph" w:styleId="Titre1">
    <w:name w:val="heading 1"/>
    <w:basedOn w:val="Normal"/>
    <w:next w:val="Normal"/>
    <w:link w:val="Titre1Car"/>
    <w:uiPriority w:val="9"/>
    <w:qFormat/>
    <w:rsid w:val="00A923BA"/>
    <w:pPr>
      <w:keepNext/>
      <w:keepLines/>
      <w:pBdr>
        <w:top w:val="single" w:sz="4" w:space="1" w:color="auto"/>
        <w:left w:val="single" w:sz="4" w:space="4" w:color="auto"/>
        <w:bottom w:val="single" w:sz="4" w:space="1" w:color="auto"/>
        <w:right w:val="single" w:sz="4" w:space="4" w:color="auto"/>
      </w:pBdr>
      <w:shd w:val="clear" w:color="auto" w:fill="3B3838" w:themeFill="background2" w:themeFillShade="40"/>
      <w:spacing w:before="240" w:after="24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A923BA"/>
    <w:pPr>
      <w:keepNext/>
      <w:keepLines/>
      <w:pBdr>
        <w:bottom w:val="single" w:sz="4" w:space="1" w:color="00B050"/>
      </w:pBdr>
      <w:shd w:val="clear" w:color="auto" w:fill="00B050"/>
      <w:spacing w:before="40" w:after="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semiHidden/>
    <w:unhideWhenUsed/>
    <w:qFormat/>
    <w:rsid w:val="00A923BA"/>
    <w:pPr>
      <w:keepNext/>
      <w:keepLines/>
      <w:shd w:val="clear" w:color="auto" w:fill="00B0F0"/>
      <w:outlineLvl w:val="2"/>
    </w:pPr>
    <w:rPr>
      <w:rFonts w:asciiTheme="majorHAnsi" w:eastAsiaTheme="majorEastAsia" w:hAnsiTheme="majorHAnsi" w:cstheme="majorBidi"/>
      <w:color w:val="FFFFFF" w:themeColor="background1"/>
      <w:sz w:val="28"/>
      <w:szCs w:val="24"/>
    </w:rPr>
  </w:style>
  <w:style w:type="paragraph" w:styleId="Titre4">
    <w:name w:val="heading 4"/>
    <w:basedOn w:val="Normal"/>
    <w:next w:val="Normal"/>
    <w:link w:val="Titre4Car"/>
    <w:uiPriority w:val="9"/>
    <w:unhideWhenUsed/>
    <w:qFormat/>
    <w:rsid w:val="00A923BA"/>
    <w:pPr>
      <w:keepNext/>
      <w:keepLines/>
      <w:shd w:val="clear" w:color="auto" w:fill="FFC000"/>
      <w:outlineLvl w:val="3"/>
    </w:pPr>
    <w:rPr>
      <w:rFonts w:asciiTheme="majorHAnsi" w:eastAsiaTheme="majorEastAsia" w:hAnsiTheme="majorHAnsi" w:cstheme="majorBidi"/>
      <w:iCs/>
      <w:color w:val="FFFFFF" w:themeColor="background1"/>
      <w:sz w:val="28"/>
    </w:rPr>
  </w:style>
  <w:style w:type="paragraph" w:styleId="Titre5">
    <w:name w:val="heading 5"/>
    <w:basedOn w:val="Normal"/>
    <w:next w:val="Normal"/>
    <w:link w:val="Titre5Car"/>
    <w:uiPriority w:val="9"/>
    <w:unhideWhenUsed/>
    <w:qFormat/>
    <w:rsid w:val="00A923BA"/>
    <w:pPr>
      <w:keepNext/>
      <w:keepLines/>
      <w:shd w:val="clear" w:color="auto" w:fill="7030A0"/>
      <w:outlineLvl w:val="4"/>
    </w:pPr>
    <w:rPr>
      <w:rFonts w:asciiTheme="majorHAnsi" w:eastAsiaTheme="majorEastAsia" w:hAnsiTheme="majorHAnsi" w:cstheme="majorBidi"/>
      <w:color w:val="FFFFFF" w:themeColor="background1"/>
      <w:sz w:val="28"/>
    </w:rPr>
  </w:style>
  <w:style w:type="paragraph" w:styleId="Titre6">
    <w:name w:val="heading 6"/>
    <w:basedOn w:val="Normal"/>
    <w:next w:val="Normal"/>
    <w:link w:val="Titre6Car"/>
    <w:uiPriority w:val="9"/>
    <w:unhideWhenUsed/>
    <w:qFormat/>
    <w:rsid w:val="00A923BA"/>
    <w:pPr>
      <w:keepNext/>
      <w:keepLines/>
      <w:shd w:val="clear" w:color="auto" w:fill="92D050"/>
      <w:outlineLvl w:val="5"/>
    </w:pPr>
    <w:rPr>
      <w:rFonts w:asciiTheme="majorHAnsi" w:eastAsiaTheme="majorEastAsia" w:hAnsiTheme="majorHAnsi" w:cstheme="majorBidi"/>
      <w:color w:val="FFFFFF" w:themeColor="background1"/>
      <w:sz w:val="28"/>
    </w:rPr>
  </w:style>
  <w:style w:type="paragraph" w:styleId="Titre7">
    <w:name w:val="heading 7"/>
    <w:basedOn w:val="Normal"/>
    <w:next w:val="Normal"/>
    <w:link w:val="Titre7Car"/>
    <w:uiPriority w:val="9"/>
    <w:unhideWhenUsed/>
    <w:qFormat/>
    <w:rsid w:val="00A923BA"/>
    <w:pPr>
      <w:keepNext/>
      <w:keepLines/>
      <w:shd w:val="clear" w:color="auto" w:fill="FF99FF"/>
      <w:outlineLvl w:val="6"/>
    </w:pPr>
    <w:rPr>
      <w:rFonts w:asciiTheme="majorHAnsi" w:eastAsiaTheme="majorEastAsia" w:hAnsiTheme="majorHAnsi" w:cstheme="majorBidi"/>
      <w:iCs/>
      <w:color w:val="FFFFFF" w:themeColor="background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0DF2"/>
    <w:pPr>
      <w:pBdr>
        <w:bottom w:val="single" w:sz="4" w:space="1" w:color="auto"/>
      </w:pBdr>
      <w:spacing w:after="240"/>
      <w:contextualSpacing/>
      <w:jc w:val="center"/>
    </w:pPr>
    <w:rPr>
      <w:rFonts w:asciiTheme="majorHAnsi" w:eastAsiaTheme="majorEastAsia" w:hAnsiTheme="majorHAnsi" w:cstheme="majorBidi"/>
      <w:smallCaps/>
      <w:color w:val="000000" w:themeColor="text1"/>
      <w:spacing w:val="60"/>
      <w:kern w:val="28"/>
      <w:sz w:val="36"/>
      <w:szCs w:val="56"/>
    </w:rPr>
  </w:style>
  <w:style w:type="character" w:customStyle="1" w:styleId="TitreCar">
    <w:name w:val="Titre Car"/>
    <w:basedOn w:val="Policepardfaut"/>
    <w:link w:val="Titre"/>
    <w:uiPriority w:val="10"/>
    <w:rsid w:val="005A0DF2"/>
    <w:rPr>
      <w:rFonts w:asciiTheme="majorHAnsi" w:eastAsiaTheme="majorEastAsia" w:hAnsiTheme="majorHAnsi" w:cstheme="majorBidi"/>
      <w:smallCaps/>
      <w:color w:val="000000" w:themeColor="text1"/>
      <w:spacing w:val="60"/>
      <w:kern w:val="28"/>
      <w:sz w:val="36"/>
      <w:szCs w:val="56"/>
    </w:rPr>
  </w:style>
  <w:style w:type="character" w:customStyle="1" w:styleId="Titre1Car">
    <w:name w:val="Titre 1 Car"/>
    <w:basedOn w:val="Policepardfaut"/>
    <w:link w:val="Titre1"/>
    <w:uiPriority w:val="9"/>
    <w:rsid w:val="00A923BA"/>
    <w:rPr>
      <w:rFonts w:asciiTheme="majorHAnsi" w:eastAsiaTheme="majorEastAsia" w:hAnsiTheme="majorHAnsi" w:cstheme="majorBidi"/>
      <w:color w:val="FFFFFF" w:themeColor="background1"/>
      <w:sz w:val="32"/>
      <w:szCs w:val="32"/>
      <w:shd w:val="clear" w:color="auto" w:fill="3B3838" w:themeFill="background2" w:themeFillShade="40"/>
    </w:rPr>
  </w:style>
  <w:style w:type="character" w:customStyle="1" w:styleId="Titre2Car">
    <w:name w:val="Titre 2 Car"/>
    <w:basedOn w:val="Policepardfaut"/>
    <w:link w:val="Titre2"/>
    <w:uiPriority w:val="9"/>
    <w:rsid w:val="00A923BA"/>
    <w:rPr>
      <w:rFonts w:asciiTheme="majorHAnsi" w:eastAsiaTheme="majorEastAsia" w:hAnsiTheme="majorHAnsi" w:cstheme="majorBidi"/>
      <w:color w:val="FFFFFF" w:themeColor="background1"/>
      <w:sz w:val="28"/>
      <w:szCs w:val="26"/>
      <w:shd w:val="clear" w:color="auto" w:fill="00B050"/>
    </w:rPr>
  </w:style>
  <w:style w:type="character" w:customStyle="1" w:styleId="Titre3Car">
    <w:name w:val="Titre 3 Car"/>
    <w:basedOn w:val="Policepardfaut"/>
    <w:link w:val="Titre3"/>
    <w:uiPriority w:val="9"/>
    <w:semiHidden/>
    <w:rsid w:val="00A923BA"/>
    <w:rPr>
      <w:rFonts w:asciiTheme="majorHAnsi" w:eastAsiaTheme="majorEastAsia" w:hAnsiTheme="majorHAnsi" w:cstheme="majorBidi"/>
      <w:color w:val="FFFFFF" w:themeColor="background1"/>
      <w:sz w:val="28"/>
      <w:szCs w:val="24"/>
      <w:shd w:val="clear" w:color="auto" w:fill="00B0F0"/>
    </w:rPr>
  </w:style>
  <w:style w:type="character" w:customStyle="1" w:styleId="Titre4Car">
    <w:name w:val="Titre 4 Car"/>
    <w:basedOn w:val="Policepardfaut"/>
    <w:link w:val="Titre4"/>
    <w:uiPriority w:val="9"/>
    <w:rsid w:val="00A923BA"/>
    <w:rPr>
      <w:rFonts w:asciiTheme="majorHAnsi" w:eastAsiaTheme="majorEastAsia" w:hAnsiTheme="majorHAnsi" w:cstheme="majorBidi"/>
      <w:iCs/>
      <w:color w:val="FFFFFF" w:themeColor="background1"/>
      <w:sz w:val="28"/>
      <w:shd w:val="clear" w:color="auto" w:fill="FFC000"/>
    </w:rPr>
  </w:style>
  <w:style w:type="character" w:customStyle="1" w:styleId="Titre5Car">
    <w:name w:val="Titre 5 Car"/>
    <w:basedOn w:val="Policepardfaut"/>
    <w:link w:val="Titre5"/>
    <w:uiPriority w:val="9"/>
    <w:rsid w:val="00A923BA"/>
    <w:rPr>
      <w:rFonts w:asciiTheme="majorHAnsi" w:eastAsiaTheme="majorEastAsia" w:hAnsiTheme="majorHAnsi" w:cstheme="majorBidi"/>
      <w:color w:val="FFFFFF" w:themeColor="background1"/>
      <w:sz w:val="28"/>
      <w:shd w:val="clear" w:color="auto" w:fill="7030A0"/>
    </w:rPr>
  </w:style>
  <w:style w:type="character" w:customStyle="1" w:styleId="Titre6Car">
    <w:name w:val="Titre 6 Car"/>
    <w:basedOn w:val="Policepardfaut"/>
    <w:link w:val="Titre6"/>
    <w:uiPriority w:val="9"/>
    <w:rsid w:val="00A923BA"/>
    <w:rPr>
      <w:rFonts w:asciiTheme="majorHAnsi" w:eastAsiaTheme="majorEastAsia" w:hAnsiTheme="majorHAnsi" w:cstheme="majorBidi"/>
      <w:color w:val="FFFFFF" w:themeColor="background1"/>
      <w:sz w:val="28"/>
      <w:shd w:val="clear" w:color="auto" w:fill="92D050"/>
    </w:rPr>
  </w:style>
  <w:style w:type="character" w:customStyle="1" w:styleId="Titre7Car">
    <w:name w:val="Titre 7 Car"/>
    <w:basedOn w:val="Policepardfaut"/>
    <w:link w:val="Titre7"/>
    <w:uiPriority w:val="9"/>
    <w:rsid w:val="00A923BA"/>
    <w:rPr>
      <w:rFonts w:asciiTheme="majorHAnsi" w:eastAsiaTheme="majorEastAsia" w:hAnsiTheme="majorHAnsi" w:cstheme="majorBidi"/>
      <w:iCs/>
      <w:color w:val="FFFFFF" w:themeColor="background1"/>
      <w:sz w:val="28"/>
      <w:shd w:val="clear" w:color="auto" w:fill="FF99FF"/>
    </w:rPr>
  </w:style>
  <w:style w:type="table" w:styleId="Grilledutableau">
    <w:name w:val="Table Grid"/>
    <w:basedOn w:val="TableauNormal"/>
    <w:uiPriority w:val="39"/>
    <w:rsid w:val="0004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5136A-0F04-42F6-A081-5B91417F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834</Words>
  <Characters>4587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Bodart</dc:creator>
  <cp:keywords/>
  <dc:description/>
  <cp:lastModifiedBy>Aurélie Bodart</cp:lastModifiedBy>
  <cp:revision>41</cp:revision>
  <dcterms:created xsi:type="dcterms:W3CDTF">2020-03-27T08:28:00Z</dcterms:created>
  <dcterms:modified xsi:type="dcterms:W3CDTF">2020-03-28T11:51:00Z</dcterms:modified>
</cp:coreProperties>
</file>