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3AC95D5B">
            <wp:extent cx="6767842" cy="5253192"/>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2" cy="5253192"/>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4D837806">
            <wp:simplePos x="0" y="0"/>
            <wp:positionH relativeFrom="margin">
              <wp:posOffset>-569595</wp:posOffset>
            </wp:positionH>
            <wp:positionV relativeFrom="paragraph">
              <wp:posOffset>382905</wp:posOffset>
            </wp:positionV>
            <wp:extent cx="10027920" cy="47967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a:extLst>
                        <a:ext uri="{28A0092B-C50C-407E-A947-70E740481C1C}">
                          <a14:useLocalDpi xmlns:a14="http://schemas.microsoft.com/office/drawing/2010/main" val="0"/>
                        </a:ext>
                      </a:extLst>
                    </a:blip>
                    <a:stretch>
                      <a:fillRect/>
                    </a:stretch>
                  </pic:blipFill>
                  <pic:spPr>
                    <a:xfrm>
                      <a:off x="0" y="0"/>
                      <a:ext cx="10027920" cy="4796790"/>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6C7D5393">
            <wp:extent cx="6387484" cy="542564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4" cy="5425646"/>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77777777"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r w:rsidR="00E340C6" w14:paraId="06EC553B"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4C162E" w:rsidRDefault="00E340C6" w:rsidP="00583C70">
            <w:pPr>
              <w:rPr>
                <w:color w:val="FF0000"/>
              </w:rPr>
            </w:pPr>
            <w:proofErr w:type="spellStart"/>
            <w:r w:rsidRPr="004C162E">
              <w:rPr>
                <w:color w:val="FF0000"/>
              </w:rPr>
              <w:t>LocalityPostalCode</w:t>
            </w:r>
            <w:proofErr w:type="spellEnd"/>
          </w:p>
        </w:tc>
        <w:tc>
          <w:tcPr>
            <w:tcW w:w="556" w:type="pct"/>
          </w:tcPr>
          <w:p w14:paraId="644B5788" w14:textId="2B081C58" w:rsidR="00E340C6" w:rsidRDefault="00E340C6"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3969EDA0" w14:textId="713420C0"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100000" w:firstRow="0" w:lastRow="0" w:firstColumn="0" w:lastColumn="0" w:oddVBand="0" w:evenVBand="0" w:oddHBand="1" w:evenHBand="0" w:firstRowFirstColumn="0" w:firstRowLastColumn="0" w:lastRowFirstColumn="0" w:lastRowLastColumn="0"/>
            </w:pPr>
            <w:r>
              <w:t>Clé étrangère composée vers localité</w:t>
            </w:r>
          </w:p>
        </w:tc>
      </w:tr>
      <w:tr w:rsidR="00E340C6" w14:paraId="20985E1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4C162E" w:rsidRDefault="00E340C6" w:rsidP="00583C70">
            <w:pPr>
              <w:rPr>
                <w:color w:val="FF0000"/>
              </w:rPr>
            </w:pPr>
            <w:proofErr w:type="spellStart"/>
            <w:r w:rsidRPr="004C162E">
              <w:rPr>
                <w:color w:val="FF0000"/>
              </w:rPr>
              <w:t>LocalityCity</w:t>
            </w:r>
            <w:proofErr w:type="spellEnd"/>
          </w:p>
        </w:tc>
        <w:tc>
          <w:tcPr>
            <w:tcW w:w="556" w:type="pct"/>
          </w:tcPr>
          <w:p w14:paraId="7E55B5A0" w14:textId="71824043" w:rsidR="00E340C6" w:rsidRDefault="00E340C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925C345" w14:textId="2CE8484C"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000000" w:firstRow="0" w:lastRow="0" w:firstColumn="0" w:lastColumn="0" w:oddVBand="0" w:evenVBand="0" w:oddHBand="0" w:evenHBand="0" w:firstRowFirstColumn="0" w:firstRowLastColumn="0" w:lastRowFirstColumn="0" w:lastRowLastColumn="0"/>
            </w:pP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Timestamp</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et heure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Timestamp</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et heure de fin du service.</w:t>
            </w:r>
          </w:p>
        </w:tc>
      </w:tr>
    </w:tbl>
    <w:p w14:paraId="6A9EABD3" w14:textId="77777777" w:rsidR="00583C70" w:rsidRDefault="00583C70" w:rsidP="00583C70">
      <w:pPr>
        <w:pStyle w:val="Titre2"/>
        <w:rPr>
          <w:lang w:val="en-GB"/>
        </w:rPr>
      </w:pPr>
      <w:r w:rsidRPr="00B41A67">
        <w:rPr>
          <w:lang w:val="en-GB"/>
        </w:rPr>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lastRenderedPageBreak/>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bl>
    <w:p w14:paraId="5FC7E601" w14:textId="77777777" w:rsidR="00583C70" w:rsidRDefault="00583C70" w:rsidP="00583C70">
      <w:pPr>
        <w:pStyle w:val="Titre2"/>
      </w:pPr>
      <w:proofErr w:type="spellStart"/>
      <w:r>
        <w:t>Employee</w:t>
      </w:r>
      <w:proofErr w:type="spellEnd"/>
    </w:p>
    <w:p w14:paraId="12CFAFC6" w14:textId="17D69FA1"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t xml:space="preserve">. </w:t>
      </w:r>
      <w:r w:rsidR="00E938A0" w:rsidRPr="0058239E">
        <w:rPr>
          <w:color w:val="FF0000"/>
        </w:rPr>
        <w:t xml:space="preserve">Tous les services qu’il a </w:t>
      </w:r>
      <w:proofErr w:type="gramStart"/>
      <w:r w:rsidR="00E938A0" w:rsidRPr="0058239E">
        <w:rPr>
          <w:color w:val="FF0000"/>
        </w:rPr>
        <w:t>effectué</w:t>
      </w:r>
      <w:proofErr w:type="gramEnd"/>
      <w:r w:rsidR="00E938A0" w:rsidRPr="0058239E">
        <w:rPr>
          <w:color w:val="FF0000"/>
        </w:rPr>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90"/>
        <w:gridCol w:w="1666"/>
        <w:gridCol w:w="8301"/>
      </w:tblGrid>
      <w:tr w:rsidR="00583C70" w14:paraId="423DE13B" w14:textId="77777777" w:rsidTr="00583C70">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4496F8A0" w14:textId="77777777" w:rsidR="00583C70" w:rsidRDefault="00583C70" w:rsidP="00583C70">
            <w:r>
              <w:t>Nom</w:t>
            </w:r>
          </w:p>
        </w:tc>
        <w:tc>
          <w:tcPr>
            <w:tcW w:w="544"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07"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76"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5AF67085" w14:textId="77777777" w:rsidR="00583C70" w:rsidRDefault="00583C70" w:rsidP="00583C70">
            <w:proofErr w:type="spellStart"/>
            <w:r>
              <w:t>UserID</w:t>
            </w:r>
            <w:proofErr w:type="spellEnd"/>
          </w:p>
        </w:tc>
        <w:tc>
          <w:tcPr>
            <w:tcW w:w="544"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583C70">
        <w:trPr>
          <w:trHeight w:val="318"/>
        </w:trPr>
        <w:tc>
          <w:tcPr>
            <w:cnfStyle w:val="001000000000" w:firstRow="0" w:lastRow="0" w:firstColumn="1" w:lastColumn="0" w:oddVBand="0" w:evenVBand="0" w:oddHBand="0" w:evenHBand="0" w:firstRowFirstColumn="0" w:firstRowLastColumn="0" w:lastRowFirstColumn="0" w:lastRowLastColumn="0"/>
            <w:tcW w:w="873" w:type="pct"/>
          </w:tcPr>
          <w:p w14:paraId="420B4B01" w14:textId="77777777" w:rsidR="00583C70" w:rsidRDefault="00583C70" w:rsidP="00583C70">
            <w:proofErr w:type="spellStart"/>
            <w:r>
              <w:t>HireDate</w:t>
            </w:r>
            <w:proofErr w:type="spellEnd"/>
          </w:p>
        </w:tc>
        <w:tc>
          <w:tcPr>
            <w:tcW w:w="544"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07"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583C70">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873" w:type="pct"/>
          </w:tcPr>
          <w:p w14:paraId="31F77132" w14:textId="77777777" w:rsidR="00583C70" w:rsidRDefault="00583C70" w:rsidP="00583C70">
            <w:proofErr w:type="spellStart"/>
            <w:r>
              <w:t>EndContractDate</w:t>
            </w:r>
            <w:proofErr w:type="spellEnd"/>
          </w:p>
        </w:tc>
        <w:tc>
          <w:tcPr>
            <w:tcW w:w="544"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07"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583C70">
        <w:trPr>
          <w:trHeight w:val="954"/>
        </w:trPr>
        <w:tc>
          <w:tcPr>
            <w:cnfStyle w:val="001000000000" w:firstRow="0" w:lastRow="0" w:firstColumn="1" w:lastColumn="0" w:oddVBand="0" w:evenVBand="0" w:oddHBand="0" w:evenHBand="0" w:firstRowFirstColumn="0" w:firstRowLastColumn="0" w:lastRowFirstColumn="0" w:lastRowLastColumn="0"/>
            <w:tcW w:w="873" w:type="pct"/>
          </w:tcPr>
          <w:p w14:paraId="1AC41BF6" w14:textId="77777777" w:rsidR="00583C70" w:rsidRDefault="00583C70" w:rsidP="00583C70">
            <w:proofErr w:type="spellStart"/>
            <w:r>
              <w:t>IsEmployeeOfTheMonth</w:t>
            </w:r>
            <w:proofErr w:type="spellEnd"/>
          </w:p>
        </w:tc>
        <w:tc>
          <w:tcPr>
            <w:tcW w:w="544"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07"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76"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583C7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pct"/>
          </w:tcPr>
          <w:p w14:paraId="5053BCAC" w14:textId="77777777" w:rsidR="00583C70" w:rsidRDefault="00583C70" w:rsidP="00583C70">
            <w:r>
              <w:t>Discount</w:t>
            </w:r>
          </w:p>
        </w:tc>
        <w:tc>
          <w:tcPr>
            <w:tcW w:w="544"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07"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76" w:type="pct"/>
          </w:tcPr>
          <w:p w14:paraId="77FF339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Réduction allouée à chaque employé sur une commande personnelle de </w:t>
            </w:r>
            <w:proofErr w:type="gramStart"/>
            <w:r>
              <w:t>café(</w:t>
            </w:r>
            <w:proofErr w:type="gramEnd"/>
            <w:r>
              <w:t>peut varier en fonction de la responsabilité de l’employé).</w:t>
            </w:r>
          </w:p>
        </w:tc>
      </w:tr>
      <w:tr w:rsidR="00583C70" w14:paraId="2D3F46E7" w14:textId="77777777" w:rsidTr="00583C70">
        <w:trPr>
          <w:trHeight w:val="335"/>
        </w:trPr>
        <w:tc>
          <w:tcPr>
            <w:cnfStyle w:val="001000000000" w:firstRow="0" w:lastRow="0" w:firstColumn="1" w:lastColumn="0" w:oddVBand="0" w:evenVBand="0" w:oddHBand="0" w:evenHBand="0" w:firstRowFirstColumn="0" w:firstRowLastColumn="0" w:lastRowFirstColumn="0" w:lastRowLastColumn="0"/>
            <w:tcW w:w="873" w:type="pct"/>
          </w:tcPr>
          <w:p w14:paraId="7486CD26" w14:textId="77777777" w:rsidR="00583C70" w:rsidRDefault="00583C70" w:rsidP="00583C70">
            <w:proofErr w:type="spellStart"/>
            <w:r>
              <w:t>ParkingSpaceNumber</w:t>
            </w:r>
            <w:proofErr w:type="spellEnd"/>
          </w:p>
        </w:tc>
        <w:tc>
          <w:tcPr>
            <w:tcW w:w="544"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07"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76"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583C70">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873" w:type="pct"/>
          </w:tcPr>
          <w:p w14:paraId="6F8FC9BB" w14:textId="77777777" w:rsidR="00583C70" w:rsidRDefault="00583C70" w:rsidP="00583C70">
            <w:proofErr w:type="spellStart"/>
            <w:r>
              <w:t>ManagerID</w:t>
            </w:r>
            <w:proofErr w:type="spellEnd"/>
          </w:p>
        </w:tc>
        <w:tc>
          <w:tcPr>
            <w:tcW w:w="544"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07"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76"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1C846194" w14:textId="77777777" w:rsidR="00583C70" w:rsidRPr="00583C70" w:rsidRDefault="00583C70" w:rsidP="00583C70">
      <w:pPr>
        <w:pStyle w:val="Titre2"/>
      </w:pPr>
      <w:r w:rsidRPr="00583C70">
        <w:t>Customer</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 xml:space="preserve">Clé étrangère. Numéro de carte de fidélité de la personne si elle décide d’en avoir une. Un client peut ne pas utiliser sa carte quand il effectue une commande. Un </w:t>
            </w:r>
            <w:r>
              <w:lastRenderedPageBreak/>
              <w:t>client peut aussi effectuer des commandes sans être renseigné comme client et sans avoir de carte.</w:t>
            </w:r>
          </w:p>
        </w:tc>
      </w:tr>
    </w:tbl>
    <w:p w14:paraId="641796D3" w14:textId="77777777" w:rsidR="00583C70" w:rsidRPr="00B41A67" w:rsidRDefault="00583C70" w:rsidP="00583C70">
      <w:pPr>
        <w:pStyle w:val="Titre2"/>
        <w:rPr>
          <w:lang w:val="en-GB"/>
        </w:rPr>
      </w:pPr>
      <w:proofErr w:type="spellStart"/>
      <w:r w:rsidRPr="00B41A67">
        <w:rPr>
          <w:lang w:val="en-GB"/>
        </w:rPr>
        <w:lastRenderedPageBreak/>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583C70" w14:paraId="3D37C8E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80200C1" w14:textId="77777777" w:rsidR="00583C70" w:rsidRDefault="00583C70" w:rsidP="00583C70">
            <w:r>
              <w:t>Nom</w:t>
            </w:r>
          </w:p>
        </w:tc>
        <w:tc>
          <w:tcPr>
            <w:tcW w:w="551" w:type="pct"/>
          </w:tcPr>
          <w:p w14:paraId="7FE3DF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640AC6E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0C7D47C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C1D5A6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02237EE" w14:textId="77777777" w:rsidR="00583C70" w:rsidRDefault="00583C70" w:rsidP="00583C70">
            <w:proofErr w:type="spellStart"/>
            <w:r>
              <w:t>LoyaltyCardID</w:t>
            </w:r>
            <w:proofErr w:type="spellEnd"/>
          </w:p>
        </w:tc>
        <w:tc>
          <w:tcPr>
            <w:tcW w:w="551" w:type="pct"/>
          </w:tcPr>
          <w:p w14:paraId="5BC8774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3494EC7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5041170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583C70" w14:paraId="387CBF7C" w14:textId="77777777" w:rsidTr="00583C70">
        <w:tc>
          <w:tcPr>
            <w:cnfStyle w:val="001000000000" w:firstRow="0" w:lastRow="0" w:firstColumn="1" w:lastColumn="0" w:oddVBand="0" w:evenVBand="0" w:oddHBand="0" w:evenHBand="0" w:firstRowFirstColumn="0" w:firstRowLastColumn="0" w:lastRowFirstColumn="0" w:lastRowLastColumn="0"/>
            <w:tcW w:w="956" w:type="pct"/>
          </w:tcPr>
          <w:p w14:paraId="3D223314" w14:textId="77777777" w:rsidR="00583C70" w:rsidRDefault="00583C70" w:rsidP="00583C70">
            <w:proofErr w:type="spellStart"/>
            <w:r>
              <w:t>RegistrationDate</w:t>
            </w:r>
            <w:proofErr w:type="spellEnd"/>
          </w:p>
        </w:tc>
        <w:tc>
          <w:tcPr>
            <w:tcW w:w="551" w:type="pct"/>
          </w:tcPr>
          <w:p w14:paraId="640E644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172AB6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5C9E1A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583C70" w14:paraId="7EE1421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4CABE68" w14:textId="77777777" w:rsidR="00583C70" w:rsidRDefault="00583C70" w:rsidP="00583C70">
            <w:proofErr w:type="spellStart"/>
            <w:r>
              <w:t>PointsNumber</w:t>
            </w:r>
            <w:proofErr w:type="spellEnd"/>
          </w:p>
        </w:tc>
        <w:tc>
          <w:tcPr>
            <w:tcW w:w="551" w:type="pct"/>
          </w:tcPr>
          <w:p w14:paraId="10F764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7DE1638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AB4385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7777777" w:rsidR="00583C70" w:rsidRDefault="00583C70" w:rsidP="00583C70">
            <w:proofErr w:type="spellStart"/>
            <w:r>
              <w:rPr>
                <w:lang w:val="fr-BE"/>
              </w:rPr>
              <w:t>ExpirationDate</w:t>
            </w:r>
            <w:proofErr w:type="spellEnd"/>
          </w:p>
        </w:tc>
        <w:tc>
          <w:tcPr>
            <w:tcW w:w="421" w:type="pct"/>
          </w:tcPr>
          <w:p w14:paraId="1F46EE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w:t>
            </w:r>
          </w:p>
        </w:tc>
        <w:tc>
          <w:tcPr>
            <w:tcW w:w="558" w:type="pct"/>
          </w:tcPr>
          <w:p w14:paraId="7F2D67A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BEF64C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Date de péremption du café.</w:t>
            </w: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Default="00FC20BE" w:rsidP="00583C70">
            <w:pPr>
              <w:rPr>
                <w:lang w:val="fr-BE"/>
              </w:rPr>
            </w:pPr>
            <w:proofErr w:type="spellStart"/>
            <w:r w:rsidRPr="009479D2">
              <w:rPr>
                <w:color w:val="FF0000"/>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bookmarkStart w:id="0" w:name="_GoBack"/>
            <w:bookmarkEnd w:id="0"/>
          </w:p>
        </w:tc>
      </w:tr>
    </w:tbl>
    <w:p w14:paraId="3EDD6BAF" w14:textId="77777777" w:rsidR="00583C70" w:rsidRDefault="00583C70" w:rsidP="00583C70"/>
    <w:p w14:paraId="19FFA76A" w14:textId="77777777" w:rsidR="00583C70" w:rsidRPr="00583C70" w:rsidRDefault="00583C70" w:rsidP="00583C70"/>
    <w:sectPr w:rsidR="00583C70" w:rsidRPr="00583C70" w:rsidSect="00583C70">
      <w:pgSz w:w="16838" w:h="11906" w:orient="landscape"/>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A436C" w14:textId="77777777" w:rsidR="00C64FCA" w:rsidRDefault="00C64FCA" w:rsidP="00873499">
      <w:pPr>
        <w:spacing w:after="0" w:line="240" w:lineRule="auto"/>
      </w:pPr>
      <w:r>
        <w:separator/>
      </w:r>
    </w:p>
  </w:endnote>
  <w:endnote w:type="continuationSeparator" w:id="0">
    <w:p w14:paraId="24B86421" w14:textId="77777777" w:rsidR="00C64FCA" w:rsidRDefault="00C64FCA"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58239E" w:rsidRDefault="0058239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D6F69" w14:textId="77777777" w:rsidR="00C64FCA" w:rsidRDefault="00C64FCA" w:rsidP="00873499">
      <w:pPr>
        <w:spacing w:after="0" w:line="240" w:lineRule="auto"/>
      </w:pPr>
      <w:r>
        <w:separator/>
      </w:r>
    </w:p>
  </w:footnote>
  <w:footnote w:type="continuationSeparator" w:id="0">
    <w:p w14:paraId="780A365D" w14:textId="77777777" w:rsidR="00C64FCA" w:rsidRDefault="00C64FCA"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58239E" w:rsidRPr="00583C70" w:rsidRDefault="0058239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196908"/>
    <w:rsid w:val="00433B0C"/>
    <w:rsid w:val="00440FEB"/>
    <w:rsid w:val="004C162E"/>
    <w:rsid w:val="0058239E"/>
    <w:rsid w:val="00583C70"/>
    <w:rsid w:val="006C0703"/>
    <w:rsid w:val="006F21B9"/>
    <w:rsid w:val="00732ADD"/>
    <w:rsid w:val="00746294"/>
    <w:rsid w:val="008515BD"/>
    <w:rsid w:val="00873499"/>
    <w:rsid w:val="008A5CA4"/>
    <w:rsid w:val="008D2D57"/>
    <w:rsid w:val="008E3250"/>
    <w:rsid w:val="008F06D4"/>
    <w:rsid w:val="009479D2"/>
    <w:rsid w:val="009A7D03"/>
    <w:rsid w:val="009C11F6"/>
    <w:rsid w:val="00C64FCA"/>
    <w:rsid w:val="00C70EF0"/>
    <w:rsid w:val="00E340C6"/>
    <w:rsid w:val="00E6595F"/>
    <w:rsid w:val="00E938A0"/>
    <w:rsid w:val="00F713B9"/>
    <w:rsid w:val="00FC20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1848</Words>
  <Characters>10168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Aurélie Bodart</cp:lastModifiedBy>
  <cp:revision>14</cp:revision>
  <dcterms:created xsi:type="dcterms:W3CDTF">2020-03-18T14:29:00Z</dcterms:created>
  <dcterms:modified xsi:type="dcterms:W3CDTF">2020-04-01T10:17:00Z</dcterms:modified>
</cp:coreProperties>
</file>