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B79D" w14:textId="473E9BB3" w:rsidR="00B73544" w:rsidRPr="00C862C4" w:rsidRDefault="00000000">
      <w:pPr>
        <w:pStyle w:val="Titre"/>
        <w:rPr>
          <w:rFonts w:asciiTheme="minorHAnsi" w:hAnsiTheme="minorHAnsi" w:cstheme="minorHAnsi"/>
          <w:b/>
          <w:bCs/>
          <w:sz w:val="40"/>
          <w:szCs w:val="40"/>
        </w:rPr>
      </w:pPr>
      <w:r w:rsidRPr="00C862C4">
        <w:rPr>
          <w:rFonts w:asciiTheme="minorHAnsi" w:hAnsiTheme="minorHAnsi" w:cstheme="minorHAnsi"/>
          <w:b/>
          <w:bCs/>
          <w:sz w:val="40"/>
          <w:szCs w:val="40"/>
        </w:rPr>
        <w:t>Protocole statistique</w:t>
      </w:r>
    </w:p>
    <w:p w14:paraId="04DA2A33" w14:textId="7D152E1A" w:rsidR="00A72D04" w:rsidRPr="00C862C4" w:rsidRDefault="00000000" w:rsidP="00C862C4">
      <w:pPr>
        <w:pStyle w:val="Titre2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C862C4">
        <w:rPr>
          <w:rFonts w:asciiTheme="minorHAnsi" w:hAnsiTheme="minorHAnsi" w:cstheme="minorHAnsi"/>
          <w:sz w:val="32"/>
          <w:szCs w:val="32"/>
        </w:rPr>
        <w:t>Imputation KNN inverse-distance</w:t>
      </w:r>
    </w:p>
    <w:p w14:paraId="7FB4900F" w14:textId="296E3B00" w:rsidR="00A72D04" w:rsidRPr="0061001B" w:rsidRDefault="00000000">
      <w:pPr>
        <w:spacing w:after="120"/>
        <w:rPr>
          <w:rFonts w:asciiTheme="minorHAnsi" w:hAnsiTheme="minorHAnsi" w:cstheme="minorHAnsi"/>
          <w:b/>
          <w:bCs/>
          <w:sz w:val="24"/>
          <w:szCs w:val="24"/>
        </w:rPr>
      </w:pPr>
      <w:r w:rsidRPr="0061001B">
        <w:rPr>
          <w:rFonts w:asciiTheme="minorHAnsi" w:hAnsiTheme="minorHAnsi" w:cstheme="minorHAnsi"/>
          <w:b/>
          <w:bCs/>
          <w:sz w:val="24"/>
          <w:szCs w:val="24"/>
        </w:rPr>
        <w:t xml:space="preserve">Algorithme </w:t>
      </w:r>
    </w:p>
    <w:p w14:paraId="00C5A541" w14:textId="26C8C830" w:rsidR="00B73544" w:rsidRPr="00F51882" w:rsidRDefault="00000000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F51882">
        <w:rPr>
          <w:rFonts w:asciiTheme="minorHAnsi" w:hAnsiTheme="minorHAnsi" w:cstheme="minorHAnsi"/>
          <w:sz w:val="24"/>
          <w:szCs w:val="24"/>
        </w:rPr>
        <w:t>Identification des k voisins par distance euclidienne, imputation par moyenne pondérée :</w:t>
      </w:r>
    </w:p>
    <w:bookmarkStart w:id="0" w:name="_Hlk216087999"/>
    <w:p w14:paraId="65CD914C" w14:textId="77777777" w:rsidR="00A72D04" w:rsidRPr="00101AA9" w:rsidRDefault="00000000" w:rsidP="00A72D04">
      <w:pPr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+ε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+ε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bookmarkEnd w:id="0"/>
    <w:p w14:paraId="0044F29D" w14:textId="77777777" w:rsidR="00A72D04" w:rsidRDefault="00A72D04" w:rsidP="00A72D04">
      <w:pPr>
        <w:pStyle w:val="Corpsdetexte"/>
        <w:rPr>
          <w:rFonts w:ascii="Calibri" w:hAnsi="Calibri" w:cs="Calibri"/>
          <w:b/>
          <w:bCs/>
          <w:sz w:val="28"/>
          <w:szCs w:val="28"/>
          <w:lang w:val="fr-FR"/>
        </w:rPr>
      </w:pPr>
    </w:p>
    <w:p w14:paraId="0DE29AF9" w14:textId="77777777" w:rsidR="006B044E" w:rsidRPr="0061001B" w:rsidRDefault="006B044E" w:rsidP="006B044E">
      <w:pPr>
        <w:pStyle w:val="Corpsdetexte"/>
        <w:rPr>
          <w:rFonts w:ascii="Calibri" w:hAnsi="Calibri" w:cs="Calibri"/>
          <w:b/>
          <w:bCs/>
          <w:lang w:val="fr-FR"/>
        </w:rPr>
      </w:pPr>
      <w:r w:rsidRPr="0061001B">
        <w:rPr>
          <w:rFonts w:ascii="Calibri" w:hAnsi="Calibri" w:cs="Calibri"/>
          <w:b/>
          <w:bCs/>
          <w:lang w:val="fr-FR"/>
        </w:rPr>
        <w:t>Légendes des notations</w:t>
      </w:r>
    </w:p>
    <w:tbl>
      <w:tblPr>
        <w:tblStyle w:val="Tableausimple2"/>
        <w:tblW w:w="0" w:type="auto"/>
        <w:tblInd w:w="-108" w:type="dxa"/>
        <w:tblLook w:val="04A0" w:firstRow="1" w:lastRow="0" w:firstColumn="1" w:lastColumn="0" w:noHBand="0" w:noVBand="1"/>
      </w:tblPr>
      <w:tblGrid>
        <w:gridCol w:w="1634"/>
        <w:gridCol w:w="5161"/>
      </w:tblGrid>
      <w:tr w:rsidR="00A72D04" w:rsidRPr="00C72301" w14:paraId="468E2941" w14:textId="77777777" w:rsidTr="00C86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4B802" w14:textId="77777777" w:rsidR="00A72D04" w:rsidRPr="00C72301" w:rsidRDefault="00A72D04" w:rsidP="00C862C4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>Symbole</w:t>
            </w:r>
          </w:p>
        </w:tc>
        <w:tc>
          <w:tcPr>
            <w:tcW w:w="0" w:type="auto"/>
            <w:hideMark/>
          </w:tcPr>
          <w:p w14:paraId="4413CC37" w14:textId="77777777" w:rsidR="00A72D04" w:rsidRPr="00C72301" w:rsidRDefault="00A72D04" w:rsidP="00C862C4">
            <w:pPr>
              <w:pStyle w:val="Corpsdetex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>Définition</w:t>
            </w:r>
          </w:p>
        </w:tc>
      </w:tr>
      <w:tr w:rsidR="00A72D04" w:rsidRPr="004812DB" w14:paraId="0C7E221D" w14:textId="77777777" w:rsidTr="00C86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18332" w14:textId="59D98697" w:rsidR="00A72D04" w:rsidRPr="00C862C4" w:rsidRDefault="00000000" w:rsidP="00C862C4">
            <w:pPr>
              <w:pStyle w:val="Corpsdetexte"/>
              <w:rPr>
                <w:rFonts w:ascii="Calibri" w:hAnsi="Calibri" w:cs="Calibri"/>
                <w:b w:val="0"/>
                <w:bCs w:val="0"/>
                <w:i/>
                <w:lang w:val="fr-F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EA2F42C" w14:textId="58D029B6" w:rsidR="00A72D04" w:rsidRPr="00C72301" w:rsidRDefault="00A72D04" w:rsidP="00C862C4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 xml:space="preserve">Valeur imputée pour l’individu </w:t>
            </w:r>
            <m:oMath>
              <m:r>
                <w:rPr>
                  <w:rFonts w:ascii="Cambria Math" w:hAnsi="Cambria Math" w:cs="Calibri"/>
                </w:rPr>
                <m:t>i</m:t>
              </m:r>
            </m:oMath>
            <w:r w:rsidRPr="00C72301">
              <w:rPr>
                <w:rFonts w:ascii="Calibri" w:hAnsi="Calibri" w:cs="Calibri"/>
                <w:lang w:val="fr-FR"/>
              </w:rPr>
              <w:t xml:space="preserve">, variable </w:t>
            </w:r>
            <m:oMath>
              <m:r>
                <w:rPr>
                  <w:rFonts w:ascii="Cambria Math" w:hAnsi="Cambria Math" w:cs="Calibri"/>
                </w:rPr>
                <m:t>j</m:t>
              </m:r>
            </m:oMath>
          </w:p>
        </w:tc>
      </w:tr>
      <w:tr w:rsidR="00A72D04" w:rsidRPr="004812DB" w14:paraId="137CE1FA" w14:textId="77777777" w:rsidTr="00C862C4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F7C1D" w14:textId="7F93F96B" w:rsidR="00A72D04" w:rsidRPr="00C862C4" w:rsidRDefault="00000000" w:rsidP="00C862C4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7794C9C" w14:textId="155AB7AD" w:rsidR="00A72D04" w:rsidRPr="00C72301" w:rsidRDefault="00A72D04" w:rsidP="00C862C4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 xml:space="preserve">Ensemble des </w:t>
            </w:r>
            <m:oMath>
              <m:r>
                <w:rPr>
                  <w:rFonts w:ascii="Cambria Math" w:hAnsi="Cambria Math" w:cs="Calibri"/>
                  <w:lang w:val="fr-FR"/>
                </w:rPr>
                <m:t>k</m:t>
              </m:r>
            </m:oMath>
            <w:r w:rsidR="00C862C4">
              <w:rPr>
                <w:rFonts w:ascii="Calibri" w:eastAsiaTheme="minorEastAsia" w:hAnsi="Calibri" w:cs="Calibri"/>
                <w:lang w:val="fr-FR"/>
              </w:rPr>
              <w:t>,</w:t>
            </w:r>
            <w:r w:rsidR="00C862C4" w:rsidRPr="00C72301">
              <w:rPr>
                <w:rFonts w:ascii="Calibri" w:hAnsi="Calibri" w:cs="Calibri"/>
                <w:lang w:val="fr-FR"/>
              </w:rPr>
              <w:t xml:space="preserve"> </w:t>
            </w:r>
            <w:r w:rsidRPr="00C72301">
              <w:rPr>
                <w:rFonts w:ascii="Calibri" w:hAnsi="Calibri" w:cs="Calibri"/>
                <w:lang w:val="fr-FR"/>
              </w:rPr>
              <w:t xml:space="preserve">plus proches voisins de </w:t>
            </w:r>
            <m:oMath>
              <m:r>
                <w:rPr>
                  <w:rFonts w:ascii="Cambria Math" w:hAnsi="Cambria Math" w:cs="Calibri"/>
                </w:rPr>
                <m:t>i</m:t>
              </m:r>
            </m:oMath>
          </w:p>
        </w:tc>
      </w:tr>
      <w:tr w:rsidR="00A72D04" w:rsidRPr="004812DB" w14:paraId="29C8B32F" w14:textId="77777777" w:rsidTr="00C86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5FD7A" w14:textId="110D6AB0" w:rsidR="00A72D04" w:rsidRPr="00C862C4" w:rsidRDefault="00000000" w:rsidP="00C862C4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mj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009FA00" w14:textId="14C61162" w:rsidR="00A72D04" w:rsidRPr="00C72301" w:rsidRDefault="00A72D04" w:rsidP="00C862C4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 xml:space="preserve">Valeur observée chez le voisin </w:t>
            </w:r>
            <m:oMath>
              <m:r>
                <w:rPr>
                  <w:rFonts w:ascii="Cambria Math" w:hAnsi="Cambria Math" w:cs="Calibri"/>
                  <w:lang w:val="fr-FR"/>
                </w:rPr>
                <m:t>m</m:t>
              </m:r>
            </m:oMath>
            <w:r>
              <w:rPr>
                <w:rFonts w:ascii="Calibri" w:eastAsiaTheme="minorEastAsia" w:hAnsi="Calibri" w:cs="Calibri"/>
                <w:lang w:val="fr-FR"/>
              </w:rPr>
              <w:t xml:space="preserve"> </w:t>
            </w:r>
            <w:r w:rsidRPr="00C72301">
              <w:rPr>
                <w:rFonts w:ascii="Calibri" w:hAnsi="Calibri" w:cs="Calibri"/>
                <w:lang w:val="fr-FR"/>
              </w:rPr>
              <w:t xml:space="preserve">pour la variable </w:t>
            </w:r>
            <m:oMath>
              <m:r>
                <w:rPr>
                  <w:rFonts w:ascii="Cambria Math" w:hAnsi="Cambria Math" w:cs="Calibri"/>
                </w:rPr>
                <m:t>j</m:t>
              </m:r>
            </m:oMath>
          </w:p>
        </w:tc>
      </w:tr>
      <w:tr w:rsidR="00A72D04" w:rsidRPr="004812DB" w14:paraId="66C442AB" w14:textId="77777777" w:rsidTr="00C862C4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EDC1B" w14:textId="47D16179" w:rsidR="00A72D04" w:rsidRPr="00C862C4" w:rsidRDefault="00C50465" w:rsidP="00C862C4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i,m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6A9EBCF7" w14:textId="38107EC7" w:rsidR="00A72D04" w:rsidRPr="00C72301" w:rsidRDefault="00A72D04" w:rsidP="00C862C4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 xml:space="preserve">Distance entre l’individu cible </w:t>
            </w:r>
            <m:oMath>
              <m:r>
                <w:rPr>
                  <w:rFonts w:ascii="Cambria Math" w:hAnsi="Cambria Math" w:cs="Calibri"/>
                </w:rPr>
                <m:t>i</m:t>
              </m:r>
            </m:oMath>
            <w:r w:rsidRPr="00C72301">
              <w:rPr>
                <w:rFonts w:ascii="Calibri" w:hAnsi="Calibri" w:cs="Calibri"/>
                <w:lang w:val="fr-FR"/>
              </w:rPr>
              <w:t xml:space="preserve"> et le voisin </w:t>
            </w:r>
            <m:oMath>
              <m:r>
                <w:rPr>
                  <w:rFonts w:ascii="Cambria Math" w:hAnsi="Cambria Math" w:cs="Calibri"/>
                  <w:lang w:val="fr-FR"/>
                </w:rPr>
                <m:t>m</m:t>
              </m:r>
            </m:oMath>
          </w:p>
        </w:tc>
      </w:tr>
      <w:tr w:rsidR="00A72D04" w:rsidRPr="004812DB" w14:paraId="04AF0F62" w14:textId="77777777" w:rsidTr="00C86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E8C64" w14:textId="0152E834" w:rsidR="00A72D04" w:rsidRPr="00C862C4" w:rsidRDefault="00C862C4" w:rsidP="00C862C4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ε</m:t>
                </m:r>
              </m:oMath>
            </m:oMathPara>
          </w:p>
        </w:tc>
        <w:tc>
          <w:tcPr>
            <w:tcW w:w="0" w:type="auto"/>
            <w:hideMark/>
          </w:tcPr>
          <w:p w14:paraId="049C8BE2" w14:textId="77777777" w:rsidR="00A72D04" w:rsidRPr="00184812" w:rsidRDefault="00A72D04" w:rsidP="00C862C4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184812">
              <w:rPr>
                <w:rFonts w:ascii="Calibri" w:hAnsi="Calibri" w:cs="Calibri"/>
                <w:lang w:val="fr-FR"/>
              </w:rPr>
              <w:t>Terme positif évitant la division par zéro</w:t>
            </w:r>
          </w:p>
        </w:tc>
      </w:tr>
      <w:tr w:rsidR="00A72D04" w:rsidRPr="004812DB" w14:paraId="17C32B40" w14:textId="77777777" w:rsidTr="00C862C4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D182" w14:textId="77777777" w:rsidR="00A72D04" w:rsidRPr="006C6A96" w:rsidRDefault="00A72D04" w:rsidP="00C862C4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6C6A96">
              <w:rPr>
                <w:rFonts w:ascii="Calibri" w:hAnsi="Calibri" w:cs="Calibri"/>
                <w:b w:val="0"/>
                <w:bCs w:val="0"/>
                <w:lang w:val="fr-FR"/>
              </w:rPr>
              <w:t>Numérateur</w:t>
            </w:r>
          </w:p>
        </w:tc>
        <w:tc>
          <w:tcPr>
            <w:tcW w:w="0" w:type="auto"/>
            <w:hideMark/>
          </w:tcPr>
          <w:p w14:paraId="208B36D4" w14:textId="77777777" w:rsidR="00A72D04" w:rsidRPr="00C72301" w:rsidRDefault="00A72D04" w:rsidP="00C862C4">
            <w:pPr>
              <w:pStyle w:val="Corpsdetex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 xml:space="preserve">Somme des valeurs observées pondérées par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fr-FR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lang w:val="fr-FR"/>
                    </w:rPr>
                    <m:t>dm​+</m:t>
                  </m:r>
                  <m:r>
                    <w:rPr>
                      <w:rFonts w:ascii="Cambria Math" w:hAnsi="Cambria Math" w:cs="Calibri"/>
                    </w:rPr>
                    <m:t>ε</m:t>
                  </m:r>
                </m:den>
              </m:f>
            </m:oMath>
          </w:p>
        </w:tc>
      </w:tr>
      <w:tr w:rsidR="00A72D04" w:rsidRPr="004812DB" w14:paraId="39FBE43A" w14:textId="77777777" w:rsidTr="00C86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EED9F" w14:textId="77777777" w:rsidR="00A72D04" w:rsidRPr="006C6A96" w:rsidRDefault="00A72D04" w:rsidP="00C862C4">
            <w:pPr>
              <w:pStyle w:val="Corpsdetexte"/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6C6A96">
              <w:rPr>
                <w:rFonts w:ascii="Calibri" w:hAnsi="Calibri" w:cs="Calibri"/>
                <w:b w:val="0"/>
                <w:bCs w:val="0"/>
                <w:lang w:val="fr-FR"/>
              </w:rPr>
              <w:t>Dénominateur</w:t>
            </w:r>
          </w:p>
        </w:tc>
        <w:tc>
          <w:tcPr>
            <w:tcW w:w="0" w:type="auto"/>
            <w:hideMark/>
          </w:tcPr>
          <w:p w14:paraId="15CECF85" w14:textId="77777777" w:rsidR="00A72D04" w:rsidRPr="00C72301" w:rsidRDefault="00A72D04" w:rsidP="00C862C4">
            <w:pPr>
              <w:pStyle w:val="Corpsdetex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C72301">
              <w:rPr>
                <w:rFonts w:ascii="Calibri" w:hAnsi="Calibri" w:cs="Calibri"/>
                <w:lang w:val="fr-FR"/>
              </w:rPr>
              <w:t>Normalisation de la somme des poids</w:t>
            </w:r>
          </w:p>
        </w:tc>
      </w:tr>
    </w:tbl>
    <w:p w14:paraId="05F832BA" w14:textId="77777777" w:rsidR="00A72D04" w:rsidRDefault="00A72D04" w:rsidP="00C862C4">
      <w:pPr>
        <w:spacing w:before="180" w:after="120"/>
        <w:rPr>
          <w:rFonts w:asciiTheme="minorHAnsi" w:hAnsiTheme="minorHAnsi" w:cstheme="minorHAnsi"/>
          <w:b/>
          <w:bCs/>
          <w:sz w:val="24"/>
          <w:szCs w:val="24"/>
        </w:rPr>
      </w:pPr>
    </w:p>
    <w:p w14:paraId="388325A3" w14:textId="77777777" w:rsidR="00AC2BC4" w:rsidRDefault="00AC2BC4" w:rsidP="00C862C4">
      <w:pPr>
        <w:spacing w:before="180" w:after="120"/>
        <w:rPr>
          <w:rFonts w:asciiTheme="minorHAnsi" w:hAnsiTheme="minorHAnsi" w:cstheme="minorHAnsi"/>
          <w:b/>
          <w:bCs/>
          <w:sz w:val="24"/>
          <w:szCs w:val="24"/>
        </w:rPr>
      </w:pPr>
    </w:p>
    <w:p w14:paraId="4DE271F2" w14:textId="77777777" w:rsidR="00AC2BC4" w:rsidRDefault="00AC2BC4" w:rsidP="00C862C4">
      <w:pPr>
        <w:spacing w:before="180" w:after="120"/>
        <w:rPr>
          <w:rFonts w:asciiTheme="minorHAnsi" w:hAnsiTheme="minorHAnsi" w:cstheme="minorHAnsi"/>
          <w:b/>
          <w:bCs/>
          <w:sz w:val="24"/>
          <w:szCs w:val="24"/>
        </w:rPr>
      </w:pPr>
    </w:p>
    <w:p w14:paraId="69A97E3B" w14:textId="77777777" w:rsidR="00AC2BC4" w:rsidRDefault="00AC2BC4" w:rsidP="00C862C4">
      <w:pPr>
        <w:spacing w:before="180" w:after="120"/>
        <w:rPr>
          <w:rFonts w:asciiTheme="minorHAnsi" w:hAnsiTheme="minorHAnsi" w:cstheme="minorHAnsi"/>
          <w:b/>
          <w:bCs/>
          <w:sz w:val="24"/>
          <w:szCs w:val="24"/>
        </w:rPr>
      </w:pPr>
    </w:p>
    <w:p w14:paraId="485DB2CE" w14:textId="77777777" w:rsidR="00AC2BC4" w:rsidRDefault="00AC2BC4" w:rsidP="00C862C4">
      <w:pPr>
        <w:spacing w:before="180" w:after="120"/>
        <w:rPr>
          <w:rFonts w:asciiTheme="minorHAnsi" w:hAnsiTheme="minorHAnsi" w:cstheme="minorHAnsi"/>
          <w:b/>
          <w:bCs/>
          <w:sz w:val="24"/>
          <w:szCs w:val="24"/>
        </w:rPr>
      </w:pPr>
    </w:p>
    <w:p w14:paraId="450564FE" w14:textId="77777777" w:rsidR="00AC2BC4" w:rsidRDefault="00AC2BC4" w:rsidP="00C862C4">
      <w:pPr>
        <w:spacing w:before="180" w:after="120"/>
        <w:rPr>
          <w:rFonts w:asciiTheme="minorHAnsi" w:hAnsiTheme="minorHAnsi" w:cstheme="minorHAnsi"/>
          <w:b/>
          <w:bCs/>
          <w:sz w:val="24"/>
          <w:szCs w:val="24"/>
        </w:rPr>
      </w:pPr>
    </w:p>
    <w:p w14:paraId="52059F99" w14:textId="77777777" w:rsidR="00AC2BC4" w:rsidRDefault="00AC2BC4" w:rsidP="00C862C4">
      <w:pPr>
        <w:spacing w:before="180" w:after="120"/>
        <w:rPr>
          <w:rFonts w:asciiTheme="minorHAnsi" w:hAnsiTheme="minorHAnsi" w:cstheme="minorHAnsi"/>
          <w:b/>
          <w:bCs/>
          <w:sz w:val="24"/>
          <w:szCs w:val="24"/>
        </w:rPr>
      </w:pPr>
    </w:p>
    <w:p w14:paraId="29E84B67" w14:textId="353E7A81" w:rsidR="00A72D04" w:rsidRPr="00B51214" w:rsidRDefault="00000000" w:rsidP="00B51214">
      <w:pPr>
        <w:pStyle w:val="Titre2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6B044E">
        <w:rPr>
          <w:rFonts w:asciiTheme="minorHAnsi" w:hAnsiTheme="minorHAnsi" w:cstheme="minorHAnsi"/>
          <w:sz w:val="32"/>
          <w:szCs w:val="32"/>
        </w:rPr>
        <w:lastRenderedPageBreak/>
        <w:t>V</w:t>
      </w:r>
      <w:r w:rsidRPr="00B51214">
        <w:rPr>
          <w:rFonts w:asciiTheme="minorHAnsi" w:hAnsiTheme="minorHAnsi" w:cstheme="minorHAnsi"/>
          <w:sz w:val="32"/>
          <w:szCs w:val="32"/>
        </w:rPr>
        <w:t>alidation</w:t>
      </w:r>
      <w:r w:rsidR="00B51214">
        <w:rPr>
          <w:rFonts w:asciiTheme="minorHAnsi" w:hAnsiTheme="minorHAnsi" w:cstheme="minorHAnsi"/>
          <w:sz w:val="32"/>
          <w:szCs w:val="32"/>
        </w:rPr>
        <w:t xml:space="preserve"> : </w:t>
      </w:r>
      <w:r w:rsidR="00B51214" w:rsidRPr="00B51214">
        <w:rPr>
          <w:rFonts w:asciiTheme="minorHAnsi" w:hAnsiTheme="minorHAnsi" w:cstheme="minorHAnsi"/>
          <w:sz w:val="32"/>
          <w:szCs w:val="32"/>
        </w:rPr>
        <w:t>RMSE masqué</w:t>
      </w:r>
    </w:p>
    <w:p w14:paraId="64E56E30" w14:textId="00C59604" w:rsidR="00B73544" w:rsidRDefault="00000000">
      <w:pPr>
        <w:spacing w:before="180" w:after="120"/>
        <w:rPr>
          <w:rFonts w:asciiTheme="minorHAnsi" w:hAnsiTheme="minorHAnsi" w:cstheme="minorHAnsi"/>
          <w:sz w:val="24"/>
          <w:szCs w:val="24"/>
        </w:rPr>
      </w:pPr>
      <w:r w:rsidRPr="00F5188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F51882">
        <w:rPr>
          <w:rFonts w:asciiTheme="minorHAnsi" w:hAnsiTheme="minorHAnsi" w:cstheme="minorHAnsi"/>
          <w:sz w:val="24"/>
          <w:szCs w:val="24"/>
        </w:rPr>
        <w:t xml:space="preserve">Protocole </w:t>
      </w:r>
      <w:proofErr w:type="spellStart"/>
      <w:r w:rsidRPr="00F51882">
        <w:rPr>
          <w:rFonts w:asciiTheme="minorHAnsi" w:hAnsiTheme="minorHAnsi" w:cstheme="minorHAnsi"/>
          <w:sz w:val="24"/>
          <w:szCs w:val="24"/>
        </w:rPr>
        <w:t>masked</w:t>
      </w:r>
      <w:proofErr w:type="spellEnd"/>
      <w:r w:rsidRPr="00F51882">
        <w:rPr>
          <w:rFonts w:asciiTheme="minorHAnsi" w:hAnsiTheme="minorHAnsi" w:cstheme="minorHAnsi"/>
          <w:sz w:val="24"/>
          <w:szCs w:val="24"/>
        </w:rPr>
        <w:t xml:space="preserve"> RMSE avec masquage aléatoire</w:t>
      </w:r>
    </w:p>
    <w:p w14:paraId="7C44CE33" w14:textId="77777777" w:rsidR="00C50465" w:rsidRPr="00C50465" w:rsidRDefault="00C50465" w:rsidP="00C50465">
      <w:pPr>
        <w:pStyle w:val="Corpsdetexte"/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 w:cs="Calibri"/>
              <w:sz w:val="28"/>
              <w:szCs w:val="28"/>
            </w:rPr>
            <m:t>RMSE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Calibri"/>
                  <w:sz w:val="28"/>
                  <w:szCs w:val="28"/>
                  <w:lang w:val="fr-FR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Calibri"/>
                      <w:sz w:val="28"/>
                      <w:szCs w:val="28"/>
                      <w:lang w:val="fr-FR"/>
                    </w:rPr>
                  </m:ctrlPr>
                </m:fPr>
                <m:num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  <w:lang w:val="fr-FR"/>
                        </w:rPr>
                      </m:ctrlPr>
                    </m:naryPr>
                    <m:sub>
                      <m:d>
                        <m:dPr>
                          <m:ctrlPr>
                            <w:rPr>
                              <w:rFonts w:ascii="Cambria Math" w:hAnsi="Cambria Math" w:cs="Calibri"/>
                              <w:sz w:val="28"/>
                              <w:szCs w:val="28"/>
                              <w:lang w:val="fr-FR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i,j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∈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masked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sz w:val="28"/>
                              <w:szCs w:val="28"/>
                              <w:lang w:val="fr-F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  <w:lang w:val="fr-FR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Calibri"/>
                                      <w:sz w:val="28"/>
                                      <w:szCs w:val="28"/>
                                      <w:lang w:val="fr-FR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sz w:val="28"/>
                                      <w:szCs w:val="28"/>
                                    </w:rPr>
                                    <m:t>ij</m:t>
                                  </m:r>
                                </m:sub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="Calibri"/>
                                      <w:sz w:val="28"/>
                                      <w:szCs w:val="28"/>
                                    </w:rPr>
                                    <m:t>true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masked</m:t>
                      </m:r>
                    </m:sub>
                  </m:sSub>
                </m:den>
              </m:f>
            </m:e>
          </m:rad>
        </m:oMath>
      </m:oMathPara>
    </w:p>
    <w:p w14:paraId="1DBD2518" w14:textId="77777777" w:rsidR="00C50465" w:rsidRPr="00C50465" w:rsidRDefault="00C50465">
      <w:pPr>
        <w:spacing w:before="180" w:after="120"/>
        <w:rPr>
          <w:rFonts w:asciiTheme="minorHAnsi" w:hAnsiTheme="minorHAnsi" w:cstheme="minorHAnsi"/>
          <w:sz w:val="24"/>
          <w:szCs w:val="24"/>
          <w:lang w:val="en-US"/>
        </w:rPr>
      </w:pPr>
    </w:p>
    <w:p w14:paraId="6841219C" w14:textId="77777777" w:rsidR="00A72D04" w:rsidRPr="0061001B" w:rsidRDefault="00000000">
      <w:pPr>
        <w:spacing w:before="120" w:after="12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proofErr w:type="spellStart"/>
      <w:r w:rsidRPr="0061001B">
        <w:rPr>
          <w:rFonts w:asciiTheme="minorHAnsi" w:hAnsiTheme="minorHAnsi" w:cstheme="minorHAnsi"/>
          <w:b/>
          <w:bCs/>
          <w:sz w:val="24"/>
          <w:szCs w:val="24"/>
          <w:lang w:val="en-US"/>
        </w:rPr>
        <w:t>Sélection</w:t>
      </w:r>
      <w:proofErr w:type="spellEnd"/>
      <w:r w:rsidRPr="0061001B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k optimal </w:t>
      </w:r>
    </w:p>
    <w:p w14:paraId="4F97B23B" w14:textId="77777777" w:rsidR="00324374" w:rsidRDefault="00000000">
      <w:pPr>
        <w:spacing w:before="120" w:after="120"/>
        <w:rPr>
          <w:rFonts w:asciiTheme="minorHAnsi" w:hAnsiTheme="minorHAnsi" w:cstheme="minorHAnsi"/>
          <w:sz w:val="24"/>
          <w:szCs w:val="24"/>
          <w:lang w:val="en-US"/>
        </w:rPr>
      </w:pPr>
      <w:r w:rsidRPr="00ED1677">
        <w:rPr>
          <w:rFonts w:asciiTheme="minorHAnsi" w:hAnsiTheme="minorHAnsi" w:cstheme="minorHAnsi"/>
          <w:sz w:val="24"/>
          <w:szCs w:val="24"/>
          <w:lang w:val="en-US"/>
        </w:rPr>
        <w:t xml:space="preserve"> Grid-search sur</w:t>
      </w:r>
    </w:p>
    <w:p w14:paraId="20C8D29C" w14:textId="5A026E22" w:rsidR="00B73544" w:rsidRPr="00A05F91" w:rsidRDefault="00A05F91" w:rsidP="00324374">
      <w:pPr>
        <w:spacing w:before="120" w:after="120"/>
        <w:jc w:val="center"/>
        <w:rPr>
          <w:rFonts w:asciiTheme="minorHAnsi" w:hAnsiTheme="minorHAnsi" w:cstheme="minorHAnsi"/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n-US"/>
            </w:rPr>
            <m:t>k ∈ 2, 3, 4, 5, 7, 10, 12, 15, 18, 20, 25, 30, 40, 50</m:t>
          </m:r>
        </m:oMath>
      </m:oMathPara>
    </w:p>
    <w:p w14:paraId="272502F5" w14:textId="77777777" w:rsidR="00503B68" w:rsidRDefault="00503B68" w:rsidP="004C268D">
      <w:pPr>
        <w:spacing w:after="180"/>
        <w:rPr>
          <w:rFonts w:asciiTheme="minorHAnsi" w:hAnsiTheme="minorHAnsi" w:cstheme="minorHAnsi"/>
          <w:b/>
          <w:bCs/>
          <w:sz w:val="24"/>
          <w:szCs w:val="24"/>
        </w:rPr>
      </w:pPr>
    </w:p>
    <w:p w14:paraId="53447D2B" w14:textId="47EB40E2" w:rsidR="00B73544" w:rsidRDefault="00B53D69" w:rsidP="004C268D">
      <w:pPr>
        <w:spacing w:after="180"/>
        <w:rPr>
          <w:rFonts w:asciiTheme="minorHAnsi" w:hAnsiTheme="minorHAnsi" w:cstheme="minorHAnsi"/>
          <w:sz w:val="24"/>
          <w:szCs w:val="24"/>
        </w:rPr>
      </w:pPr>
      <w:r w:rsidRPr="007270D6">
        <w:rPr>
          <w:rFonts w:asciiTheme="minorHAnsi" w:hAnsiTheme="minorHAnsi" w:cstheme="minorHAnsi"/>
          <w:b/>
          <w:bCs/>
          <w:sz w:val="24"/>
          <w:szCs w:val="24"/>
        </w:rPr>
        <w:t>Formulations complètes : voir</w:t>
      </w:r>
      <w:r w:rsidRPr="00324374">
        <w:rPr>
          <w:rFonts w:asciiTheme="minorHAnsi" w:hAnsiTheme="minorHAnsi" w:cstheme="minorHAnsi"/>
          <w:sz w:val="24"/>
          <w:szCs w:val="24"/>
        </w:rPr>
        <w:t xml:space="preserve"> </w:t>
      </w:r>
      <w:r w:rsidRPr="00E40BE5">
        <w:rPr>
          <w:rFonts w:ascii="Consolas" w:eastAsia="Consolas" w:hAnsi="Consolas" w:cstheme="minorHAnsi"/>
          <w:sz w:val="24"/>
          <w:szCs w:val="24"/>
          <w:highlight w:val="lightGray"/>
        </w:rPr>
        <w:t>documentation/</w:t>
      </w:r>
      <w:proofErr w:type="spellStart"/>
      <w:r w:rsidRPr="00E40BE5">
        <w:rPr>
          <w:rFonts w:ascii="Consolas" w:eastAsia="Consolas" w:hAnsi="Consolas" w:cstheme="minorHAnsi"/>
          <w:sz w:val="24"/>
          <w:szCs w:val="24"/>
          <w:highlight w:val="lightGray"/>
        </w:rPr>
        <w:t>methodology</w:t>
      </w:r>
      <w:proofErr w:type="spellEnd"/>
      <w:r w:rsidRPr="00E40BE5">
        <w:rPr>
          <w:rFonts w:ascii="Consolas" w:eastAsia="Consolas" w:hAnsi="Consolas" w:cstheme="minorHAnsi"/>
          <w:sz w:val="24"/>
          <w:szCs w:val="24"/>
          <w:highlight w:val="lightGray"/>
        </w:rPr>
        <w:t>/knn_imputer.docx</w:t>
      </w:r>
      <w:r w:rsidRPr="0032437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CBDBC38" w14:textId="77777777" w:rsidR="00AC2BC4" w:rsidRPr="00324374" w:rsidRDefault="00AC2BC4" w:rsidP="004C268D">
      <w:pPr>
        <w:spacing w:after="180"/>
        <w:rPr>
          <w:rFonts w:asciiTheme="minorHAnsi" w:hAnsiTheme="minorHAnsi" w:cstheme="minorHAnsi"/>
          <w:sz w:val="24"/>
          <w:szCs w:val="24"/>
        </w:rPr>
      </w:pPr>
    </w:p>
    <w:p w14:paraId="798BA8EF" w14:textId="02744360" w:rsidR="00AC6635" w:rsidRPr="00324374" w:rsidRDefault="00000000" w:rsidP="00324374">
      <w:pPr>
        <w:pStyle w:val="Titre2"/>
        <w:numPr>
          <w:ilvl w:val="0"/>
          <w:numId w:val="3"/>
        </w:numPr>
        <w:spacing w:before="0" w:line="276" w:lineRule="auto"/>
        <w:rPr>
          <w:rFonts w:asciiTheme="minorHAnsi" w:hAnsiTheme="minorHAnsi" w:cstheme="minorHAnsi"/>
          <w:sz w:val="32"/>
          <w:szCs w:val="32"/>
        </w:rPr>
      </w:pPr>
      <w:r w:rsidRPr="00324374">
        <w:rPr>
          <w:rFonts w:asciiTheme="minorHAnsi" w:hAnsiTheme="minorHAnsi" w:cstheme="minorHAnsi"/>
          <w:sz w:val="32"/>
          <w:szCs w:val="32"/>
        </w:rPr>
        <w:t>Projection UMAP</w:t>
      </w:r>
    </w:p>
    <w:p w14:paraId="41E2AEEF" w14:textId="42658B37" w:rsidR="00324374" w:rsidRPr="0061001B" w:rsidRDefault="00324374" w:rsidP="00324374">
      <w:pPr>
        <w:pStyle w:val="Titre2"/>
        <w:spacing w:before="0" w:line="276" w:lineRule="auto"/>
        <w:rPr>
          <w:rFonts w:asciiTheme="minorHAnsi" w:hAnsiTheme="minorHAnsi" w:cstheme="minorHAnsi"/>
          <w:sz w:val="24"/>
          <w:szCs w:val="24"/>
        </w:rPr>
      </w:pPr>
      <w:r w:rsidRPr="0061001B">
        <w:rPr>
          <w:rFonts w:asciiTheme="minorHAnsi" w:hAnsiTheme="minorHAnsi" w:cstheme="minorHAnsi"/>
          <w:sz w:val="24"/>
          <w:szCs w:val="24"/>
        </w:rPr>
        <w:t>Principe :</w:t>
      </w:r>
    </w:p>
    <w:p w14:paraId="4799970D" w14:textId="6F7E14F3" w:rsidR="00625B67" w:rsidRPr="00625B67" w:rsidRDefault="00000000" w:rsidP="00324374">
      <w:pPr>
        <w:spacing w:after="240"/>
        <w:rPr>
          <w:rFonts w:asciiTheme="minorHAnsi" w:hAnsiTheme="minorHAnsi" w:cstheme="minorHAnsi"/>
          <w:sz w:val="24"/>
          <w:szCs w:val="24"/>
        </w:rPr>
      </w:pPr>
      <w:r w:rsidRPr="00F51882">
        <w:rPr>
          <w:rFonts w:asciiTheme="minorHAnsi" w:hAnsiTheme="minorHAnsi" w:cstheme="minorHAnsi"/>
          <w:sz w:val="24"/>
          <w:szCs w:val="24"/>
        </w:rPr>
        <w:t xml:space="preserve">Réduction non-linéaire </w:t>
      </w:r>
      <m:oMath>
        <m:r>
          <w:rPr>
            <w:rFonts w:ascii="Cambria Math" w:hAnsi="Cambria Math" w:cstheme="minorHAnsi"/>
            <w:sz w:val="28"/>
            <w:szCs w:val="28"/>
          </w:rPr>
          <m:t>f</m:t>
        </m:r>
        <m:r>
          <w:rPr>
            <w:rFonts w:ascii="Cambria Math" w:hAnsi="Cambria Math" w:cstheme="minorHAnsi"/>
            <w:sz w:val="28"/>
            <w:szCs w:val="28"/>
          </w:rPr>
          <m:t>: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libri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⟶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Calibri"/>
                <w:sz w:val="28"/>
                <w:szCs w:val="28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 w:cstheme="minorHAnsi"/>
                <w:sz w:val="28"/>
                <w:szCs w:val="28"/>
              </w:rPr>
              <m:t>3</m:t>
            </m:r>
          </m:sup>
        </m:sSup>
      </m:oMath>
      <w:r w:rsidR="00625B67" w:rsidRPr="005F29C2">
        <w:rPr>
          <w:rFonts w:asciiTheme="minorHAnsi" w:hAnsiTheme="minorHAnsi" w:cstheme="minorHAnsi"/>
          <w:sz w:val="28"/>
          <w:szCs w:val="28"/>
        </w:rPr>
        <w:t xml:space="preserve"> </w:t>
      </w:r>
      <w:r w:rsidRPr="00F51882">
        <w:rPr>
          <w:rFonts w:asciiTheme="minorHAnsi" w:hAnsiTheme="minorHAnsi" w:cstheme="minorHAnsi"/>
          <w:sz w:val="24"/>
          <w:szCs w:val="24"/>
        </w:rPr>
        <w:t>par optimisation topologique.</w:t>
      </w:r>
      <w:r w:rsidR="00625B6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6CC764A" w14:textId="505A6A98" w:rsidR="00B73544" w:rsidRPr="0061001B" w:rsidRDefault="00000000" w:rsidP="00324374">
      <w:pPr>
        <w:spacing w:after="240"/>
        <w:rPr>
          <w:rFonts w:asciiTheme="minorHAnsi" w:hAnsiTheme="minorHAnsi" w:cstheme="minorHAnsi"/>
          <w:sz w:val="24"/>
          <w:szCs w:val="24"/>
        </w:rPr>
      </w:pPr>
      <w:r w:rsidRPr="0061001B">
        <w:rPr>
          <w:rFonts w:asciiTheme="minorHAnsi" w:hAnsiTheme="minorHAnsi" w:cstheme="minorHAnsi"/>
          <w:b/>
          <w:bCs/>
          <w:sz w:val="24"/>
          <w:szCs w:val="24"/>
        </w:rPr>
        <w:t>Stabilisation technique</w:t>
      </w:r>
    </w:p>
    <w:p w14:paraId="3CE2C07D" w14:textId="4F1EFC94" w:rsidR="00B73544" w:rsidRPr="00450487" w:rsidRDefault="00000000" w:rsidP="00FA6282">
      <w:pPr>
        <w:pStyle w:val="Paragraphedeliste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450487">
        <w:rPr>
          <w:rFonts w:asciiTheme="minorHAnsi" w:hAnsiTheme="minorHAnsi" w:cstheme="minorHAnsi"/>
          <w:sz w:val="24"/>
          <w:szCs w:val="24"/>
        </w:rPr>
        <w:t>Jitter</w:t>
      </w:r>
      <w:proofErr w:type="spellEnd"/>
      <w:r w:rsidRPr="00450487">
        <w:rPr>
          <w:rFonts w:asciiTheme="minorHAnsi" w:hAnsiTheme="minorHAnsi" w:cstheme="minorHAnsi"/>
          <w:sz w:val="24"/>
          <w:szCs w:val="24"/>
        </w:rPr>
        <w:t xml:space="preserve"> gaussien : </w:t>
      </w:r>
      <m:oMath>
        <m:r>
          <m:rPr>
            <m:scr m:val="script"/>
          </m:rPr>
          <w:rPr>
            <w:rFonts w:ascii="Cambria Math" w:hAnsi="Cambria Math" w:cstheme="minorHAnsi"/>
            <w:sz w:val="28"/>
            <w:szCs w:val="28"/>
          </w:rPr>
          <m:t>N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0,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-3</m:t>
                </m:r>
              </m:sup>
            </m:sSup>
          </m:e>
        </m:d>
      </m:oMath>
      <w:r w:rsidRPr="00450487">
        <w:rPr>
          <w:rFonts w:asciiTheme="minorHAnsi" w:hAnsiTheme="minorHAnsi" w:cstheme="minorHAnsi"/>
          <w:sz w:val="24"/>
          <w:szCs w:val="24"/>
        </w:rPr>
        <w:t>ajouté avant UMAP pour éviter la colinéarité numérique</w:t>
      </w:r>
    </w:p>
    <w:p w14:paraId="2666604E" w14:textId="33E2D144" w:rsidR="00BF0705" w:rsidRPr="00450487" w:rsidRDefault="00000000" w:rsidP="00324374">
      <w:pPr>
        <w:pStyle w:val="Paragraphedeliste"/>
        <w:numPr>
          <w:ilvl w:val="0"/>
          <w:numId w:val="2"/>
        </w:numPr>
        <w:spacing w:after="240" w:line="276" w:lineRule="auto"/>
        <w:rPr>
          <w:rFonts w:asciiTheme="minorHAnsi" w:hAnsiTheme="minorHAnsi" w:cstheme="minorHAnsi"/>
          <w:sz w:val="24"/>
          <w:szCs w:val="24"/>
        </w:rPr>
      </w:pPr>
      <w:r w:rsidRPr="00450487">
        <w:rPr>
          <w:rFonts w:asciiTheme="minorHAnsi" w:hAnsiTheme="minorHAnsi" w:cstheme="minorHAnsi"/>
          <w:sz w:val="24"/>
          <w:szCs w:val="24"/>
        </w:rPr>
        <w:t>Forces de répulsion vectorisées : Post-traitement itératif (n=50 pas) appliquant des forces inverses-distance</w:t>
      </w:r>
    </w:p>
    <w:p w14:paraId="12644320" w14:textId="6B298A49" w:rsidR="00B73544" w:rsidRPr="001547C7" w:rsidRDefault="00000000" w:rsidP="001547C7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1547C7">
        <w:rPr>
          <w:rFonts w:asciiTheme="minorHAnsi" w:hAnsiTheme="minorHAnsi" w:cstheme="minorHAnsi"/>
          <w:b/>
          <w:bCs/>
          <w:sz w:val="24"/>
          <w:szCs w:val="24"/>
        </w:rPr>
        <w:t xml:space="preserve">Usage : </w:t>
      </w:r>
      <w:r w:rsidR="001547C7" w:rsidRPr="001547C7">
        <w:rPr>
          <w:rFonts w:asciiTheme="minorHAnsi" w:hAnsiTheme="minorHAnsi" w:cstheme="minorHAnsi"/>
          <w:sz w:val="24"/>
          <w:szCs w:val="24"/>
        </w:rPr>
        <w:t>exploration visuelle</w:t>
      </w:r>
      <w:r w:rsidR="001547C7" w:rsidRPr="001547C7">
        <w:rPr>
          <w:rFonts w:asciiTheme="minorHAnsi" w:hAnsiTheme="minorHAnsi" w:cstheme="minorHAnsi"/>
          <w:sz w:val="24"/>
          <w:szCs w:val="24"/>
        </w:rPr>
        <w:t xml:space="preserve"> </w:t>
      </w:r>
      <w:r w:rsidRPr="001547C7">
        <w:rPr>
          <w:rFonts w:asciiTheme="minorHAnsi" w:hAnsiTheme="minorHAnsi" w:cstheme="minorHAnsi"/>
          <w:sz w:val="24"/>
          <w:szCs w:val="24"/>
        </w:rPr>
        <w:t>de structures avant CAH/MFA</w:t>
      </w:r>
    </w:p>
    <w:p w14:paraId="2B6FD8E0" w14:textId="77777777" w:rsidR="00B73544" w:rsidRPr="001547C7" w:rsidRDefault="00000000" w:rsidP="001547C7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1547C7">
        <w:rPr>
          <w:rFonts w:asciiTheme="minorHAnsi" w:hAnsiTheme="minorHAnsi" w:cstheme="minorHAnsi"/>
          <w:b/>
          <w:bCs/>
          <w:sz w:val="24"/>
          <w:szCs w:val="24"/>
        </w:rPr>
        <w:t xml:space="preserve">Interdiction : </w:t>
      </w:r>
      <w:r w:rsidRPr="001547C7">
        <w:rPr>
          <w:rFonts w:asciiTheme="minorHAnsi" w:hAnsiTheme="minorHAnsi" w:cstheme="minorHAnsi"/>
          <w:sz w:val="24"/>
          <w:szCs w:val="24"/>
        </w:rPr>
        <w:t>aucune inférence statistique sur l'espace UMAP</w:t>
      </w:r>
    </w:p>
    <w:p w14:paraId="6FB8B4AD" w14:textId="77777777" w:rsidR="00BF0705" w:rsidRPr="00F51882" w:rsidRDefault="00BF0705" w:rsidP="00BF0705">
      <w:pPr>
        <w:pStyle w:val="Paragraphedeliste"/>
        <w:ind w:left="720"/>
        <w:rPr>
          <w:rFonts w:asciiTheme="minorHAnsi" w:hAnsiTheme="minorHAnsi" w:cstheme="minorHAnsi"/>
          <w:sz w:val="24"/>
          <w:szCs w:val="24"/>
        </w:rPr>
      </w:pPr>
    </w:p>
    <w:p w14:paraId="1F028037" w14:textId="4E771D73" w:rsidR="00BF0705" w:rsidRPr="0061001B" w:rsidRDefault="00000000" w:rsidP="00BF0705">
      <w:pPr>
        <w:spacing w:after="80"/>
        <w:rPr>
          <w:rFonts w:asciiTheme="minorHAnsi" w:hAnsiTheme="minorHAnsi" w:cstheme="minorHAnsi"/>
          <w:b/>
          <w:bCs/>
          <w:sz w:val="24"/>
          <w:szCs w:val="24"/>
        </w:rPr>
      </w:pPr>
      <w:r w:rsidRPr="0061001B">
        <w:rPr>
          <w:rFonts w:asciiTheme="minorHAnsi" w:hAnsiTheme="minorHAnsi" w:cstheme="minorHAnsi"/>
          <w:b/>
          <w:bCs/>
          <w:sz w:val="24"/>
          <w:szCs w:val="24"/>
        </w:rPr>
        <w:t>Justification</w:t>
      </w:r>
    </w:p>
    <w:p w14:paraId="7CDFD054" w14:textId="1BF84883" w:rsidR="00B73544" w:rsidRDefault="00000000">
      <w:pPr>
        <w:spacing w:before="120" w:after="180"/>
        <w:rPr>
          <w:rFonts w:asciiTheme="minorHAnsi" w:hAnsiTheme="minorHAnsi" w:cstheme="minorHAnsi"/>
          <w:sz w:val="24"/>
          <w:szCs w:val="24"/>
        </w:rPr>
      </w:pPr>
      <w:r w:rsidRPr="00F51882">
        <w:rPr>
          <w:rFonts w:asciiTheme="minorHAnsi" w:hAnsiTheme="minorHAnsi" w:cstheme="minorHAnsi"/>
          <w:sz w:val="24"/>
          <w:szCs w:val="24"/>
        </w:rPr>
        <w:t>UMAP préserve la topologie locale mais déforme les distances globales. Analyses quantitatives exclusivement sur X̂ (espace standardisé).</w:t>
      </w:r>
    </w:p>
    <w:p w14:paraId="3C28A039" w14:textId="77777777" w:rsidR="00AC2BC4" w:rsidRDefault="00AC2BC4">
      <w:pPr>
        <w:spacing w:before="120" w:after="180"/>
        <w:rPr>
          <w:rFonts w:asciiTheme="minorHAnsi" w:hAnsiTheme="minorHAnsi" w:cstheme="minorHAnsi"/>
          <w:sz w:val="24"/>
          <w:szCs w:val="24"/>
        </w:rPr>
      </w:pPr>
    </w:p>
    <w:p w14:paraId="6E2C2821" w14:textId="77777777" w:rsidR="00AC2BC4" w:rsidRDefault="00AC2BC4">
      <w:pPr>
        <w:spacing w:before="120" w:after="180"/>
        <w:rPr>
          <w:rFonts w:asciiTheme="minorHAnsi" w:hAnsiTheme="minorHAnsi" w:cstheme="minorHAnsi"/>
          <w:sz w:val="24"/>
          <w:szCs w:val="24"/>
        </w:rPr>
      </w:pPr>
    </w:p>
    <w:p w14:paraId="090F65B6" w14:textId="77777777" w:rsidR="00AC2BC4" w:rsidRDefault="00AC2BC4">
      <w:pPr>
        <w:spacing w:before="120" w:after="180"/>
        <w:rPr>
          <w:rFonts w:asciiTheme="minorHAnsi" w:hAnsiTheme="minorHAnsi" w:cstheme="minorHAnsi"/>
          <w:sz w:val="24"/>
          <w:szCs w:val="24"/>
        </w:rPr>
      </w:pPr>
    </w:p>
    <w:p w14:paraId="3E5D2E59" w14:textId="77777777" w:rsidR="00AC2BC4" w:rsidRDefault="00AC2BC4">
      <w:pPr>
        <w:spacing w:before="120" w:after="180"/>
        <w:rPr>
          <w:rFonts w:asciiTheme="minorHAnsi" w:hAnsiTheme="minorHAnsi" w:cstheme="minorHAnsi"/>
          <w:sz w:val="24"/>
          <w:szCs w:val="24"/>
        </w:rPr>
      </w:pPr>
    </w:p>
    <w:p w14:paraId="685AB43C" w14:textId="77777777" w:rsidR="00AC2BC4" w:rsidRDefault="00AC2BC4">
      <w:pPr>
        <w:spacing w:before="120" w:after="180"/>
        <w:rPr>
          <w:rFonts w:asciiTheme="minorHAnsi" w:hAnsiTheme="minorHAnsi" w:cstheme="minorHAnsi"/>
          <w:sz w:val="24"/>
          <w:szCs w:val="24"/>
        </w:rPr>
      </w:pPr>
    </w:p>
    <w:p w14:paraId="6649DDA5" w14:textId="77777777" w:rsidR="00AC2BC4" w:rsidRDefault="00AC2BC4">
      <w:pPr>
        <w:spacing w:before="120" w:after="180"/>
        <w:rPr>
          <w:rFonts w:asciiTheme="minorHAnsi" w:hAnsiTheme="minorHAnsi" w:cstheme="minorHAnsi"/>
          <w:sz w:val="24"/>
          <w:szCs w:val="24"/>
        </w:rPr>
      </w:pPr>
    </w:p>
    <w:p w14:paraId="01C61FB2" w14:textId="5D2F526A" w:rsidR="006B044E" w:rsidRPr="001547C7" w:rsidRDefault="00000000" w:rsidP="0045523C">
      <w:pPr>
        <w:pStyle w:val="Titre2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1547C7">
        <w:rPr>
          <w:rFonts w:asciiTheme="minorHAnsi" w:hAnsiTheme="minorHAnsi" w:cstheme="minorHAnsi"/>
          <w:sz w:val="32"/>
          <w:szCs w:val="32"/>
        </w:rPr>
        <w:lastRenderedPageBreak/>
        <w:t>Clustering hiérarchique ascendant (CAH)</w:t>
      </w:r>
    </w:p>
    <w:p w14:paraId="366AD61C" w14:textId="3906C7DF" w:rsidR="00BF0705" w:rsidRPr="0061001B" w:rsidRDefault="00000000" w:rsidP="0045523C">
      <w:pPr>
        <w:spacing w:after="8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61001B">
        <w:rPr>
          <w:rFonts w:asciiTheme="minorHAnsi" w:hAnsiTheme="minorHAnsi" w:cstheme="minorHAnsi"/>
          <w:b/>
          <w:bCs/>
          <w:sz w:val="24"/>
          <w:szCs w:val="24"/>
        </w:rPr>
        <w:t xml:space="preserve">Critère de Ward </w:t>
      </w:r>
    </w:p>
    <w:p w14:paraId="770945CF" w14:textId="193C361B" w:rsidR="001547C7" w:rsidRPr="0045523C" w:rsidRDefault="00000000" w:rsidP="0045523C">
      <w:pPr>
        <w:spacing w:after="120"/>
        <w:rPr>
          <w:rFonts w:asciiTheme="minorHAnsi" w:hAnsiTheme="minorHAnsi" w:cstheme="minorHAnsi"/>
          <w:sz w:val="24"/>
          <w:szCs w:val="24"/>
        </w:rPr>
      </w:pPr>
      <w:r w:rsidRPr="00F51882">
        <w:rPr>
          <w:rFonts w:asciiTheme="minorHAnsi" w:hAnsiTheme="minorHAnsi" w:cstheme="minorHAnsi"/>
          <w:sz w:val="24"/>
          <w:szCs w:val="24"/>
        </w:rPr>
        <w:t xml:space="preserve">Minimisation de l'augmentation d'inertie lors de fusion de </w:t>
      </w:r>
      <w:r w:rsidRPr="001547C7">
        <w:rPr>
          <w:rFonts w:asciiTheme="minorHAnsi" w:hAnsiTheme="minorHAnsi" w:cstheme="minorHAnsi"/>
          <w:sz w:val="24"/>
          <w:szCs w:val="24"/>
        </w:rPr>
        <w:t xml:space="preserve">clusters </w:t>
      </w:r>
      <m:oMath>
        <m:r>
          <w:rPr>
            <w:rFonts w:ascii="Cambria Math" w:hAnsi="Cambria Math" w:cstheme="minorHAnsi"/>
            <w:sz w:val="24"/>
            <w:szCs w:val="24"/>
          </w:rPr>
          <m:t>C</m:t>
        </m:r>
        <m:r>
          <w:rPr>
            <w:rFonts w:ascii="Cambria Math" w:hAnsi="Cambria Math" w:cstheme="minorHAnsi"/>
            <w:sz w:val="24"/>
            <w:szCs w:val="24"/>
            <w:vertAlign w:val="subscript"/>
          </w:rPr>
          <m:t>a</m:t>
        </m:r>
      </m:oMath>
      <w:r w:rsidRPr="001547C7">
        <w:rPr>
          <w:rFonts w:asciiTheme="minorHAnsi" w:hAnsiTheme="minorHAnsi" w:cstheme="minorHAnsi"/>
          <w:sz w:val="24"/>
          <w:szCs w:val="24"/>
        </w:rPr>
        <w:t xml:space="preserve"> et </w:t>
      </w:r>
      <m:oMath>
        <m:r>
          <w:rPr>
            <w:rFonts w:ascii="Cambria Math" w:hAnsi="Cambria Math" w:cstheme="minorHAnsi"/>
            <w:sz w:val="24"/>
            <w:szCs w:val="24"/>
          </w:rPr>
          <m:t>C</m:t>
        </m:r>
        <m:r>
          <w:rPr>
            <w:rFonts w:ascii="Cambria Math" w:hAnsi="Cambria Math" w:cstheme="minorHAnsi"/>
            <w:sz w:val="24"/>
            <w:szCs w:val="24"/>
            <w:vertAlign w:val="subscript"/>
          </w:rPr>
          <m:t>b</m:t>
        </m:r>
      </m:oMath>
      <w:r w:rsidRPr="001547C7">
        <w:rPr>
          <w:rFonts w:asciiTheme="minorHAnsi" w:hAnsiTheme="minorHAnsi" w:cstheme="minorHAnsi"/>
          <w:sz w:val="24"/>
          <w:szCs w:val="24"/>
        </w:rPr>
        <w:t xml:space="preserve"> :</w:t>
      </w:r>
    </w:p>
    <w:p w14:paraId="070EB0ED" w14:textId="35F46E5E" w:rsidR="001547C7" w:rsidRPr="0045523C" w:rsidRDefault="001547C7" w:rsidP="001547C7">
      <w:pPr>
        <w:spacing w:before="120" w:after="120"/>
        <w:rPr>
          <w:rFonts w:asciiTheme="minorHAnsi" w:hAnsiTheme="minorHAnsi" w:cstheme="minorHAnsi"/>
          <w:bCs/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theme="minorHAnsi"/>
                  <w:bCs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color w:val="000000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theme="minorHAnsi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color w:val="000000"/>
                      <w:sz w:val="28"/>
                      <w:szCs w:val="28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 w:cstheme="minorHAnsi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color w:val="000000"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color w:val="000000"/>
                  <w:sz w:val="28"/>
                  <w:szCs w:val="28"/>
                </w:rPr>
                <m:t>⋅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b</m:t>
                      </m:r>
                    </m:sub>
                  </m:sSub>
                </m:e>
              </m:d>
              <m:ctrlPr>
                <w:rPr>
                  <w:rFonts w:ascii="Cambria Math" w:hAnsi="Cambria Math" w:cstheme="minorHAnsi"/>
                  <w:bCs/>
                  <w:i/>
                  <w:color w:val="000000"/>
                  <w:sz w:val="28"/>
                  <w:szCs w:val="28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 w:cstheme="minorHAnsi"/>
                  <w:color w:val="000000"/>
                  <w:sz w:val="28"/>
                  <w:szCs w:val="28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b</m:t>
                      </m:r>
                    </m:sub>
                  </m:sSub>
                </m:e>
              </m:d>
              <m:ctrlPr>
                <w:rPr>
                  <w:rFonts w:ascii="Cambria Math" w:hAnsi="Cambria Math" w:cstheme="minorHAnsi"/>
                  <w:bCs/>
                  <w:i/>
                  <w:color w:val="000000"/>
                  <w:sz w:val="28"/>
                  <w:szCs w:val="28"/>
                </w:rPr>
              </m:ctrlPr>
            </m:den>
          </m:f>
          <m:r>
            <w:rPr>
              <w:rFonts w:ascii="Cambria Math" w:hAnsi="Cambria Math" w:cstheme="minorHAnsi"/>
              <w:color w:val="000000"/>
              <w:sz w:val="28"/>
              <w:szCs w:val="28"/>
            </w:rPr>
            <m:t> </m:t>
          </m:r>
          <m:sSup>
            <m:sSupPr>
              <m:ctrlPr>
                <w:rPr>
                  <w:rFonts w:ascii="Cambria Math" w:hAnsi="Cambria Math" w:cstheme="minorHAnsi"/>
                  <w:bCs/>
                  <w:i/>
                  <w:color w:val="000000"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theme="minorHAnsi"/>
                              <w:bCs/>
                              <w:color w:val="000000"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theme="minorHAnsi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cstheme="minorHAnsi"/>
                              <w:bCs/>
                              <w:color w:val="000000"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theme="minorHAnsi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 w:cstheme="minorHAnsi"/>
                          <w:color w:val="000000"/>
                          <w:sz w:val="28"/>
                          <w:szCs w:val="28"/>
                        </w:rPr>
                        <m:t>b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theme="minorHAnsi"/>
                  <w:color w:val="000000"/>
                  <w:sz w:val="28"/>
                  <w:szCs w:val="28"/>
                </w:rPr>
                <m:t>2</m:t>
              </m:r>
            </m:sup>
          </m:sSup>
        </m:oMath>
      </m:oMathPara>
    </w:p>
    <w:p w14:paraId="445EB677" w14:textId="7D3AEDB4" w:rsidR="006B044E" w:rsidRPr="00F51882" w:rsidRDefault="00281334" w:rsidP="0045523C">
      <w:pPr>
        <w:spacing w:before="120" w:after="12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</w:t>
      </w:r>
      <w:r w:rsidRPr="00F51882">
        <w:rPr>
          <w:rFonts w:asciiTheme="minorHAnsi" w:hAnsiTheme="minorHAnsi" w:cstheme="minorHAnsi"/>
          <w:sz w:val="24"/>
          <w:szCs w:val="24"/>
        </w:rPr>
        <w:t xml:space="preserve">ù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theme="minorHAnsi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ba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</m:oMath>
      <w:r w:rsidRPr="00F51882">
        <w:rPr>
          <w:rFonts w:asciiTheme="minorHAnsi" w:hAnsiTheme="minorHAnsi" w:cstheme="minorHAnsi"/>
          <w:sz w:val="24"/>
          <w:szCs w:val="24"/>
        </w:rPr>
        <w:t xml:space="preserve"> et </w:t>
      </w:r>
      <w:r w:rsidR="004A78ED" w:rsidRPr="00F51882">
        <w:rPr>
          <w:rFonts w:asciiTheme="minorHAnsi" w:hAnsiTheme="minorHAnsi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theme="minorHAnsi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ba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sub>
        </m:sSub>
      </m:oMath>
      <w:r w:rsidRPr="00F51882">
        <w:rPr>
          <w:rFonts w:asciiTheme="minorHAnsi" w:hAnsiTheme="minorHAnsi" w:cstheme="minorHAnsi"/>
          <w:sz w:val="24"/>
          <w:szCs w:val="24"/>
        </w:rPr>
        <w:t xml:space="preserve"> sont les centroïdes des clusters.</w:t>
      </w:r>
    </w:p>
    <w:p w14:paraId="6D96B25B" w14:textId="77777777" w:rsidR="006B044E" w:rsidRPr="0061001B" w:rsidRDefault="00000000" w:rsidP="0045523C">
      <w:pPr>
        <w:spacing w:after="12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61001B">
        <w:rPr>
          <w:rFonts w:asciiTheme="minorHAnsi" w:hAnsiTheme="minorHAnsi" w:cstheme="minorHAnsi"/>
          <w:b/>
          <w:bCs/>
          <w:sz w:val="24"/>
          <w:szCs w:val="24"/>
        </w:rPr>
        <w:t xml:space="preserve">Critères de découpe </w:t>
      </w:r>
    </w:p>
    <w:p w14:paraId="7BD220FF" w14:textId="3EE1BEA0" w:rsidR="0045523C" w:rsidRPr="0045523C" w:rsidRDefault="0045523C" w:rsidP="0045523C">
      <w:pPr>
        <w:pStyle w:val="Paragraphedeliste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45523C">
        <w:rPr>
          <w:rFonts w:asciiTheme="minorHAnsi" w:hAnsiTheme="minorHAnsi" w:cstheme="minorHAnsi"/>
          <w:sz w:val="24"/>
          <w:szCs w:val="24"/>
        </w:rPr>
        <w:t>Elbow</w:t>
      </w:r>
      <w:proofErr w:type="spellEnd"/>
      <w:r w:rsidRPr="0045523C">
        <w:rPr>
          <w:rFonts w:asciiTheme="minorHAnsi" w:hAnsiTheme="minorHAnsi" w:cstheme="minorHAnsi"/>
          <w:sz w:val="24"/>
          <w:szCs w:val="24"/>
        </w:rPr>
        <w:t xml:space="preserve"> : maximisation de la dérivée seconde de l’inertie.</w:t>
      </w:r>
    </w:p>
    <w:p w14:paraId="4748C455" w14:textId="213B3B66" w:rsidR="0045523C" w:rsidRDefault="0045523C" w:rsidP="0045523C">
      <w:pPr>
        <w:pStyle w:val="Paragraphedeliste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45523C">
        <w:rPr>
          <w:rFonts w:asciiTheme="minorHAnsi" w:hAnsiTheme="minorHAnsi" w:cstheme="minorHAnsi"/>
          <w:sz w:val="24"/>
          <w:szCs w:val="24"/>
        </w:rPr>
        <w:t xml:space="preserve">Silhouette : coefficient </w:t>
      </w:r>
      <m:oMath>
        <m:r>
          <w:rPr>
            <w:rFonts w:ascii="Cambria Math" w:hAnsi="Cambria Math" w:cstheme="minorHAnsi"/>
            <w:sz w:val="24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-1,1</m:t>
            </m:r>
          </m:e>
        </m:d>
      </m:oMath>
      <w:r w:rsidRPr="0045523C">
        <w:rPr>
          <w:rFonts w:asciiTheme="minorHAnsi" w:hAnsiTheme="minorHAnsi" w:cstheme="minorHAnsi"/>
          <w:sz w:val="24"/>
          <w:szCs w:val="24"/>
        </w:rPr>
        <w:t>.</w:t>
      </w:r>
    </w:p>
    <w:p w14:paraId="2C615BBC" w14:textId="77777777" w:rsidR="0045523C" w:rsidRPr="0045523C" w:rsidRDefault="0045523C" w:rsidP="0045523C">
      <w:pPr>
        <w:pStyle w:val="Paragraphedeliste"/>
        <w:ind w:left="720"/>
        <w:rPr>
          <w:rFonts w:asciiTheme="minorHAnsi" w:hAnsiTheme="minorHAnsi" w:cstheme="minorHAnsi"/>
          <w:sz w:val="24"/>
          <w:szCs w:val="24"/>
        </w:rPr>
      </w:pPr>
    </w:p>
    <w:p w14:paraId="2915CC6B" w14:textId="6A47D2C6" w:rsidR="005F29C2" w:rsidRDefault="0045523C">
      <w:pPr>
        <w:spacing w:after="180"/>
        <w:rPr>
          <w:rFonts w:asciiTheme="minorHAnsi" w:hAnsiTheme="minorHAnsi" w:cstheme="minorHAnsi"/>
          <w:sz w:val="24"/>
          <w:szCs w:val="24"/>
        </w:rPr>
      </w:pPr>
      <w:r w:rsidRPr="0045523C">
        <w:rPr>
          <w:rFonts w:asciiTheme="minorHAnsi" w:hAnsiTheme="minorHAnsi" w:cstheme="minorHAnsi"/>
          <w:b/>
          <w:bCs/>
          <w:sz w:val="24"/>
          <w:szCs w:val="24"/>
        </w:rPr>
        <w:t>Application :</w:t>
      </w:r>
      <w:r w:rsidRPr="0045523C">
        <w:rPr>
          <w:rFonts w:asciiTheme="minorHAnsi" w:hAnsiTheme="minorHAnsi" w:cstheme="minorHAnsi"/>
          <w:sz w:val="24"/>
          <w:szCs w:val="24"/>
        </w:rPr>
        <w:t xml:space="preserve"> aux variables</w:t>
      </w:r>
      <w:r w:rsidR="005F00C1">
        <w:rPr>
          <w:rFonts w:asciiTheme="minorHAnsi" w:hAnsiTheme="minorHAnsi" w:cstheme="minorHAnsi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p=89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843536">
        <w:rPr>
          <w:rFonts w:ascii="Cambria Math" w:hAnsi="Cambria Math" w:cstheme="minorHAnsi"/>
          <w:i/>
          <w:sz w:val="24"/>
          <w:szCs w:val="24"/>
        </w:rPr>
        <w:t xml:space="preserve">, </w:t>
      </w:r>
      <w:r w:rsidRPr="0045523C">
        <w:rPr>
          <w:rFonts w:asciiTheme="minorHAnsi" w:hAnsiTheme="minorHAnsi" w:cstheme="minorHAnsi"/>
          <w:sz w:val="24"/>
          <w:szCs w:val="24"/>
        </w:rPr>
        <w:t>pas aux observations.</w:t>
      </w:r>
    </w:p>
    <w:p w14:paraId="2DA559A9" w14:textId="77777777" w:rsidR="00AC2BC4" w:rsidRPr="00F51882" w:rsidRDefault="00AC2BC4">
      <w:pPr>
        <w:spacing w:after="180"/>
        <w:rPr>
          <w:rFonts w:asciiTheme="minorHAnsi" w:hAnsiTheme="minorHAnsi" w:cstheme="minorHAnsi"/>
          <w:sz w:val="24"/>
          <w:szCs w:val="24"/>
        </w:rPr>
      </w:pPr>
    </w:p>
    <w:p w14:paraId="1769E4FD" w14:textId="0B1298DB" w:rsidR="005827F9" w:rsidRPr="005F29C2" w:rsidRDefault="00000000" w:rsidP="005827F9">
      <w:pPr>
        <w:pStyle w:val="Titre2"/>
        <w:numPr>
          <w:ilvl w:val="0"/>
          <w:numId w:val="3"/>
        </w:numPr>
        <w:spacing w:after="0"/>
        <w:rPr>
          <w:rFonts w:asciiTheme="minorHAnsi" w:hAnsiTheme="minorHAnsi" w:cstheme="minorHAnsi"/>
          <w:sz w:val="32"/>
          <w:szCs w:val="32"/>
        </w:rPr>
      </w:pPr>
      <w:r w:rsidRPr="005F29C2">
        <w:rPr>
          <w:rFonts w:asciiTheme="minorHAnsi" w:hAnsiTheme="minorHAnsi" w:cstheme="minorHAnsi"/>
          <w:sz w:val="32"/>
          <w:szCs w:val="32"/>
        </w:rPr>
        <w:t>Analyse factorielle multiple (MFA)</w:t>
      </w:r>
    </w:p>
    <w:p w14:paraId="10468984" w14:textId="77777777" w:rsidR="005827F9" w:rsidRPr="005827F9" w:rsidRDefault="005827F9" w:rsidP="005827F9">
      <w:pPr>
        <w:pStyle w:val="Titre2"/>
        <w:spacing w:before="0" w:after="0"/>
        <w:rPr>
          <w:rFonts w:asciiTheme="minorHAnsi" w:hAnsiTheme="minorHAnsi" w:cstheme="minorHAnsi"/>
          <w:sz w:val="24"/>
          <w:szCs w:val="24"/>
        </w:rPr>
      </w:pPr>
    </w:p>
    <w:p w14:paraId="2146F564" w14:textId="790DF7E6" w:rsidR="006B044E" w:rsidRPr="00F51882" w:rsidRDefault="00000000" w:rsidP="001023D8">
      <w:pPr>
        <w:spacing w:after="240" w:line="276" w:lineRule="auto"/>
        <w:rPr>
          <w:rFonts w:asciiTheme="minorHAnsi" w:hAnsiTheme="minorHAnsi" w:cstheme="minorHAnsi"/>
          <w:sz w:val="24"/>
          <w:szCs w:val="24"/>
        </w:rPr>
      </w:pPr>
      <w:r w:rsidRPr="00AC2BC4">
        <w:rPr>
          <w:rFonts w:asciiTheme="minorHAnsi" w:hAnsiTheme="minorHAnsi" w:cstheme="minorHAnsi"/>
          <w:b/>
          <w:bCs/>
          <w:sz w:val="24"/>
          <w:szCs w:val="24"/>
        </w:rPr>
        <w:t>Principe</w:t>
      </w:r>
      <w:r w:rsidR="005F29C2" w:rsidRPr="00AC2BC4">
        <w:rPr>
          <w:rFonts w:asciiTheme="minorHAnsi" w:hAnsiTheme="minorHAnsi" w:cstheme="minorHAnsi"/>
          <w:b/>
          <w:bCs/>
          <w:sz w:val="24"/>
          <w:szCs w:val="24"/>
        </w:rPr>
        <w:t> :</w:t>
      </w:r>
      <w:r w:rsidR="001023D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F51882">
        <w:rPr>
          <w:rFonts w:asciiTheme="minorHAnsi" w:hAnsiTheme="minorHAnsi" w:cstheme="minorHAnsi"/>
          <w:sz w:val="24"/>
          <w:szCs w:val="24"/>
        </w:rPr>
        <w:t xml:space="preserve">Extension de la PCA pour données structurées en </w:t>
      </w:r>
      <m:oMath>
        <m:r>
          <w:rPr>
            <w:rFonts w:ascii="Cambria Math" w:hAnsi="Cambria Math" w:cstheme="majorHAnsi"/>
            <w:sz w:val="28"/>
            <w:szCs w:val="28"/>
          </w:rPr>
          <m:t>k</m:t>
        </m:r>
      </m:oMath>
      <w:r w:rsidRPr="00F51882">
        <w:rPr>
          <w:rFonts w:asciiTheme="minorHAnsi" w:hAnsiTheme="minorHAnsi" w:cstheme="minorHAnsi"/>
          <w:sz w:val="24"/>
          <w:szCs w:val="24"/>
        </w:rPr>
        <w:t xml:space="preserve"> blocs de variables.</w:t>
      </w:r>
    </w:p>
    <w:p w14:paraId="257EB5D0" w14:textId="77777777" w:rsidR="0064525A" w:rsidRPr="0064525A" w:rsidRDefault="0064525A" w:rsidP="0064525A">
      <w:pPr>
        <w:spacing w:before="120" w:after="80"/>
        <w:rPr>
          <w:rFonts w:asciiTheme="minorHAnsi" w:hAnsiTheme="minorHAnsi" w:cstheme="minorHAnsi"/>
          <w:b/>
          <w:bCs/>
          <w:sz w:val="24"/>
          <w:szCs w:val="24"/>
        </w:rPr>
      </w:pPr>
      <w:r w:rsidRPr="0064525A">
        <w:rPr>
          <w:rFonts w:asciiTheme="minorHAnsi" w:hAnsiTheme="minorHAnsi" w:cstheme="minorHAnsi"/>
          <w:b/>
          <w:bCs/>
          <w:sz w:val="24"/>
          <w:szCs w:val="24"/>
        </w:rPr>
        <w:t>Matrice globale pondérée :</w:t>
      </w:r>
    </w:p>
    <w:p w14:paraId="76C7466F" w14:textId="16B27C1A" w:rsidR="000C5031" w:rsidRPr="000C5031" w:rsidRDefault="0064525A" w:rsidP="005F5B3C">
      <w:pPr>
        <w:spacing w:before="120" w:after="80"/>
        <w:rPr>
          <w:rFonts w:asciiTheme="minorHAnsi" w:hAnsiTheme="minorHAnsi" w:cstheme="minorHAnsi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f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 w:cstheme="minorHAnsi"/>
                  <w:sz w:val="28"/>
                  <w:szCs w:val="28"/>
                </w:rPr>
                <m:t> 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f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…</m:t>
              </m: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e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 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f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e>
                  </m:d>
                </m:sup>
              </m:sSubSup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Calibri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×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p</m:t>
              </m:r>
            </m:sup>
          </m:sSup>
        </m:oMath>
      </m:oMathPara>
    </w:p>
    <w:p w14:paraId="426731D4" w14:textId="372D3014" w:rsidR="005F5B3C" w:rsidRPr="005F5B3C" w:rsidRDefault="005F5B3C" w:rsidP="0064525A">
      <w:pPr>
        <w:spacing w:before="120" w:after="80"/>
        <w:rPr>
          <w:rFonts w:asciiTheme="minorHAnsi" w:hAnsiTheme="minorHAnsi" w:cstheme="minorHAnsi"/>
          <w:sz w:val="24"/>
          <w:szCs w:val="24"/>
        </w:rPr>
      </w:pPr>
      <w:proofErr w:type="gramStart"/>
      <w:r w:rsidRPr="005F5B3C">
        <w:rPr>
          <w:rFonts w:asciiTheme="minorHAnsi" w:hAnsiTheme="minorHAnsi" w:cstheme="minorHAnsi"/>
          <w:sz w:val="24"/>
          <w:szCs w:val="24"/>
        </w:rPr>
        <w:t>où</w:t>
      </w:r>
      <w:proofErr w:type="gramEnd"/>
      <w:r w:rsidRPr="005F5B3C">
        <w:rPr>
          <w:rFonts w:asciiTheme="minorHAnsi" w:hAnsiTheme="minorHAnsi" w:cstheme="minorHAnsi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theme="minorHAnsi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f</m:t>
            </m:r>
          </m:sub>
          <m:sup>
            <m:d>
              <m:dPr>
                <m:ctrlPr>
                  <w:rPr>
                    <w:rFonts w:ascii="Cambria Math" w:hAnsi="Cambria Math" w:cstheme="minorHAns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g</m:t>
                </m:r>
              </m:e>
            </m:d>
          </m:sup>
        </m:sSubSup>
      </m:oMath>
      <w:r w:rsidRPr="005F5B3C">
        <w:rPr>
          <w:rFonts w:asciiTheme="minorHAnsi" w:hAnsiTheme="minorHAnsi" w:cstheme="minorHAnsi"/>
          <w:sz w:val="24"/>
          <w:szCs w:val="24"/>
        </w:rPr>
        <w:t xml:space="preserve">est le bloc </w:t>
      </w:r>
      <m:oMath>
        <m:r>
          <w:rPr>
            <w:rFonts w:ascii="Cambria Math" w:hAnsi="Cambria Math" w:cstheme="minorHAnsi"/>
            <w:sz w:val="24"/>
            <w:szCs w:val="24"/>
          </w:rPr>
          <m:t>g</m:t>
        </m:r>
      </m:oMath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F5B3C">
        <w:rPr>
          <w:rFonts w:asciiTheme="minorHAnsi" w:hAnsiTheme="minorHAnsi" w:cstheme="minorHAnsi"/>
          <w:sz w:val="24"/>
          <w:szCs w:val="24"/>
        </w:rPr>
        <w:t xml:space="preserve">filtré et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=1</m:t>
        </m:r>
        <m:r>
          <m:rPr>
            <m:lit/>
            <m:sty m:val="p"/>
          </m:rPr>
          <w:rPr>
            <w:rFonts w:ascii="Cambria Math" w:hAnsi="Cambria Math" w:cstheme="minorHAnsi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1g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Pr="005F5B3C">
        <w:rPr>
          <w:rFonts w:asciiTheme="minorHAnsi" w:hAnsiTheme="minorHAnsi" w:cstheme="minorHAnsi"/>
          <w:sz w:val="24"/>
          <w:szCs w:val="24"/>
        </w:rPr>
        <w:t>est le poids du bloc basé sur sa première valeur propre.</w:t>
      </w:r>
    </w:p>
    <w:p w14:paraId="367C29AC" w14:textId="77777777" w:rsidR="005F5B3C" w:rsidRPr="005F5B3C" w:rsidRDefault="005F5B3C" w:rsidP="0064525A">
      <w:pPr>
        <w:spacing w:before="120" w:after="80"/>
        <w:rPr>
          <w:rFonts w:asciiTheme="minorHAnsi" w:hAnsiTheme="minorHAnsi" w:cstheme="minorHAnsi"/>
          <w:b/>
          <w:bCs/>
          <w:sz w:val="24"/>
          <w:szCs w:val="24"/>
        </w:rPr>
      </w:pPr>
    </w:p>
    <w:p w14:paraId="6AD3B7C4" w14:textId="03CC1299" w:rsidR="00B73544" w:rsidRPr="00AC2BC4" w:rsidRDefault="00000000" w:rsidP="001023D8">
      <w:pPr>
        <w:spacing w:before="120" w:after="80"/>
        <w:rPr>
          <w:rFonts w:asciiTheme="minorHAnsi" w:hAnsiTheme="minorHAnsi" w:cstheme="minorHAnsi"/>
          <w:sz w:val="24"/>
          <w:szCs w:val="24"/>
        </w:rPr>
      </w:pPr>
      <w:r w:rsidRPr="00AC2BC4">
        <w:rPr>
          <w:rFonts w:asciiTheme="minorHAnsi" w:hAnsiTheme="minorHAnsi" w:cstheme="minorHAnsi"/>
          <w:b/>
          <w:bCs/>
          <w:sz w:val="24"/>
          <w:szCs w:val="24"/>
        </w:rPr>
        <w:t>Métriques clés</w:t>
      </w:r>
    </w:p>
    <w:p w14:paraId="573DCE0B" w14:textId="4B04808F" w:rsidR="00B73544" w:rsidRPr="00F51882" w:rsidRDefault="007C35D0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8"/>
            <w:szCs w:val="28"/>
          </w:rPr>
          <m:t>co</m:t>
        </m:r>
        <m:sSup>
          <m:sSupPr>
            <m:ctrlPr>
              <w:rPr>
                <w:rFonts w:ascii="Cambria Math" w:hAnsi="Cambria Math" w:cstheme="minorHAnsi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 w:cstheme="minorHAns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i,</m:t>
            </m:r>
            <m:r>
              <w:rPr>
                <w:rFonts w:ascii="Cambria Math" w:hAnsi="Cambria Math" w:cstheme="minorHAnsi"/>
                <w:sz w:val="28"/>
                <w:szCs w:val="28"/>
              </w:rPr>
              <m:t>j</m:t>
            </m:r>
          </m:e>
        </m:d>
      </m:oMath>
      <w:r w:rsidRPr="001023D8">
        <w:rPr>
          <w:rFonts w:asciiTheme="minorHAnsi" w:hAnsiTheme="minorHAnsi" w:cstheme="minorHAnsi"/>
          <w:sz w:val="28"/>
          <w:szCs w:val="28"/>
        </w:rPr>
        <w:t xml:space="preserve"> </w:t>
      </w:r>
      <w:r w:rsidRPr="00F51882">
        <w:rPr>
          <w:rFonts w:asciiTheme="minorHAnsi" w:hAnsiTheme="minorHAnsi" w:cstheme="minorHAnsi"/>
          <w:sz w:val="24"/>
          <w:szCs w:val="24"/>
        </w:rPr>
        <w:t xml:space="preserve">: qualité de représentation de l'observation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="009A6F4D" w:rsidRPr="009A6F4D">
        <w:rPr>
          <w:rFonts w:asciiTheme="minorHAnsi" w:hAnsiTheme="minorHAnsi" w:cstheme="minorHAnsi"/>
          <w:b/>
          <w:i/>
          <w:sz w:val="24"/>
          <w:szCs w:val="24"/>
        </w:rPr>
        <w:t xml:space="preserve"> </w:t>
      </w:r>
      <w:r w:rsidRPr="00F51882">
        <w:rPr>
          <w:rFonts w:asciiTheme="minorHAnsi" w:hAnsiTheme="minorHAnsi" w:cstheme="minorHAnsi"/>
          <w:sz w:val="24"/>
          <w:szCs w:val="24"/>
        </w:rPr>
        <w:t xml:space="preserve">sur l'axe </w:t>
      </w:r>
      <w:r w:rsidR="00F224D2">
        <w:rPr>
          <w:rFonts w:ascii="Cambria Math" w:hAnsi="Cambria Math" w:cstheme="minorHAnsi"/>
          <w:i/>
          <w:iCs/>
          <w:sz w:val="24"/>
          <w:szCs w:val="24"/>
        </w:rPr>
        <w:t>j</w:t>
      </w:r>
    </w:p>
    <w:p w14:paraId="79164EF0" w14:textId="6A65210F" w:rsidR="00B73544" w:rsidRPr="00503B68" w:rsidRDefault="00FE307C" w:rsidP="001023D8">
      <w:pPr>
        <w:pStyle w:val="Paragraphedeliste"/>
        <w:numPr>
          <w:ilvl w:val="0"/>
          <w:numId w:val="2"/>
        </w:numPr>
        <w:spacing w:after="240"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8"/>
            <w:szCs w:val="28"/>
          </w:rPr>
          <m:t>CR</m:t>
        </m:r>
        <m:d>
          <m:dPr>
            <m:ctrlPr>
              <w:rPr>
                <w:rFonts w:ascii="Cambria Math" w:hAnsi="Cambria Math" w:cstheme="minorHAnsi"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i,j</m:t>
            </m: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e>
        </m:d>
      </m:oMath>
      <w:r w:rsidR="007C35D0" w:rsidRPr="00FE307C">
        <w:rPr>
          <w:rFonts w:asciiTheme="minorHAnsi" w:hAnsiTheme="minorHAnsi" w:cstheme="minorHAnsi"/>
          <w:sz w:val="24"/>
          <w:szCs w:val="24"/>
        </w:rPr>
        <w:t>: contribution de la variable</w:t>
      </w:r>
      <w:r w:rsidR="007C35D0" w:rsidRPr="00FE307C">
        <w:rPr>
          <w:rFonts w:ascii="Cambria Math" w:hAnsi="Cambria Math" w:cstheme="minorHAnsi"/>
          <w:i/>
          <w:i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j</m:t>
        </m:r>
      </m:oMath>
      <w:r w:rsidR="009A6F4D" w:rsidRPr="00FE307C">
        <w:rPr>
          <w:rFonts w:asciiTheme="minorHAnsi" w:hAnsiTheme="minorHAnsi" w:cstheme="minorHAnsi"/>
          <w:sz w:val="24"/>
          <w:szCs w:val="24"/>
        </w:rPr>
        <w:t xml:space="preserve"> </w:t>
      </w:r>
      <w:r w:rsidR="007C35D0" w:rsidRPr="00FE307C">
        <w:rPr>
          <w:rFonts w:asciiTheme="minorHAnsi" w:hAnsiTheme="minorHAnsi" w:cstheme="minorHAnsi"/>
          <w:sz w:val="24"/>
          <w:szCs w:val="24"/>
        </w:rPr>
        <w:t xml:space="preserve">à l'axe </w:t>
      </w:r>
      <w:r w:rsidR="00F224D2">
        <w:rPr>
          <w:rFonts w:ascii="Cambria Math" w:hAnsi="Cambria Math" w:cstheme="minorHAnsi"/>
          <w:i/>
          <w:iCs/>
          <w:sz w:val="24"/>
          <w:szCs w:val="24"/>
        </w:rPr>
        <w:t>j</w:t>
      </w:r>
    </w:p>
    <w:p w14:paraId="3C5F57A0" w14:textId="6B9A6569" w:rsidR="00503B68" w:rsidRPr="00503B68" w:rsidRDefault="00503B68" w:rsidP="00503B68">
      <w:pPr>
        <w:spacing w:after="180"/>
        <w:rPr>
          <w:rFonts w:asciiTheme="minorHAnsi" w:hAnsiTheme="minorHAnsi" w:cstheme="minorHAnsi"/>
          <w:sz w:val="24"/>
          <w:szCs w:val="24"/>
        </w:rPr>
      </w:pPr>
      <w:r w:rsidRPr="00503B68">
        <w:rPr>
          <w:rFonts w:asciiTheme="minorHAnsi" w:hAnsiTheme="minorHAnsi" w:cstheme="minorHAnsi"/>
          <w:b/>
          <w:bCs/>
          <w:sz w:val="24"/>
          <w:szCs w:val="24"/>
        </w:rPr>
        <w:t>Formulations complètes : voir</w:t>
      </w:r>
      <w:r w:rsidRPr="00503B68">
        <w:rPr>
          <w:rFonts w:asciiTheme="minorHAnsi" w:hAnsiTheme="minorHAnsi" w:cstheme="minorHAnsi"/>
          <w:sz w:val="24"/>
          <w:szCs w:val="24"/>
        </w:rPr>
        <w:t xml:space="preserve"> </w:t>
      </w:r>
      <w:r w:rsidRPr="00503B68">
        <w:rPr>
          <w:rFonts w:ascii="Consolas" w:eastAsia="Consolas" w:hAnsi="Consolas" w:cstheme="minorHAnsi"/>
          <w:sz w:val="24"/>
          <w:szCs w:val="24"/>
          <w:highlight w:val="lightGray"/>
        </w:rPr>
        <w:t>documentation/</w:t>
      </w:r>
      <w:proofErr w:type="spellStart"/>
      <w:r w:rsidRPr="00503B68">
        <w:rPr>
          <w:rFonts w:ascii="Consolas" w:eastAsia="Consolas" w:hAnsi="Consolas" w:cstheme="minorHAnsi"/>
          <w:sz w:val="24"/>
          <w:szCs w:val="24"/>
          <w:highlight w:val="lightGray"/>
        </w:rPr>
        <w:t>methodology</w:t>
      </w:r>
      <w:proofErr w:type="spellEnd"/>
      <w:r w:rsidRPr="00503B68">
        <w:rPr>
          <w:rFonts w:ascii="Consolas" w:eastAsia="Consolas" w:hAnsi="Consolas" w:cstheme="minorHAnsi"/>
          <w:sz w:val="24"/>
          <w:szCs w:val="24"/>
          <w:highlight w:val="lightGray"/>
        </w:rPr>
        <w:t>/mfa_pca.docx</w:t>
      </w:r>
      <w:r w:rsidRPr="00503B68">
        <w:rPr>
          <w:rFonts w:asciiTheme="minorHAnsi" w:hAnsiTheme="minorHAnsi" w:cstheme="minorHAnsi"/>
          <w:sz w:val="24"/>
          <w:szCs w:val="24"/>
        </w:rPr>
        <w:t>.</w:t>
      </w:r>
    </w:p>
    <w:p w14:paraId="67347D53" w14:textId="6232C47A" w:rsidR="005F5B3C" w:rsidRPr="005F5B3C" w:rsidRDefault="00000000" w:rsidP="005F5B3C">
      <w:pPr>
        <w:spacing w:before="180" w:after="240" w:line="276" w:lineRule="auto"/>
        <w:rPr>
          <w:rFonts w:asciiTheme="minorHAnsi" w:hAnsiTheme="minorHAnsi" w:cstheme="minorHAnsi"/>
          <w:sz w:val="24"/>
          <w:szCs w:val="24"/>
        </w:rPr>
      </w:pPr>
      <w:r w:rsidRPr="00F51882">
        <w:rPr>
          <w:rFonts w:asciiTheme="minorHAnsi" w:hAnsiTheme="minorHAnsi" w:cstheme="minorHAnsi"/>
          <w:b/>
          <w:bCs/>
          <w:sz w:val="24"/>
          <w:szCs w:val="24"/>
        </w:rPr>
        <w:t>Visualisation des trajectoires temporelles :</w:t>
      </w:r>
    </w:p>
    <w:p w14:paraId="63B8CA84" w14:textId="3FED5E82" w:rsidR="005F5B3C" w:rsidRPr="000C5031" w:rsidRDefault="005F5B3C" w:rsidP="005F5B3C">
      <w:pPr>
        <w:pStyle w:val="EquationBlock"/>
        <w:rPr>
          <w:rFonts w:eastAsia="Arial" w:cstheme="minorHAnsi"/>
          <w:i/>
          <w:iCs/>
          <w:color w:val="auto"/>
          <w:sz w:val="24"/>
          <w:szCs w:val="24"/>
          <w:lang w:val="en-US"/>
        </w:rPr>
      </w:pPr>
      <m:oMathPara>
        <m:oMath>
          <m:r>
            <w:rPr>
              <w:rFonts w:eastAsia="Arial" w:cstheme="minorHAnsi"/>
              <w:color w:val="auto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eastAsia="Arial" w:cstheme="minorHAnsi"/>
                  <w:i/>
                  <w:iCs/>
                  <w:color w:val="auto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="Arial" w:cstheme="minorHAnsi"/>
                  <w:color w:val="auto"/>
                  <w:sz w:val="24"/>
                  <w:szCs w:val="24"/>
                  <w:lang w:val="en-US"/>
                </w:rPr>
                <m:t>s</m:t>
              </m:r>
            </m:e>
          </m:d>
          <m:r>
            <w:rPr>
              <w:rFonts w:eastAsia="Arial" w:cstheme="minorHAnsi"/>
              <w:color w:val="auto"/>
              <w:sz w:val="24"/>
              <w:szCs w:val="24"/>
              <w:lang w:val="en-US"/>
            </w:rPr>
            <m:t>=</m:t>
          </m:r>
          <m:nary>
            <m:naryPr>
              <m:chr m:val="∑"/>
              <m:ctrlPr>
                <w:rPr>
                  <w:rFonts w:eastAsia="Arial" w:cstheme="minorHAnsi"/>
                  <w:iCs/>
                  <w:color w:val="auto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eastAsia="Arial" w:cstheme="minorHAnsi"/>
                  <w:color w:val="auto"/>
                  <w:sz w:val="24"/>
                  <w:szCs w:val="24"/>
                  <w:lang w:val="en-US"/>
                </w:rPr>
                <m:t>i=0</m:t>
              </m:r>
              <m:ctrlPr>
                <w:rPr>
                  <w:rFonts w:eastAsia="Arial" w:cstheme="minorHAnsi"/>
                  <w:i/>
                  <w:iCs/>
                  <w:color w:val="auto"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eastAsia="Arial" w:cstheme="minorHAnsi"/>
                  <w:color w:val="auto"/>
                  <w:sz w:val="24"/>
                  <w:szCs w:val="24"/>
                  <w:lang w:val="en-US"/>
                </w:rPr>
                <m:t>n</m:t>
              </m:r>
              <m:ctrlPr>
                <w:rPr>
                  <w:rFonts w:eastAsia="Arial" w:cstheme="minorHAnsi"/>
                  <w:i/>
                  <w:iCs/>
                  <w:color w:val="auto"/>
                  <w:sz w:val="24"/>
                  <w:szCs w:val="24"/>
                  <w:lang w:val="en-US"/>
                </w:rPr>
              </m:ctrlPr>
            </m:sup>
            <m:e>
              <m:sSub>
                <m:sSubPr>
                  <m:ctrlPr>
                    <w:rPr>
                      <w:rFonts w:eastAsia="Arial" w:cstheme="minorHAnsi"/>
                      <w:i/>
                      <w:iCs/>
                      <w:color w:val="auto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eastAsia="Arial" w:cstheme="minorHAnsi"/>
                      <w:color w:val="auto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eastAsia="Arial" w:cstheme="minorHAnsi"/>
                          <w:i/>
                          <w:iCs/>
                          <w:color w:val="auto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Arial" w:cstheme="minorHAnsi"/>
                          <w:color w:val="auto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eastAsia="Arial" w:cstheme="minorHAnsi"/>
                          <w:color w:val="auto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b>
              </m:sSub>
              <m:ctrlPr>
                <w:rPr>
                  <w:rFonts w:eastAsia="Arial" w:cstheme="minorHAnsi"/>
                  <w:i/>
                  <w:iCs/>
                  <w:color w:val="auto"/>
                  <w:sz w:val="24"/>
                  <w:szCs w:val="24"/>
                  <w:lang w:val="en-US"/>
                </w:rPr>
              </m:ctrlPr>
            </m:e>
          </m:nary>
          <m:r>
            <m:rPr>
              <m:sty m:val="p"/>
            </m:rPr>
            <w:rPr>
              <w:rFonts w:eastAsia="Arial" w:cstheme="minorHAnsi"/>
              <w:color w:val="auto"/>
              <w:sz w:val="24"/>
              <w:szCs w:val="24"/>
              <w:lang w:val="en-US"/>
            </w:rPr>
            <m:t>⋅</m:t>
          </m:r>
          <m:sSubSup>
            <m:sSubSupPr>
              <m:ctrlPr>
                <w:rPr>
                  <w:rFonts w:eastAsia="Arial" w:cstheme="minorHAnsi"/>
                  <w:i/>
                  <w:iCs/>
                  <w:color w:val="auto"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eastAsia="Arial" w:cstheme="minorHAnsi"/>
                  <w:color w:val="auto"/>
                  <w:sz w:val="24"/>
                  <w:szCs w:val="24"/>
                  <w:lang w:val="en-US"/>
                </w:rPr>
                <m:t>B</m:t>
              </m:r>
              <m:ctrlPr>
                <w:rPr>
                  <w:rFonts w:eastAsia="Arial" w:cstheme="minorHAnsi"/>
                  <w:iCs/>
                  <w:color w:val="auto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eastAsia="Arial" w:cstheme="minorHAnsi"/>
                  <w:color w:val="auto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eastAsia="Arial" w:cstheme="minorHAnsi"/>
                  <w:color w:val="auto"/>
                  <w:sz w:val="24"/>
                  <w:szCs w:val="24"/>
                  <w:lang w:val="en-US"/>
                </w:rPr>
                <m:t>3</m:t>
              </m:r>
            </m:sup>
          </m:sSubSup>
          <m:d>
            <m:dPr>
              <m:ctrlPr>
                <w:rPr>
                  <w:rFonts w:eastAsia="Arial" w:cstheme="minorHAnsi"/>
                  <w:i/>
                  <w:iCs/>
                  <w:color w:val="auto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eastAsia="Arial" w:cstheme="minorHAnsi"/>
                  <w:color w:val="auto"/>
                  <w:sz w:val="24"/>
                  <w:szCs w:val="24"/>
                  <w:lang w:val="en-US"/>
                </w:rPr>
                <m:t>s</m:t>
              </m:r>
            </m:e>
          </m:d>
        </m:oMath>
      </m:oMathPara>
    </w:p>
    <w:p w14:paraId="0CD7CEC4" w14:textId="62C2B387" w:rsidR="005F5B3C" w:rsidRPr="005F5B3C" w:rsidRDefault="005F5B3C">
      <w:pPr>
        <w:spacing w:after="180"/>
        <w:rPr>
          <w:rFonts w:asciiTheme="minorHAnsi" w:hAnsiTheme="minorHAnsi" w:cstheme="minorHAnsi"/>
          <w:sz w:val="24"/>
          <w:szCs w:val="24"/>
        </w:rPr>
      </w:pPr>
      <w:proofErr w:type="gramStart"/>
      <w:r w:rsidRPr="005F5B3C">
        <w:rPr>
          <w:rFonts w:asciiTheme="minorHAnsi" w:hAnsiTheme="minorHAnsi" w:cstheme="minorHAnsi"/>
          <w:sz w:val="24"/>
          <w:szCs w:val="24"/>
        </w:rPr>
        <w:t>où</w:t>
      </w:r>
      <w:proofErr w:type="gramEnd"/>
      <w:r w:rsidRPr="005F5B3C">
        <w:rPr>
          <w:rFonts w:asciiTheme="minorHAnsi" w:hAnsiTheme="minorHAnsi" w:cstheme="minorHAnsi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theme="minorHAnsi"/>
            <w:sz w:val="24"/>
            <w:szCs w:val="24"/>
          </w:rPr>
          <m:t>(</m:t>
        </m:r>
        <m:sSubSup>
          <m:sSub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sup>
        </m:sSubSup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s</m:t>
            </m:r>
          </m:e>
        </m:d>
        <m:r>
          <m:rPr>
            <m:lit/>
          </m:rPr>
          <w:rPr>
            <w:rFonts w:ascii="Cambria Math" w:hAnsi="Cambria Math" w:cstheme="minorHAnsi"/>
            <w:sz w:val="24"/>
            <w:szCs w:val="24"/>
          </w:rPr>
          <m:t>)</m:t>
        </m:r>
      </m:oMath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F5B3C">
        <w:rPr>
          <w:rFonts w:asciiTheme="minorHAnsi" w:hAnsiTheme="minorHAnsi" w:cstheme="minorHAnsi"/>
          <w:sz w:val="24"/>
          <w:szCs w:val="24"/>
        </w:rPr>
        <w:t>sont les fonctions de base B-</w:t>
      </w:r>
      <w:proofErr w:type="spellStart"/>
      <w:r w:rsidRPr="005F5B3C">
        <w:rPr>
          <w:rFonts w:asciiTheme="minorHAnsi" w:hAnsiTheme="minorHAnsi" w:cstheme="minorHAnsi"/>
          <w:sz w:val="24"/>
          <w:szCs w:val="24"/>
        </w:rPr>
        <w:t>splines</w:t>
      </w:r>
      <w:proofErr w:type="spellEnd"/>
      <w:r w:rsidRPr="005F5B3C">
        <w:rPr>
          <w:rFonts w:asciiTheme="minorHAnsi" w:hAnsiTheme="minorHAnsi" w:cstheme="minorHAnsi"/>
          <w:sz w:val="24"/>
          <w:szCs w:val="24"/>
        </w:rPr>
        <w:t xml:space="preserve"> cubiques assurant continuité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m:oMath>
        <m:r>
          <m:rPr>
            <m:lit/>
          </m:rPr>
          <w:rPr>
            <w:rFonts w:ascii="Cambria Math" w:hAnsi="Cambria Math" w:cstheme="minorHAnsi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theme="minorHAnsi"/>
            <w:sz w:val="24"/>
            <w:szCs w:val="24"/>
          </w:rPr>
          <m:t>)</m:t>
        </m:r>
      </m:oMath>
      <w:r w:rsidR="006014CD">
        <w:rPr>
          <w:rFonts w:asciiTheme="minorHAnsi" w:hAnsiTheme="minorHAnsi" w:cstheme="minorHAnsi"/>
          <w:sz w:val="24"/>
          <w:szCs w:val="24"/>
        </w:rPr>
        <w:t xml:space="preserve"> </w:t>
      </w:r>
      <w:r w:rsidR="006014CD" w:rsidRPr="006014CD">
        <w:rPr>
          <w:rFonts w:asciiTheme="minorHAnsi" w:hAnsiTheme="minorHAnsi" w:cstheme="minorHAnsi"/>
          <w:sz w:val="24"/>
          <w:szCs w:val="24"/>
        </w:rPr>
        <w:t>des dérivées et évitant les oscillations non-physiques.</w:t>
      </w:r>
    </w:p>
    <w:p w14:paraId="0BF74786" w14:textId="77777777" w:rsidR="006014CD" w:rsidRDefault="006014CD">
      <w:pPr>
        <w:pStyle w:val="Titre1"/>
        <w:rPr>
          <w:rFonts w:asciiTheme="minorHAnsi" w:hAnsiTheme="minorHAnsi" w:cstheme="minorHAnsi"/>
          <w:sz w:val="24"/>
          <w:szCs w:val="24"/>
        </w:rPr>
      </w:pPr>
    </w:p>
    <w:p w14:paraId="4200AE69" w14:textId="77777777" w:rsidR="006014CD" w:rsidRDefault="006014CD">
      <w:pPr>
        <w:pStyle w:val="Titre1"/>
        <w:rPr>
          <w:rFonts w:asciiTheme="minorHAnsi" w:hAnsiTheme="minorHAnsi" w:cstheme="minorHAnsi"/>
          <w:sz w:val="24"/>
          <w:szCs w:val="24"/>
        </w:rPr>
      </w:pPr>
    </w:p>
    <w:p w14:paraId="29E533DA" w14:textId="287F9841" w:rsidR="00B73544" w:rsidRPr="006014CD" w:rsidRDefault="00000000" w:rsidP="006014CD">
      <w:pPr>
        <w:pStyle w:val="Titre2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32"/>
          <w:szCs w:val="32"/>
        </w:rPr>
      </w:pPr>
      <w:r w:rsidRPr="006014CD">
        <w:rPr>
          <w:rFonts w:asciiTheme="minorHAnsi" w:hAnsiTheme="minorHAnsi" w:cstheme="minorHAnsi"/>
          <w:sz w:val="32"/>
          <w:szCs w:val="32"/>
        </w:rPr>
        <w:lastRenderedPageBreak/>
        <w:t>Tableau récapitulatif des notations</w:t>
      </w:r>
    </w:p>
    <w:tbl>
      <w:tblPr>
        <w:tblStyle w:val="Tableausimple2"/>
        <w:tblW w:w="0" w:type="auto"/>
        <w:tblInd w:w="-108" w:type="dxa"/>
        <w:tblBorders>
          <w:top w:val="none" w:sz="0" w:space="0" w:color="auto"/>
          <w:bottom w:val="none" w:sz="0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08"/>
        <w:gridCol w:w="1649"/>
        <w:gridCol w:w="108"/>
        <w:gridCol w:w="2592"/>
        <w:gridCol w:w="108"/>
        <w:gridCol w:w="4461"/>
        <w:gridCol w:w="108"/>
      </w:tblGrid>
      <w:tr w:rsidR="00B73544" w:rsidRPr="00F51882" w14:paraId="24A5F602" w14:textId="77777777" w:rsidTr="006014C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02FC99" w14:textId="77777777" w:rsidR="00B73544" w:rsidRPr="00F51882" w:rsidRDefault="00000000" w:rsidP="006014CD">
            <w:pPr>
              <w:rPr>
                <w:rFonts w:cstheme="minorHAnsi"/>
              </w:rPr>
            </w:pPr>
            <w:r w:rsidRPr="00F51882">
              <w:rPr>
                <w:rFonts w:cstheme="minorHAnsi"/>
                <w:b/>
                <w:bCs/>
              </w:rPr>
              <w:t>Symbole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2A16195" w14:textId="77777777" w:rsidR="00B73544" w:rsidRPr="00F51882" w:rsidRDefault="00000000" w:rsidP="006014CD">
            <w:pPr>
              <w:rPr>
                <w:rFonts w:cstheme="minorHAnsi"/>
              </w:rPr>
            </w:pPr>
            <w:r w:rsidRPr="00F51882">
              <w:rPr>
                <w:rFonts w:cstheme="minorHAnsi"/>
                <w:b/>
                <w:bCs/>
              </w:rPr>
              <w:t>Contexte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296F76" w14:textId="77777777" w:rsidR="00B73544" w:rsidRPr="00F51882" w:rsidRDefault="00000000" w:rsidP="006014CD">
            <w:pPr>
              <w:rPr>
                <w:rFonts w:cstheme="minorHAnsi"/>
              </w:rPr>
            </w:pPr>
            <w:r w:rsidRPr="00F51882">
              <w:rPr>
                <w:rFonts w:cstheme="minorHAnsi"/>
                <w:b/>
                <w:bCs/>
              </w:rPr>
              <w:t>Définition</w:t>
            </w:r>
          </w:p>
        </w:tc>
      </w:tr>
      <w:tr w:rsidR="00B73544" w:rsidRPr="00F51882" w14:paraId="26C9CAFD" w14:textId="77777777" w:rsidTr="006014CD">
        <w:trPr>
          <w:gridBefore w:val="1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0DDB7309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36D8DE9C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Universel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38E0E54F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Indice d'individu (observation pays-année)</w:t>
            </w:r>
          </w:p>
        </w:tc>
      </w:tr>
      <w:tr w:rsidR="00B73544" w:rsidRPr="00F51882" w14:paraId="2006BC4C" w14:textId="77777777" w:rsidTr="006014CD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67D03BC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j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050323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Universel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562643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Indice de variable (colonne)</w:t>
            </w:r>
          </w:p>
        </w:tc>
      </w:tr>
      <w:tr w:rsidR="00B73544" w:rsidRPr="00F51882" w14:paraId="230DDB12" w14:textId="77777777" w:rsidTr="006014CD">
        <w:trPr>
          <w:gridBefore w:val="1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3D726EED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m, 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6A16403A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KNN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72AAF1DF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Indice de voisin</w:t>
            </w:r>
          </w:p>
        </w:tc>
      </w:tr>
      <w:tr w:rsidR="00B73544" w:rsidRPr="00F51882" w14:paraId="1C2B7278" w14:textId="77777777" w:rsidTr="006014CD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99FA1C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1CE354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KNN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4A0194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Nombre de voisins (minuscule)</w:t>
            </w:r>
          </w:p>
        </w:tc>
      </w:tr>
      <w:tr w:rsidR="00B73544" w:rsidRPr="00F51882" w14:paraId="48577181" w14:textId="77777777" w:rsidTr="006014CD">
        <w:trPr>
          <w:gridBefore w:val="1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49D3280E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44B47F59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MFA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5B864023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Nombre de blocs (majuscule)</w:t>
            </w:r>
          </w:p>
        </w:tc>
      </w:tr>
      <w:tr w:rsidR="00B73544" w:rsidRPr="00F51882" w14:paraId="1C3CE281" w14:textId="77777777" w:rsidTr="006014CD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DAA4631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g, 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53A7F4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MFA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5F39E4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Indice de bloc de variables</w:t>
            </w:r>
          </w:p>
        </w:tc>
      </w:tr>
      <w:tr w:rsidR="00B73544" w:rsidRPr="00F51882" w14:paraId="4BE6307B" w14:textId="77777777" w:rsidTr="006014CD">
        <w:trPr>
          <w:gridBefore w:val="1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66CA404F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ℓ, 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7812018B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MFA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65D23272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Indice d'axe factoriel</w:t>
            </w:r>
          </w:p>
        </w:tc>
      </w:tr>
      <w:tr w:rsidR="00B73544" w:rsidRPr="00F51882" w14:paraId="12BCE04E" w14:textId="77777777" w:rsidTr="006014CD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8DEBC31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wₘ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3E69803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KNN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62A0BA" w14:textId="495C0793" w:rsidR="00B73544" w:rsidRPr="00F51882" w:rsidRDefault="00000000">
            <w:pPr>
              <w:rPr>
                <w:rFonts w:cstheme="minorHAnsi"/>
              </w:rPr>
            </w:pPr>
            <w:proofErr w:type="spellStart"/>
            <w:r w:rsidRPr="00F51882">
              <w:rPr>
                <w:rFonts w:cstheme="minorHAnsi"/>
              </w:rPr>
              <w:t>Poids</w:t>
            </w:r>
            <w:proofErr w:type="spellEnd"/>
            <w:r w:rsidRPr="00F51882">
              <w:rPr>
                <w:rFonts w:cstheme="minorHAnsi"/>
              </w:rPr>
              <w:t xml:space="preserve"> du </w:t>
            </w:r>
            <w:proofErr w:type="spellStart"/>
            <w:r w:rsidRPr="00F51882">
              <w:rPr>
                <w:rFonts w:cstheme="minorHAnsi"/>
              </w:rPr>
              <w:t>voisin</w:t>
            </w:r>
            <w:proofErr w:type="spellEnd"/>
            <w:r w:rsidRPr="00F51882">
              <w:rPr>
                <w:rFonts w:cstheme="minorHAnsi"/>
              </w:rPr>
              <w:t xml:space="preserve"> </w:t>
            </w:r>
            <m:oMath>
              <m:r>
                <w:rPr>
                  <w:rFonts w:ascii="Cambria Math" w:hAnsi="Cambria Math" w:cstheme="minorHAnsi"/>
                </w:rPr>
                <m:t>m</m:t>
              </m:r>
            </m:oMath>
          </w:p>
        </w:tc>
      </w:tr>
      <w:tr w:rsidR="00B73544" w:rsidRPr="00F51882" w14:paraId="06BA8251" w14:textId="77777777" w:rsidTr="006014CD">
        <w:trPr>
          <w:gridBefore w:val="1"/>
          <w:wBefore w:w="108" w:type="dxa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7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72F5D6FE" w14:textId="77777777" w:rsidR="00B73544" w:rsidRPr="006014CD" w:rsidRDefault="00000000">
            <w:pPr>
              <w:rPr>
                <w:rFonts w:cstheme="minorHAnsi"/>
                <w:sz w:val="28"/>
                <w:szCs w:val="28"/>
              </w:rPr>
            </w:pPr>
            <w:r w:rsidRPr="006014CD">
              <w:rPr>
                <w:rFonts w:ascii="Cambria Math" w:hAnsi="Cambria Math" w:cstheme="minorHAnsi"/>
                <w:i/>
                <w:iCs/>
                <w:sz w:val="28"/>
                <w:szCs w:val="28"/>
              </w:rPr>
              <w:t>αₘ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00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5C45B320" w14:textId="77777777" w:rsidR="00B73544" w:rsidRPr="00F51882" w:rsidRDefault="00000000">
            <w:pPr>
              <w:rPr>
                <w:rFonts w:cstheme="minorHAnsi"/>
              </w:rPr>
            </w:pPr>
            <w:r w:rsidRPr="00F51882">
              <w:rPr>
                <w:rFonts w:cstheme="minorHAnsi"/>
              </w:rPr>
              <w:t>MFA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9" w:type="dxa"/>
            <w:gridSpan w:val="2"/>
            <w:tcBorders>
              <w:left w:val="none" w:sz="0" w:space="0" w:color="auto"/>
              <w:right w:val="none" w:sz="0" w:space="0" w:color="auto"/>
            </w:tcBorders>
          </w:tcPr>
          <w:p w14:paraId="78F5BF58" w14:textId="62CF1347" w:rsidR="00B73544" w:rsidRPr="00663689" w:rsidRDefault="00000000">
            <w:pPr>
              <w:rPr>
                <w:rFonts w:cstheme="minorHAnsi"/>
                <w:lang w:val="fr-FR"/>
              </w:rPr>
            </w:pPr>
            <w:r w:rsidRPr="00663689">
              <w:rPr>
                <w:rFonts w:cstheme="minorHAnsi"/>
                <w:lang w:val="fr-FR"/>
              </w:rPr>
              <w:t xml:space="preserve">Poids de normalisation du bloc </w:t>
            </w:r>
            <m:oMath>
              <m:r>
                <w:rPr>
                  <w:rFonts w:ascii="Cambria Math" w:hAnsi="Cambria Math" w:cs="Calibri"/>
                </w:rPr>
                <m:t>g</m:t>
              </m:r>
            </m:oMath>
          </w:p>
        </w:tc>
      </w:tr>
    </w:tbl>
    <w:p w14:paraId="3C260DE8" w14:textId="77777777" w:rsidR="00C30C59" w:rsidRPr="00F51882" w:rsidRDefault="00C30C59">
      <w:pPr>
        <w:rPr>
          <w:rFonts w:asciiTheme="minorHAnsi" w:hAnsiTheme="minorHAnsi" w:cstheme="minorHAnsi"/>
          <w:sz w:val="24"/>
          <w:szCs w:val="24"/>
        </w:rPr>
      </w:pPr>
    </w:p>
    <w:sectPr w:rsidR="00C30C59" w:rsidRPr="00F518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12FD"/>
    <w:multiLevelType w:val="hybridMultilevel"/>
    <w:tmpl w:val="E3167358"/>
    <w:lvl w:ilvl="0" w:tplc="82D0ECF2">
      <w:start w:val="1"/>
      <w:numFmt w:val="bullet"/>
      <w:lvlText w:val="●"/>
      <w:lvlJc w:val="left"/>
      <w:pPr>
        <w:ind w:left="720" w:hanging="360"/>
      </w:pPr>
    </w:lvl>
    <w:lvl w:ilvl="1" w:tplc="94D07A0E">
      <w:start w:val="1"/>
      <w:numFmt w:val="bullet"/>
      <w:lvlText w:val="○"/>
      <w:lvlJc w:val="left"/>
      <w:pPr>
        <w:ind w:left="1440" w:hanging="360"/>
      </w:pPr>
    </w:lvl>
    <w:lvl w:ilvl="2" w:tplc="C696F0AE">
      <w:start w:val="1"/>
      <w:numFmt w:val="bullet"/>
      <w:lvlText w:val="■"/>
      <w:lvlJc w:val="left"/>
      <w:pPr>
        <w:ind w:left="2160" w:hanging="360"/>
      </w:pPr>
    </w:lvl>
    <w:lvl w:ilvl="3" w:tplc="F058EE78">
      <w:start w:val="1"/>
      <w:numFmt w:val="bullet"/>
      <w:lvlText w:val="●"/>
      <w:lvlJc w:val="left"/>
      <w:pPr>
        <w:ind w:left="2880" w:hanging="360"/>
      </w:pPr>
    </w:lvl>
    <w:lvl w:ilvl="4" w:tplc="06683AC0">
      <w:start w:val="1"/>
      <w:numFmt w:val="bullet"/>
      <w:lvlText w:val="○"/>
      <w:lvlJc w:val="left"/>
      <w:pPr>
        <w:ind w:left="3600" w:hanging="360"/>
      </w:pPr>
    </w:lvl>
    <w:lvl w:ilvl="5" w:tplc="2D825418">
      <w:start w:val="1"/>
      <w:numFmt w:val="bullet"/>
      <w:lvlText w:val="■"/>
      <w:lvlJc w:val="left"/>
      <w:pPr>
        <w:ind w:left="4320" w:hanging="360"/>
      </w:pPr>
    </w:lvl>
    <w:lvl w:ilvl="6" w:tplc="9A90317E">
      <w:start w:val="1"/>
      <w:numFmt w:val="bullet"/>
      <w:lvlText w:val="●"/>
      <w:lvlJc w:val="left"/>
      <w:pPr>
        <w:ind w:left="5040" w:hanging="360"/>
      </w:pPr>
    </w:lvl>
    <w:lvl w:ilvl="7" w:tplc="17D248C0">
      <w:start w:val="1"/>
      <w:numFmt w:val="bullet"/>
      <w:lvlText w:val="●"/>
      <w:lvlJc w:val="left"/>
      <w:pPr>
        <w:ind w:left="5760" w:hanging="360"/>
      </w:pPr>
    </w:lvl>
    <w:lvl w:ilvl="8" w:tplc="819A5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0A35E7"/>
    <w:multiLevelType w:val="hybridMultilevel"/>
    <w:tmpl w:val="C9F42C94"/>
    <w:lvl w:ilvl="0" w:tplc="F07ECEF2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9551F"/>
    <w:multiLevelType w:val="hybridMultilevel"/>
    <w:tmpl w:val="B6E62A8C"/>
    <w:lvl w:ilvl="0" w:tplc="ABB84984">
      <w:start w:val="1"/>
      <w:numFmt w:val="bullet"/>
      <w:lvlText w:val="•"/>
      <w:lvlJc w:val="left"/>
      <w:pPr>
        <w:ind w:left="720" w:hanging="360"/>
      </w:pPr>
    </w:lvl>
    <w:lvl w:ilvl="1" w:tplc="D4847146">
      <w:numFmt w:val="decimal"/>
      <w:lvlText w:val=""/>
      <w:lvlJc w:val="left"/>
    </w:lvl>
    <w:lvl w:ilvl="2" w:tplc="062C07BE">
      <w:numFmt w:val="decimal"/>
      <w:lvlText w:val=""/>
      <w:lvlJc w:val="left"/>
    </w:lvl>
    <w:lvl w:ilvl="3" w:tplc="5350A5D0">
      <w:numFmt w:val="decimal"/>
      <w:lvlText w:val=""/>
      <w:lvlJc w:val="left"/>
    </w:lvl>
    <w:lvl w:ilvl="4" w:tplc="D0A0152C">
      <w:numFmt w:val="decimal"/>
      <w:lvlText w:val=""/>
      <w:lvlJc w:val="left"/>
    </w:lvl>
    <w:lvl w:ilvl="5" w:tplc="98AC725C">
      <w:numFmt w:val="decimal"/>
      <w:lvlText w:val=""/>
      <w:lvlJc w:val="left"/>
    </w:lvl>
    <w:lvl w:ilvl="6" w:tplc="A31045DE">
      <w:numFmt w:val="decimal"/>
      <w:lvlText w:val=""/>
      <w:lvlJc w:val="left"/>
    </w:lvl>
    <w:lvl w:ilvl="7" w:tplc="CAC20C6A">
      <w:numFmt w:val="decimal"/>
      <w:lvlText w:val=""/>
      <w:lvlJc w:val="left"/>
    </w:lvl>
    <w:lvl w:ilvl="8" w:tplc="AEE4D354">
      <w:numFmt w:val="decimal"/>
      <w:lvlText w:val=""/>
      <w:lvlJc w:val="left"/>
    </w:lvl>
  </w:abstractNum>
  <w:abstractNum w:abstractNumId="3" w15:restartNumberingAfterBreak="0">
    <w:nsid w:val="46F202C9"/>
    <w:multiLevelType w:val="hybridMultilevel"/>
    <w:tmpl w:val="45C03A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574B2"/>
    <w:multiLevelType w:val="hybridMultilevel"/>
    <w:tmpl w:val="8788F2A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5B730A"/>
    <w:multiLevelType w:val="hybridMultilevel"/>
    <w:tmpl w:val="0D4ECA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55995"/>
    <w:multiLevelType w:val="hybridMultilevel"/>
    <w:tmpl w:val="1848C3BC"/>
    <w:lvl w:ilvl="0" w:tplc="EC20480A">
      <w:start w:val="3"/>
      <w:numFmt w:val="bullet"/>
      <w:lvlText w:val=""/>
      <w:lvlJc w:val="left"/>
      <w:pPr>
        <w:ind w:left="360" w:hanging="360"/>
      </w:pPr>
      <w:rPr>
        <w:rFonts w:ascii="Wingdings" w:eastAsia="Arial" w:hAnsi="Wingdings" w:cstheme="minorHAnsi" w:hint="default"/>
        <w:b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2385689">
    <w:abstractNumId w:val="0"/>
    <w:lvlOverride w:ilvl="0">
      <w:startOverride w:val="1"/>
    </w:lvlOverride>
  </w:num>
  <w:num w:numId="2" w16cid:durableId="458114224">
    <w:abstractNumId w:val="2"/>
    <w:lvlOverride w:ilvl="0">
      <w:startOverride w:val="1"/>
    </w:lvlOverride>
  </w:num>
  <w:num w:numId="3" w16cid:durableId="1402558064">
    <w:abstractNumId w:val="4"/>
  </w:num>
  <w:num w:numId="4" w16cid:durableId="1470517456">
    <w:abstractNumId w:val="6"/>
  </w:num>
  <w:num w:numId="5" w16cid:durableId="783772234">
    <w:abstractNumId w:val="5"/>
  </w:num>
  <w:num w:numId="6" w16cid:durableId="1854034648">
    <w:abstractNumId w:val="1"/>
  </w:num>
  <w:num w:numId="7" w16cid:durableId="203561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44"/>
    <w:rsid w:val="000C1CCE"/>
    <w:rsid w:val="000C5031"/>
    <w:rsid w:val="000E507E"/>
    <w:rsid w:val="001023D8"/>
    <w:rsid w:val="00121B64"/>
    <w:rsid w:val="001547C7"/>
    <w:rsid w:val="00235947"/>
    <w:rsid w:val="002411EB"/>
    <w:rsid w:val="002732BD"/>
    <w:rsid w:val="00281334"/>
    <w:rsid w:val="002C3B2C"/>
    <w:rsid w:val="00324374"/>
    <w:rsid w:val="003D27BF"/>
    <w:rsid w:val="00406D02"/>
    <w:rsid w:val="004113FA"/>
    <w:rsid w:val="004156E6"/>
    <w:rsid w:val="00450487"/>
    <w:rsid w:val="0045523C"/>
    <w:rsid w:val="004A78ED"/>
    <w:rsid w:val="004B3988"/>
    <w:rsid w:val="004C268D"/>
    <w:rsid w:val="00503A5F"/>
    <w:rsid w:val="00503B68"/>
    <w:rsid w:val="005827F9"/>
    <w:rsid w:val="005F00C1"/>
    <w:rsid w:val="005F29C2"/>
    <w:rsid w:val="005F5B3C"/>
    <w:rsid w:val="006014CD"/>
    <w:rsid w:val="0061001B"/>
    <w:rsid w:val="00625B67"/>
    <w:rsid w:val="0064525A"/>
    <w:rsid w:val="00663689"/>
    <w:rsid w:val="006B044E"/>
    <w:rsid w:val="00702464"/>
    <w:rsid w:val="00705B39"/>
    <w:rsid w:val="007270D6"/>
    <w:rsid w:val="00733F92"/>
    <w:rsid w:val="00787C61"/>
    <w:rsid w:val="007A1993"/>
    <w:rsid w:val="007C35D0"/>
    <w:rsid w:val="00843536"/>
    <w:rsid w:val="008907A2"/>
    <w:rsid w:val="008F0ACA"/>
    <w:rsid w:val="009076C9"/>
    <w:rsid w:val="00967CEF"/>
    <w:rsid w:val="009A6F4D"/>
    <w:rsid w:val="00A05F91"/>
    <w:rsid w:val="00A60A7C"/>
    <w:rsid w:val="00A62E9A"/>
    <w:rsid w:val="00A72D04"/>
    <w:rsid w:val="00AC2BC4"/>
    <w:rsid w:val="00AC6635"/>
    <w:rsid w:val="00AF0D4C"/>
    <w:rsid w:val="00B451B3"/>
    <w:rsid w:val="00B51214"/>
    <w:rsid w:val="00B53D69"/>
    <w:rsid w:val="00B73544"/>
    <w:rsid w:val="00B9076F"/>
    <w:rsid w:val="00BF0705"/>
    <w:rsid w:val="00BF25AE"/>
    <w:rsid w:val="00C30C59"/>
    <w:rsid w:val="00C50465"/>
    <w:rsid w:val="00C71EE2"/>
    <w:rsid w:val="00C862C4"/>
    <w:rsid w:val="00CD0B3E"/>
    <w:rsid w:val="00D03FED"/>
    <w:rsid w:val="00E212CD"/>
    <w:rsid w:val="00E40BE5"/>
    <w:rsid w:val="00ED1677"/>
    <w:rsid w:val="00F224D2"/>
    <w:rsid w:val="00F51882"/>
    <w:rsid w:val="00F64365"/>
    <w:rsid w:val="00FA6282"/>
    <w:rsid w:val="00FB3143"/>
    <w:rsid w:val="00FE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36587"/>
  <w15:docId w15:val="{18B6A0AB-352C-40E8-A91F-9AE748E3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8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00000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EquationBlock">
    <w:name w:val="Equation Block"/>
    <w:pPr>
      <w:spacing w:before="120" w:after="120"/>
      <w:jc w:val="center"/>
    </w:pPr>
    <w:rPr>
      <w:rFonts w:ascii="Cambria Math" w:eastAsia="Cambria Math" w:hAnsi="Cambria Math" w:cs="Cambria Math"/>
      <w:color w:val="000000"/>
    </w:rPr>
  </w:style>
  <w:style w:type="paragraph" w:customStyle="1" w:styleId="CodeBlock">
    <w:name w:val="Code Block"/>
    <w:pPr>
      <w:spacing w:before="80" w:after="80"/>
    </w:pPr>
    <w:rPr>
      <w:rFonts w:ascii="Consolas" w:eastAsia="Consolas" w:hAnsi="Consolas" w:cs="Consolas"/>
      <w:color w:val="333333"/>
      <w:sz w:val="20"/>
      <w:szCs w:val="20"/>
    </w:rPr>
  </w:style>
  <w:style w:type="paragraph" w:styleId="Corpsdetexte">
    <w:name w:val="Body Text"/>
    <w:basedOn w:val="Normal"/>
    <w:link w:val="CorpsdetexteCar"/>
    <w:qFormat/>
    <w:rsid w:val="00A72D04"/>
    <w:pPr>
      <w:spacing w:before="180" w:after="18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CorpsdetexteCar">
    <w:name w:val="Corps de texte Car"/>
    <w:basedOn w:val="Policepardfaut"/>
    <w:link w:val="Corpsdetexte"/>
    <w:rsid w:val="00A72D04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table" w:styleId="Tableausimple2">
    <w:name w:val="Plain Table 2"/>
    <w:basedOn w:val="TableauNormal"/>
    <w:rsid w:val="00A72D04"/>
    <w:rPr>
      <w:rFonts w:asciiTheme="minorHAnsi" w:eastAsiaTheme="minorHAnsi" w:hAnsiTheme="minorHAnsi" w:cstheme="minorBidi"/>
      <w:sz w:val="24"/>
      <w:szCs w:val="24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787C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Aurélien Diop Lascroux</cp:lastModifiedBy>
  <cp:revision>69</cp:revision>
  <dcterms:created xsi:type="dcterms:W3CDTF">2025-12-08T12:32:00Z</dcterms:created>
  <dcterms:modified xsi:type="dcterms:W3CDTF">2025-12-08T21:36:00Z</dcterms:modified>
</cp:coreProperties>
</file>