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491" w:rsidRPr="00912184" w:rsidRDefault="002F5491" w:rsidP="00EC4ECB">
      <w:pPr>
        <w:pStyle w:val="berschrift2"/>
        <w:rPr>
          <w:rFonts w:ascii="Source Sans Pro" w:eastAsia="Times New Roman" w:hAnsi="Source Sans Pro"/>
          <w:b/>
          <w:lang w:eastAsia="de-DE"/>
        </w:rPr>
      </w:pPr>
      <w:bookmarkStart w:id="0" w:name="_GoBack"/>
      <w:bookmarkEnd w:id="0"/>
      <w:proofErr w:type="spellStart"/>
      <w:r w:rsidRPr="00912184">
        <w:rPr>
          <w:rFonts w:ascii="Source Sans Pro" w:eastAsia="Times New Roman" w:hAnsi="Source Sans Pro"/>
          <w:b/>
          <w:lang w:eastAsia="de-DE"/>
        </w:rPr>
        <w:t>GoF</w:t>
      </w:r>
      <w:proofErr w:type="spellEnd"/>
      <w:r w:rsidRPr="00912184">
        <w:rPr>
          <w:rFonts w:ascii="Source Sans Pro" w:eastAsia="Times New Roman" w:hAnsi="Source Sans Pro"/>
          <w:b/>
          <w:lang w:eastAsia="de-DE"/>
        </w:rPr>
        <w:t xml:space="preserve"> Strategiemuster: Fußballspielstrategien</w:t>
      </w:r>
    </w:p>
    <w:p w:rsidR="002F5491" w:rsidRDefault="002F5491" w:rsidP="003D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B"/>
          <w:sz w:val="23"/>
          <w:szCs w:val="23"/>
          <w:lang w:eastAsia="de-DE"/>
        </w:rPr>
      </w:pPr>
    </w:p>
    <w:p w:rsidR="00B773C0" w:rsidRPr="00912184" w:rsidRDefault="00B773C0" w:rsidP="003D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</w:pPr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Szenario: Sie sind der Trainer einer Fußball</w:t>
      </w:r>
      <w:r w:rsidR="000B4AA4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mannschaft und möchten das </w:t>
      </w:r>
      <w:proofErr w:type="spellStart"/>
      <w:r w:rsidR="000B4AA4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GoF</w:t>
      </w:r>
      <w:proofErr w:type="spellEnd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 Strategiemuster implementieren, das es Ihrem Team ermöglicht, während eines Spiels zwischen offensiven und defensiven St</w:t>
      </w:r>
      <w:r w:rsidR="000B4AA4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rategien zu wechseln. Die drei</w:t>
      </w:r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 Strategien sind </w:t>
      </w:r>
    </w:p>
    <w:p w:rsidR="00B773C0" w:rsidRPr="00912184" w:rsidRDefault="000B4AA4" w:rsidP="00B7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</w:pPr>
      <w:proofErr w:type="spellStart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OffensiveStrategie</w:t>
      </w:r>
      <w:proofErr w:type="spellEnd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, </w:t>
      </w:r>
      <w:proofErr w:type="spellStart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DefensiveStrategie</w:t>
      </w:r>
      <w:proofErr w:type="spellEnd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, </w:t>
      </w:r>
      <w:proofErr w:type="spellStart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AufZeitSpielenStrategie</w:t>
      </w:r>
      <w:proofErr w:type="spellEnd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.  </w:t>
      </w:r>
    </w:p>
    <w:p w:rsidR="00EC4ECB" w:rsidRPr="00912184" w:rsidRDefault="00EC4ECB" w:rsidP="00B7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</w:pPr>
    </w:p>
    <w:p w:rsidR="00B773C0" w:rsidRPr="00912184" w:rsidRDefault="00B773C0" w:rsidP="00B7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</w:pPr>
    </w:p>
    <w:p w:rsidR="00ED3CD2" w:rsidRPr="00912184" w:rsidRDefault="00B773C0" w:rsidP="000B4AA4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</w:pPr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Erstellen Sie e</w:t>
      </w:r>
      <w:r w:rsidR="00912184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ine Schnittstelle namens "</w:t>
      </w:r>
      <w:proofErr w:type="spellStart"/>
      <w:r w:rsidR="00912184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Fuss</w:t>
      </w:r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ballStrate</w:t>
      </w:r>
      <w:r w:rsidR="00ED3CD2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gie</w:t>
      </w:r>
      <w:proofErr w:type="spellEnd"/>
      <w:r w:rsidR="000B4AA4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" mit einer </w:t>
      </w:r>
      <w:r w:rsidR="00ED3CD2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abstrakte</w:t>
      </w:r>
      <w:r w:rsidR="000B4AA4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n</w:t>
      </w:r>
      <w:r w:rsidR="00ED3CD2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 Methode</w:t>
      </w:r>
      <w:r w:rsidR="00D90DEE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 void</w:t>
      </w:r>
      <w:r w:rsidR="00ED3CD2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 </w:t>
      </w:r>
      <w:proofErr w:type="spellStart"/>
      <w:proofErr w:type="gramStart"/>
      <w:r w:rsidR="00ED3CD2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fuehreStrategieAus</w:t>
      </w:r>
      <w:proofErr w:type="spellEnd"/>
      <w:r w:rsidR="00ED3CD2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(</w:t>
      </w:r>
      <w:proofErr w:type="gramEnd"/>
      <w:r w:rsidR="00ED3CD2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)</w:t>
      </w:r>
    </w:p>
    <w:p w:rsidR="00B773C0" w:rsidRPr="00912184" w:rsidRDefault="00B773C0" w:rsidP="00B7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</w:pPr>
    </w:p>
    <w:p w:rsidR="00B773C0" w:rsidRPr="00912184" w:rsidRDefault="00B773C0" w:rsidP="00EC4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</w:pPr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2. Erstellen Sie </w:t>
      </w:r>
      <w:r w:rsidR="00ED3CD2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drei Klassen, die die </w:t>
      </w:r>
      <w:proofErr w:type="spellStart"/>
      <w:r w:rsidR="00ED3CD2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FußballStrategie</w:t>
      </w:r>
      <w:proofErr w:type="spellEnd"/>
      <w:r w:rsidR="00EC4ECB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-</w:t>
      </w:r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Sch</w:t>
      </w:r>
      <w:r w:rsidR="00ED3CD2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nittstelle </w:t>
      </w:r>
      <w:r w:rsidR="00EC4ECB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konkret </w:t>
      </w:r>
      <w:r w:rsidR="00ED3CD2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implementieren:</w:t>
      </w:r>
      <w:r w:rsidR="00D90DEE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 </w:t>
      </w:r>
      <w:proofErr w:type="spellStart"/>
      <w:r w:rsidR="00ED3CD2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OffensiveStrategie</w:t>
      </w:r>
      <w:proofErr w:type="spellEnd"/>
      <w:r w:rsidR="00ED3CD2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, </w:t>
      </w:r>
      <w:proofErr w:type="spellStart"/>
      <w:r w:rsidR="00ED3CD2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DefensiveStrategie</w:t>
      </w:r>
      <w:proofErr w:type="spellEnd"/>
      <w:r w:rsidR="00ED3CD2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, </w:t>
      </w:r>
      <w:proofErr w:type="spellStart"/>
      <w:r w:rsidR="00ED3CD2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AufZeitSpielenStrategie</w:t>
      </w:r>
      <w:proofErr w:type="spellEnd"/>
      <w:r w:rsidR="00ED3CD2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. </w:t>
      </w:r>
      <w:r w:rsidR="00D90DEE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Die</w:t>
      </w:r>
      <w:r w:rsidR="00ED3CD2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 </w:t>
      </w:r>
      <w:r w:rsidR="00D90DEE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Klassen kapseln die Algorithmen für die Spielstrategie</w:t>
      </w:r>
      <w:r w:rsidR="00EC4ECB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n</w:t>
      </w:r>
      <w:r w:rsidR="00D90DEE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. Wir wollen aber das Prinzip des Strategiemusters erlernen, darum reicht es die geerbte Methode als einfache Ausgabe zu implementieren. Z.B. „Wir greifen jetzt an“ oder „Wir spielen nun auf Zeit“. </w:t>
      </w:r>
    </w:p>
    <w:p w:rsidR="00B773C0" w:rsidRPr="00912184" w:rsidRDefault="00B773C0" w:rsidP="00B7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</w:pPr>
    </w:p>
    <w:p w:rsidR="00B773C0" w:rsidRPr="00912184" w:rsidRDefault="00D90DEE" w:rsidP="00D90DEE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</w:pPr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Implementieren sie die Kontextklasse „</w:t>
      </w:r>
      <w:r w:rsidR="00EC4ECB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Fuß</w:t>
      </w:r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ballmannschaft“. Die Kontextklasse hat ein Attribut um den Namen abspeichern zu können. (z.B. „Werder Bremen</w:t>
      </w:r>
      <w:proofErr w:type="gramStart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“ :p</w:t>
      </w:r>
      <w:proofErr w:type="gramEnd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). Die Kontextklasse hat wie immer auch eine Referenz auf den abstrakten Strategietyp „Fußballstrategie“. Die Kontextklasse hat natürlich auch eine Methode um die aktuell gesetzte Strategie auszuführen. Konstruktor</w:t>
      </w:r>
      <w:r w:rsidR="00EC4ECB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en</w:t>
      </w:r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, die Getter und Setter der beiden Attribute, </w:t>
      </w:r>
      <w:r w:rsidR="00EC4ECB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implementieren Sie</w:t>
      </w:r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 bitte </w:t>
      </w:r>
      <w:r w:rsidR="00EC4ECB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wie Sie diese brauchen und wollen</w:t>
      </w:r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. Erinnerung: die Kontextklasse darf die konkreten Strategien nicht ken</w:t>
      </w:r>
      <w:r w:rsidR="00EC4ECB"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nen und ist von diesen </w:t>
      </w:r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entkoppelt.</w:t>
      </w:r>
    </w:p>
    <w:p w:rsidR="00D90DEE" w:rsidRPr="00912184" w:rsidRDefault="00D90DEE" w:rsidP="00D90DEE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</w:pPr>
    </w:p>
    <w:p w:rsidR="00B773C0" w:rsidRPr="00912184" w:rsidRDefault="00B773C0" w:rsidP="00B7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</w:pPr>
    </w:p>
    <w:p w:rsidR="00B773C0" w:rsidRPr="00912184" w:rsidRDefault="00EC4ECB" w:rsidP="00EC4ECB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</w:pPr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Das Strategiemuster testen Sie bitte in der Main-Methode.</w:t>
      </w:r>
    </w:p>
    <w:p w:rsidR="00EC4ECB" w:rsidRPr="00912184" w:rsidRDefault="00EC4ECB" w:rsidP="00EC4ECB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</w:pPr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Beispiel: Ausgabe: „Spiel zwischen Werder und Real Madrid wurde nun angepfiffen.“ Erste Anweisung: </w:t>
      </w:r>
      <w:proofErr w:type="spellStart"/>
      <w:proofErr w:type="gramStart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werder.setStrategie</w:t>
      </w:r>
      <w:proofErr w:type="spellEnd"/>
      <w:proofErr w:type="gramEnd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(</w:t>
      </w:r>
      <w:proofErr w:type="spellStart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new</w:t>
      </w:r>
      <w:proofErr w:type="spellEnd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 </w:t>
      </w:r>
      <w:proofErr w:type="spellStart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OffensiveStrategie</w:t>
      </w:r>
      <w:proofErr w:type="spellEnd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()) Zweite Anweisung: </w:t>
      </w:r>
      <w:proofErr w:type="spellStart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werder.fuehreStrategieAus</w:t>
      </w:r>
      <w:proofErr w:type="spellEnd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() Dritte Anweisung: </w:t>
      </w:r>
      <w:proofErr w:type="spellStart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realMadrid.setStrategie</w:t>
      </w:r>
      <w:proofErr w:type="spellEnd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(</w:t>
      </w:r>
      <w:proofErr w:type="spellStart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new</w:t>
      </w:r>
      <w:proofErr w:type="spellEnd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 xml:space="preserve"> </w:t>
      </w:r>
      <w:proofErr w:type="spellStart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DefensiveStrategie</w:t>
      </w:r>
      <w:proofErr w:type="spellEnd"/>
      <w:r w:rsidRPr="00912184">
        <w:rPr>
          <w:rFonts w:ascii="Source Sans Pro" w:eastAsia="Times New Roman" w:hAnsi="Source Sans Pro" w:cs="Courier New"/>
          <w:color w:val="00204B"/>
          <w:sz w:val="24"/>
          <w:szCs w:val="24"/>
          <w:lang w:eastAsia="de-DE"/>
        </w:rPr>
        <w:t>()) etc…</w:t>
      </w:r>
    </w:p>
    <w:p w:rsidR="00EC4ECB" w:rsidRPr="00EC4ECB" w:rsidRDefault="00EC4ECB" w:rsidP="00EC4ECB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204B"/>
          <w:sz w:val="23"/>
          <w:szCs w:val="23"/>
          <w:lang w:eastAsia="de-DE"/>
        </w:rPr>
      </w:pPr>
    </w:p>
    <w:p w:rsidR="00B773C0" w:rsidRPr="00B773C0" w:rsidRDefault="00B773C0" w:rsidP="00B7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rPr>
          <w:rFonts w:ascii="Courier New" w:eastAsia="Times New Roman" w:hAnsi="Courier New" w:cs="Courier New"/>
          <w:color w:val="00204B"/>
          <w:sz w:val="23"/>
          <w:szCs w:val="23"/>
          <w:lang w:eastAsia="de-DE"/>
        </w:rPr>
      </w:pPr>
    </w:p>
    <w:p w:rsidR="00B773C0" w:rsidRPr="00B773C0" w:rsidRDefault="00B773C0" w:rsidP="00B7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rPr>
          <w:rFonts w:ascii="Courier New" w:eastAsia="Times New Roman" w:hAnsi="Courier New" w:cs="Courier New"/>
          <w:color w:val="00204B"/>
          <w:sz w:val="23"/>
          <w:szCs w:val="23"/>
          <w:lang w:eastAsia="de-DE"/>
        </w:rPr>
      </w:pPr>
    </w:p>
    <w:p w:rsidR="00D16E19" w:rsidRDefault="00D16E19" w:rsidP="00B7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rPr>
          <w:rFonts w:ascii="Courier New" w:eastAsia="Times New Roman" w:hAnsi="Courier New" w:cs="Courier New"/>
          <w:color w:val="00204B"/>
          <w:sz w:val="23"/>
          <w:szCs w:val="23"/>
          <w:lang w:eastAsia="de-DE"/>
        </w:rPr>
      </w:pPr>
    </w:p>
    <w:p w:rsidR="00D16E19" w:rsidRDefault="00D16E19" w:rsidP="00B7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rPr>
          <w:rFonts w:ascii="Courier New" w:eastAsia="Times New Roman" w:hAnsi="Courier New" w:cs="Courier New"/>
          <w:color w:val="00204B"/>
          <w:sz w:val="23"/>
          <w:szCs w:val="23"/>
          <w:lang w:eastAsia="de-DE"/>
        </w:rPr>
      </w:pPr>
    </w:p>
    <w:p w:rsidR="00D16E19" w:rsidRDefault="00D16E19" w:rsidP="00B7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rPr>
          <w:rFonts w:ascii="Courier New" w:eastAsia="Times New Roman" w:hAnsi="Courier New" w:cs="Courier New"/>
          <w:color w:val="00204B"/>
          <w:sz w:val="23"/>
          <w:szCs w:val="23"/>
          <w:lang w:eastAsia="de-DE"/>
        </w:rPr>
      </w:pPr>
    </w:p>
    <w:p w:rsidR="005D25C5" w:rsidRPr="00B773C0" w:rsidRDefault="005D25C5"/>
    <w:sectPr w:rsidR="005D25C5" w:rsidRPr="00B773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C0F09"/>
    <w:multiLevelType w:val="hybridMultilevel"/>
    <w:tmpl w:val="ABDA541E"/>
    <w:lvl w:ilvl="0" w:tplc="140ECBD2">
      <w:start w:val="3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40" w:hanging="360"/>
      </w:pPr>
    </w:lvl>
    <w:lvl w:ilvl="2" w:tplc="0407001B" w:tentative="1">
      <w:start w:val="1"/>
      <w:numFmt w:val="lowerRoman"/>
      <w:lvlText w:val="%3."/>
      <w:lvlJc w:val="right"/>
      <w:pPr>
        <w:ind w:left="2460" w:hanging="180"/>
      </w:pPr>
    </w:lvl>
    <w:lvl w:ilvl="3" w:tplc="0407000F" w:tentative="1">
      <w:start w:val="1"/>
      <w:numFmt w:val="decimal"/>
      <w:lvlText w:val="%4."/>
      <w:lvlJc w:val="left"/>
      <w:pPr>
        <w:ind w:left="3180" w:hanging="360"/>
      </w:pPr>
    </w:lvl>
    <w:lvl w:ilvl="4" w:tplc="04070019" w:tentative="1">
      <w:start w:val="1"/>
      <w:numFmt w:val="lowerLetter"/>
      <w:lvlText w:val="%5."/>
      <w:lvlJc w:val="left"/>
      <w:pPr>
        <w:ind w:left="3900" w:hanging="360"/>
      </w:pPr>
    </w:lvl>
    <w:lvl w:ilvl="5" w:tplc="0407001B" w:tentative="1">
      <w:start w:val="1"/>
      <w:numFmt w:val="lowerRoman"/>
      <w:lvlText w:val="%6."/>
      <w:lvlJc w:val="right"/>
      <w:pPr>
        <w:ind w:left="4620" w:hanging="180"/>
      </w:pPr>
    </w:lvl>
    <w:lvl w:ilvl="6" w:tplc="0407000F" w:tentative="1">
      <w:start w:val="1"/>
      <w:numFmt w:val="decimal"/>
      <w:lvlText w:val="%7."/>
      <w:lvlJc w:val="left"/>
      <w:pPr>
        <w:ind w:left="5340" w:hanging="360"/>
      </w:pPr>
    </w:lvl>
    <w:lvl w:ilvl="7" w:tplc="04070019" w:tentative="1">
      <w:start w:val="1"/>
      <w:numFmt w:val="lowerLetter"/>
      <w:lvlText w:val="%8."/>
      <w:lvlJc w:val="left"/>
      <w:pPr>
        <w:ind w:left="6060" w:hanging="360"/>
      </w:pPr>
    </w:lvl>
    <w:lvl w:ilvl="8" w:tplc="0407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71924558"/>
    <w:multiLevelType w:val="hybridMultilevel"/>
    <w:tmpl w:val="6E703752"/>
    <w:lvl w:ilvl="0" w:tplc="9DFECAFA">
      <w:start w:val="1"/>
      <w:numFmt w:val="decimal"/>
      <w:lvlText w:val="%1."/>
      <w:lvlJc w:val="left"/>
      <w:pPr>
        <w:ind w:left="10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40" w:hanging="360"/>
      </w:pPr>
    </w:lvl>
    <w:lvl w:ilvl="2" w:tplc="0407001B" w:tentative="1">
      <w:start w:val="1"/>
      <w:numFmt w:val="lowerRoman"/>
      <w:lvlText w:val="%3."/>
      <w:lvlJc w:val="right"/>
      <w:pPr>
        <w:ind w:left="2460" w:hanging="180"/>
      </w:pPr>
    </w:lvl>
    <w:lvl w:ilvl="3" w:tplc="0407000F" w:tentative="1">
      <w:start w:val="1"/>
      <w:numFmt w:val="decimal"/>
      <w:lvlText w:val="%4."/>
      <w:lvlJc w:val="left"/>
      <w:pPr>
        <w:ind w:left="3180" w:hanging="360"/>
      </w:pPr>
    </w:lvl>
    <w:lvl w:ilvl="4" w:tplc="04070019" w:tentative="1">
      <w:start w:val="1"/>
      <w:numFmt w:val="lowerLetter"/>
      <w:lvlText w:val="%5."/>
      <w:lvlJc w:val="left"/>
      <w:pPr>
        <w:ind w:left="3900" w:hanging="360"/>
      </w:pPr>
    </w:lvl>
    <w:lvl w:ilvl="5" w:tplc="0407001B" w:tentative="1">
      <w:start w:val="1"/>
      <w:numFmt w:val="lowerRoman"/>
      <w:lvlText w:val="%6."/>
      <w:lvlJc w:val="right"/>
      <w:pPr>
        <w:ind w:left="4620" w:hanging="180"/>
      </w:pPr>
    </w:lvl>
    <w:lvl w:ilvl="6" w:tplc="0407000F" w:tentative="1">
      <w:start w:val="1"/>
      <w:numFmt w:val="decimal"/>
      <w:lvlText w:val="%7."/>
      <w:lvlJc w:val="left"/>
      <w:pPr>
        <w:ind w:left="5340" w:hanging="360"/>
      </w:pPr>
    </w:lvl>
    <w:lvl w:ilvl="7" w:tplc="04070019" w:tentative="1">
      <w:start w:val="1"/>
      <w:numFmt w:val="lowerLetter"/>
      <w:lvlText w:val="%8."/>
      <w:lvlJc w:val="left"/>
      <w:pPr>
        <w:ind w:left="6060" w:hanging="360"/>
      </w:pPr>
    </w:lvl>
    <w:lvl w:ilvl="8" w:tplc="0407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C0"/>
    <w:rsid w:val="000B4AA4"/>
    <w:rsid w:val="002F5491"/>
    <w:rsid w:val="003D3281"/>
    <w:rsid w:val="005D25C5"/>
    <w:rsid w:val="00912184"/>
    <w:rsid w:val="00B773C0"/>
    <w:rsid w:val="00D16E19"/>
    <w:rsid w:val="00D90DEE"/>
    <w:rsid w:val="00EC4ECB"/>
    <w:rsid w:val="00ED3CD2"/>
    <w:rsid w:val="00EE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1863"/>
  <w15:chartTrackingRefBased/>
  <w15:docId w15:val="{8A45FD63-E81C-44EC-9B7C-CA89D374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4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77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773C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ED3CD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C4E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5" ma:contentTypeDescription="Ein neues Dokument erstellen." ma:contentTypeScope="" ma:versionID="d521319f713a1350fd86e25816647953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173317a72181b2f0a4ea4e70ca65c6e8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2e8a00-551a-48c6-b378-c6ed4955e6ee" xsi:nil="true"/>
    <lcf76f155ced4ddcb4097134ff3c332f xmlns="8757b47b-59dc-4c9e-8178-d43937388e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371696-71B1-48CB-A399-3F5AF34EE17C}"/>
</file>

<file path=customXml/itemProps2.xml><?xml version="1.0" encoding="utf-8"?>
<ds:datastoreItem xmlns:ds="http://schemas.openxmlformats.org/officeDocument/2006/customXml" ds:itemID="{DEE608A6-3B1D-400E-AFC1-F33D21F8E239}"/>
</file>

<file path=customXml/itemProps3.xml><?xml version="1.0" encoding="utf-8"?>
<ds:datastoreItem xmlns:ds="http://schemas.openxmlformats.org/officeDocument/2006/customXml" ds:itemID="{50B45AB7-7485-471F-89F2-774CDA14F4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cdMax Muster01</dc:creator>
  <cp:keywords/>
  <dc:description/>
  <cp:lastModifiedBy>cdMax Muster01</cp:lastModifiedBy>
  <cp:revision>9</cp:revision>
  <dcterms:created xsi:type="dcterms:W3CDTF">2023-06-20T05:41:00Z</dcterms:created>
  <dcterms:modified xsi:type="dcterms:W3CDTF">2024-03-07T14:10:00Z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