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40"/>
          <w:szCs w:val="40"/>
          <w:u w:val="single"/>
          <w:shd w:fill="auto" w:val="clear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u w:val="single"/>
          <w:rtl w:val="0"/>
        </w:rPr>
        <w:t xml:space="preserve">Comment s’occuper de Tarama la tortue d’eau douce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u w:val="single"/>
        </w:rPr>
        <w:drawing>
          <wp:inline distB="114300" distT="114300" distL="114300" distR="114300">
            <wp:extent cx="3516793" cy="2562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793" cy="256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1"/>
        </w:tabs>
        <w:spacing w:after="0" w:before="0" w:line="360" w:lineRule="auto"/>
        <w:ind w:left="70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6"/>
          <w:szCs w:val="36"/>
          <w:u w:val="single"/>
          <w:shd w:fill="auto" w:val="clear"/>
          <w:vertAlign w:val="baseline"/>
          <w:rtl w:val="0"/>
        </w:rPr>
        <w:t xml:space="preserve">Entretenir son aquarium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la température de l’eau est toujours entre 24 et 26 degrés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Placer la lampe chauffante au-dessus de l’aquarium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Changer l’eau tous les 3 jours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6"/>
          <w:szCs w:val="36"/>
          <w:u w:val="single"/>
          <w:shd w:fill="auto" w:val="clear"/>
          <w:vertAlign w:val="baseline"/>
          <w:rtl w:val="0"/>
        </w:rPr>
        <w:t xml:space="preserve">Nourrir la tortue</w:t>
      </w:r>
    </w:p>
    <w:p w:rsidR="00000000" w:rsidDel="00000000" w:rsidP="00000000" w:rsidRDefault="00000000" w:rsidRPr="00000000" w14:paraId="00000008">
      <w:pPr>
        <w:ind w:left="0" w:right="0" w:firstLine="0"/>
        <w:jc w:val="left"/>
        <w:rPr>
          <w:b w:val="0"/>
          <w:bCs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shd w:fill="auto" w:val="clear"/>
          <w:rtl w:val="0"/>
        </w:rPr>
        <w:t xml:space="preserve">Tarama est omnivore. Tu peux lui donner les boulettes achetées en animalerie, des feuilles de salade, du poisson ou de la viande coupée en petits morceaux…</w:t>
      </w:r>
    </w:p>
    <w:p w:rsidR="00000000" w:rsidDel="00000000" w:rsidP="00000000" w:rsidRDefault="00000000" w:rsidRPr="00000000" w14:paraId="00000009">
      <w:pPr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Attention : il ne faut lui donner à manger qu’une fois par jour.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6"/>
          <w:szCs w:val="36"/>
          <w:u w:val="single"/>
          <w:shd w:fill="auto" w:val="clear"/>
          <w:vertAlign w:val="baseline"/>
          <w:rtl w:val="0"/>
        </w:rPr>
        <w:t xml:space="preserve">Surveiller son état de santé</w:t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bonne santé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mauvaise santé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se déplace beaucoup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a un regard vif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mange régulièrement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reste immobile, sur son rocher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 yeux deviennent foncés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jc w:val="left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0"/>
          <w:b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u w:val="none"/>
          <w:shd w:fill="auto" w:val="clear"/>
          <w:rtl w:val="0"/>
        </w:rPr>
        <w:t xml:space="preserve">Si tu as un doute, rends-toi chez le vétérinaire le plus proche.</w:t>
      </w:r>
    </w:p>
    <w:p w:rsidR="00000000" w:rsidDel="00000000" w:rsidP="00000000" w:rsidRDefault="00000000" w:rsidRPr="00000000" w14:paraId="00000014">
      <w:pPr>
        <w:spacing w:after="160" w:lineRule="auto"/>
        <w:rPr>
          <w:color w:val="6aa84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aa84f"/>
          <w:sz w:val="36"/>
          <w:szCs w:val="36"/>
          <w:rtl w:val="0"/>
        </w:rPr>
        <w:t xml:space="preserve">Merci encore pour ton aide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Quentin, ton frérot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359.99999999999994"/>
      </w:pPr>
      <w:rPr/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cs="Arial" w:eastAsia="Arial" w:hAnsi="Arial"/>
      <w:sz w:val="34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617"/>
    <w:next w:val="617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paragraph" w:styleId="42">
    <w:name w:val="Header"/>
    <w:basedOn w:val="617"/>
    <w:link w:val="43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 w:val="1"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 w:val="1"/>
    <w:pPr>
      <w:pBdr/>
      <w:spacing w:after="57"/>
      <w:ind w:left="0" w:right="0" w:firstLine="0"/>
    </w:pPr>
  </w:style>
  <w:style w:type="paragraph" w:styleId="182">
    <w:name w:val="toc 2"/>
    <w:basedOn w:val="617"/>
    <w:next w:val="617"/>
    <w:uiPriority w:val="39"/>
    <w:unhideWhenUsed w:val="1"/>
    <w:pPr>
      <w:pBdr/>
      <w:spacing w:after="57"/>
      <w:ind w:left="283" w:right="0" w:firstLine="0"/>
    </w:pPr>
  </w:style>
  <w:style w:type="paragraph" w:styleId="183">
    <w:name w:val="toc 3"/>
    <w:basedOn w:val="617"/>
    <w:next w:val="617"/>
    <w:uiPriority w:val="39"/>
    <w:unhideWhenUsed w:val="1"/>
    <w:pPr>
      <w:pBdr/>
      <w:spacing w:after="57"/>
      <w:ind w:left="567" w:right="0" w:firstLine="0"/>
    </w:pPr>
  </w:style>
  <w:style w:type="paragraph" w:styleId="184">
    <w:name w:val="toc 4"/>
    <w:basedOn w:val="617"/>
    <w:next w:val="617"/>
    <w:uiPriority w:val="39"/>
    <w:unhideWhenUsed w:val="1"/>
    <w:pPr>
      <w:pBdr/>
      <w:spacing w:after="57"/>
      <w:ind w:left="850" w:right="0" w:firstLine="0"/>
    </w:pPr>
  </w:style>
  <w:style w:type="paragraph" w:styleId="185">
    <w:name w:val="toc 5"/>
    <w:basedOn w:val="617"/>
    <w:next w:val="617"/>
    <w:uiPriority w:val="39"/>
    <w:unhideWhenUsed w:val="1"/>
    <w:pPr>
      <w:pBdr/>
      <w:spacing w:after="57"/>
      <w:ind w:left="1134" w:right="0" w:firstLine="0"/>
    </w:pPr>
  </w:style>
  <w:style w:type="paragraph" w:styleId="186">
    <w:name w:val="toc 6"/>
    <w:basedOn w:val="617"/>
    <w:next w:val="617"/>
    <w:uiPriority w:val="39"/>
    <w:unhideWhenUsed w:val="1"/>
    <w:pPr>
      <w:pBdr/>
      <w:spacing w:after="57"/>
      <w:ind w:left="1417" w:right="0" w:firstLine="0"/>
    </w:pPr>
  </w:style>
  <w:style w:type="paragraph" w:styleId="187">
    <w:name w:val="toc 7"/>
    <w:basedOn w:val="617"/>
    <w:next w:val="617"/>
    <w:uiPriority w:val="39"/>
    <w:unhideWhenUsed w:val="1"/>
    <w:pPr>
      <w:pBdr/>
      <w:spacing w:after="57"/>
      <w:ind w:left="1701" w:right="0" w:firstLine="0"/>
    </w:pPr>
  </w:style>
  <w:style w:type="paragraph" w:styleId="188">
    <w:name w:val="toc 8"/>
    <w:basedOn w:val="617"/>
    <w:next w:val="617"/>
    <w:uiPriority w:val="39"/>
    <w:unhideWhenUsed w:val="1"/>
    <w:pPr>
      <w:pBdr/>
      <w:spacing w:after="57"/>
      <w:ind w:left="1984" w:right="0" w:firstLine="0"/>
    </w:pPr>
  </w:style>
  <w:style w:type="paragraph" w:styleId="189">
    <w:name w:val="toc 9"/>
    <w:basedOn w:val="617"/>
    <w:next w:val="617"/>
    <w:uiPriority w:val="39"/>
    <w:unhideWhenUsed w:val="1"/>
    <w:pPr>
      <w:pBdr/>
      <w:spacing w:after="57"/>
      <w:ind w:left="2268" w:right="0" w:firstLine="0"/>
    </w:p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 w:val="1"/>
    <w:pPr>
      <w:pBdr/>
      <w:spacing w:after="0" w:afterAutospacing="0"/>
      <w:ind/>
    </w:pPr>
  </w:style>
  <w:style w:type="table" w:styleId="618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 w:val="1"/>
    <w:unhideWhenUsed w:val="1"/>
    <w:pPr>
      <w:pBdr/>
      <w:spacing/>
      <w:ind/>
    </w:pPr>
  </w:style>
  <w:style w:type="paragraph" w:styleId="620">
    <w:name w:val="No Spacing"/>
    <w:basedOn w:val="617"/>
    <w:uiPriority w:val="1"/>
    <w:qFormat w:val="1"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 w:val="1"/>
    <w:pPr>
      <w:pBdr/>
      <w:spacing/>
      <w:ind w:left="720"/>
      <w:contextualSpacing w:val="1"/>
    </w:pPr>
  </w:style>
  <w:style w:type="character" w:styleId="626" w:default="1">
    <w:name w:val="Default Paragraph Font"/>
    <w:uiPriority w:val="1"/>
    <w:semiHidden w:val="1"/>
    <w:unhideWhenUsed w:val="1"/>
    <w:pPr>
      <w:pBdr/>
      <w:spacing/>
      <w:ind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2vV3/bNjKCgPZInvW3PzLhH8Q==">CgMxLjA4AHIhMXgwaUMyVUluckFndTVRUkMxWThPbnhQR1ZMWGJmX1Ny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