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B8912F"/>
          <w:sz w:val="20"/>
          <w:szCs w:val="20"/>
        </w:rPr>
        <w:t xml:space="preserve">CITY ON A HILL</w:t>
      </w:r>
    </w:p>
    <w:p>
      <w:pPr>
        <w:spacing w:after="60" w:before="0"/>
      </w:pPr>
      <w:r>
        <w:rPr>
          <w:b/>
          <w:bCs/>
          <w:color w:val="1F2A44"/>
          <w:sz w:val="40"/>
          <w:szCs w:val="40"/>
        </w:rPr>
        <w:t xml:space="preserve">Growth Partner Qualification</w:t>
      </w:r>
    </w:p>
    <w:p>
      <w:pPr>
        <w:spacing w:after="200" w:before="0"/>
      </w:pPr>
      <w:r>
        <w:rPr>
          <w:sz w:val="21"/>
          <w:szCs w:val="21"/>
        </w:rPr>
        <w:t xml:space="preserve">A 20-minute question and answer screen to confirm a prospect is a real, trading business with turnover, a leadership team beyond the founder, and a genuine intent to grow.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2F" w:sz="12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Where this sits</w:t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Run it after Verification, not inside it. Verification stays open to start-ups with no turnover threshold. This screen is for programmes that need established, growth-ready businesses.</w:t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It is declaration-led, like Verification. No documents are requested. Answers are checked against public records and against each other.</w:t>
            </w:r>
          </w:p>
        </w:tc>
      </w:tr>
    </w:tbl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How to run the call</w:t>
      </w:r>
    </w:p>
    <w:p>
      <w:pPr>
        <w:spacing w:after="120" w:before="0"/>
      </w:pPr>
      <w:r>
        <w:rPr>
          <w:sz w:val="21"/>
          <w:szCs w:val="21"/>
        </w:rPr>
        <w:t xml:space="preserve">Ask the questions in order. Write down what the prospect actually says, not your impression of it. Sections A, B and C are gates: a business must pass all three. Section D is scored and tells you how strong the intent to grow is.</w:t>
      </w:r>
    </w:p>
    <w:p>
      <w:pPr>
        <w:spacing w:after="120" w:before="0"/>
      </w:pPr>
      <w:r>
        <w:rPr>
          <w:b/>
          <w:bCs/>
          <w:color w:val="1F2A44"/>
          <w:sz w:val="21"/>
          <w:szCs w:val="21"/>
        </w:rPr>
        <w:t xml:space="preserve">Opening line: </w:t>
      </w:r>
      <w:r>
        <w:rPr>
          <w:i/>
          <w:iCs/>
          <w:sz w:val="21"/>
          <w:szCs w:val="21"/>
        </w:rPr>
        <w:t xml:space="preserve">“Thank you for your time. We partner with established businesses that are ready to grow, so I would like to ask some questions about yours. It takes about 20 minutes and there is nothing to send us.”</w:t>
      </w:r>
    </w:p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A. Is it a real business?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2809"/>
        <w:gridCol w:w="2809"/>
      </w:tblGrid>
      <w:tr>
        <w:trPr>
          <w:tblHeader/>
        </w:trP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Ask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Red flag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is the registered name of the business, and who owns it?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 name matches Companies House or the relevant register. Owner named clearly.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does not match the register. Ownership is vague or held elsewhere.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long have you been trading, and how many paying customers have you served in the last 12 months?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specific start date and a specific number.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“We are just launching.” No number offered.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Tell me about your last three customers. What did they buy and how did they pay?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Recent, specific, paid by invoice or card.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friends or family. Cannot recall recent sales.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can I see the business in public?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Website, reviews, registered address, active trading history.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recent social profile and nothing else.</w:t>
            </w:r>
          </w:p>
        </w:tc>
      </w:tr>
    </w:tbl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B. Does it have turnover?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2809"/>
        <w:gridCol w:w="2809"/>
      </w:tblGrid>
      <w:tr>
        <w:trPr>
          <w:tblHeader/>
        </w:trP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Ask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Red flag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Which band was your turnover in the last full 12 months? Under £50k, £50k to £250k, £250k to £1m, £1m to £5m, over £5m.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without hesitation.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Declines to answer, or answer conflicts with public information.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Roughly what share comes from repeat customers?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Knows the split, even approximately.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idea where revenue comes from.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Who prepares your accounts, and are your filings up to date?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Named accountant or bookkeeper. Filings current.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Overdue filings on Companies House. Nobody owns the numbers.</w:t>
            </w:r>
          </w:p>
        </w:tc>
      </w:tr>
    </w:tbl>
    <w:p>
      <w:pPr>
        <w:spacing w:after="120" w:before="120"/>
      </w:pPr>
      <w:r>
        <w:rPr>
          <w:i/>
          <w:iCs/>
          <w:color w:val="1F2A44"/>
          <w:sz w:val="21"/>
          <w:szCs w:val="21"/>
        </w:rPr>
        <w:t xml:space="preserve">Minimum turnover band for this programme: ______________  (set by City on a Hill before use)</w:t>
      </w:r>
    </w:p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C. Is there leadership beyond the founder?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2809"/>
        <w:gridCol w:w="2809"/>
      </w:tblGrid>
      <w:tr>
        <w:trPr>
          <w:tblHeader/>
        </w:trP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Ask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Red flag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Apart from you, who makes decisions in the business?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Names at least one other person with real authority.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“It is all me.”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were away for two weeks, what would keep running and who would run it?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named person and working routines.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business would stop.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Who owns sales, delivery and finance?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named owner for each, even if part-time or outsourced.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founder owns all three.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35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often does your leadership team meet, and what did you decide last time?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regular rhythm. Recalls a specific decision.</w:t>
            </w:r>
          </w:p>
        </w:tc>
        <w:tc>
          <w:tcPr>
            <w:tcW w:type="dxa" w:w="280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rhythm. Cannot name a recent decision.</w:t>
            </w:r>
          </w:p>
        </w:tc>
      </w:tr>
    </w:tbl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D. How strong is the intent to grow?</w:t>
      </w:r>
    </w:p>
    <w:p>
      <w:pPr>
        <w:spacing w:after="120" w:before="0"/>
      </w:pPr>
      <w:r>
        <w:rPr>
          <w:sz w:val="21"/>
          <w:szCs w:val="21"/>
        </w:rPr>
        <w:t xml:space="preserve">Stated ambition is cheap. What a business has already spent on growth is the truest signal of what it will do next. Score each answer 0, 1 or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78"/>
        <w:gridCol w:w="2080"/>
        <w:gridCol w:w="2080"/>
        <w:gridCol w:w="2080"/>
      </w:tblGrid>
      <w:tr>
        <w:trPr>
          <w:tblHeader/>
        </w:trP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7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Ask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 points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 point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 points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287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do you want the business to be in 12 months, in numbers?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specific revenue, customer or team target.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direction with no number.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“Just to grow.”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287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have you invested in growth in the last six months?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Named spend, hire or system.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 only.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287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is stopping you getting there today?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specific, owned constraint.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general answer.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Blames the market or others.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287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happens if nothing changes in the next 12 months?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States a clear cost.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Vague concern.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“We would be fine.”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type="dxa" w:w="287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we found the right support, when would you start, and who else needs to agree?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Within 30 days. Decision maker on the call or named.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Within the quarter.</w:t>
            </w:r>
          </w:p>
        </w:tc>
        <w:tc>
          <w:tcPr>
            <w:tcW w:type="dxa" w:w="208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timeframe.</w:t>
            </w:r>
          </w:p>
        </w:tc>
      </w:tr>
    </w:tbl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Three cross-checks before you decide</w:t>
      </w:r>
    </w:p>
    <w:p>
      <w:pPr>
        <w:spacing w:after="120" w:before="0"/>
      </w:pPr>
      <w:r>
        <w:rPr>
          <w:sz w:val="21"/>
          <w:szCs w:val="21"/>
        </w:rPr>
        <w:t xml:space="preserve">Answers that do not fit together matter more than any single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59"/>
        <w:gridCol w:w="4559"/>
      </w:tblGrid>
      <w:tr>
        <w:trPr>
          <w:tblHeader/>
        </w:trP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Compare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look for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Customers (A2) against turnover band (B1)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Does the implied spend per customer make sense for what they sell?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Leaders named (C1, C3) against the public register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 directors or officers on record match the people described?</w:t>
            </w:r>
          </w:p>
        </w:tc>
      </w:tr>
      <w:tr>
        <w:tc>
          <w:tcPr>
            <w:tcW w:type="dxa" w:w="52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Growth target (D1) against investment (D2)</w:t>
            </w:r>
          </w:p>
        </w:tc>
        <w:tc>
          <w:tcPr>
            <w:tcW w:type="dxa" w:w="455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target to triple revenue with nothing invested is a wish, not a plan.</w:t>
            </w:r>
          </w:p>
        </w:tc>
      </w:tr>
    </w:tbl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24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Qualified: high intent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A, B and C passed. D scores 8 to 10.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Invite into the programme.</w:t>
            </w:r>
          </w:p>
        </w:tc>
      </w:tr>
      <w:tr>
        <w:tc>
          <w:tcPr>
            <w:tcW w:type="dxa" w:w="24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Qualified: nurture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A, B and C passed. D scores 5 to 7.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Stay in contact. Revisit in 90 days.</w:t>
            </w:r>
          </w:p>
        </w:tc>
      </w:tr>
      <w:tr>
        <w:tc>
          <w:tcPr>
            <w:tcW w:type="dxa" w:w="24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Development pathway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passed, but B or C not yet met.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Offer the City on a Hill development pathway.</w:t>
            </w:r>
          </w:p>
        </w:tc>
      </w:tr>
      <w:tr>
        <w:tc>
          <w:tcPr>
            <w:tcW w:type="dxa" w:w="24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Not a fit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failed, or cross-checks raise concerns that are not resolved.</w:t>
            </w:r>
          </w:p>
        </w:tc>
        <w:tc>
          <w:tcPr>
            <w:tcW w:type="dxa" w:w="3619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Decline politely. Record the reason.</w:t>
            </w:r>
          </w:p>
        </w:tc>
      </w:tr>
    </w:tbl>
    <w:p>
      <w:pPr>
        <w:spacing w:after="120" w:before="200"/>
      </w:pPr>
      <w:r>
        <w:rPr>
          <w:b/>
          <w:bCs/>
          <w:color w:val="1F2A44"/>
          <w:sz w:val="21"/>
          <w:szCs w:val="21"/>
        </w:rPr>
        <w:t xml:space="preserve">Closing line: </w:t>
      </w:r>
      <w:r>
        <w:rPr>
          <w:i/>
          <w:iCs/>
          <w:sz w:val="21"/>
          <w:szCs w:val="21"/>
        </w:rPr>
        <w:t xml:space="preserve">“Thank you. That gives us a clear picture. We will come back to you within ___ working days with next steps.”</w:t>
      </w:r>
    </w:p>
    <w:p>
      <w:pPr>
        <w:keepNext/>
        <w:keepLines/>
        <w:pBdr>
          <w:bottom w:val="single" w:color="B8912F" w:sz="8" w:space="4"/>
        </w:pBdr>
        <w:spacing w:after="100" w:before="280"/>
      </w:pPr>
      <w:r>
        <w:rPr>
          <w:b/>
          <w:bCs/>
          <w:color w:val="1F2A44"/>
          <w:sz w:val="28"/>
          <w:szCs w:val="28"/>
        </w:rPr>
        <w:t xml:space="preserve">Reviewer record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Person interviewed and role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Date of call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Gates passed (A / B / C)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Intent score (D, out of 10)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Cross-check concerns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Reviewer</w:t>
            </w:r>
          </w:p>
        </w:tc>
        <w:tc>
          <w:tcPr>
            <w:tcW w:type="dxa" w:w="6438"/>
            <w:tcBorders>
              <w:top w:val="single" w:color="D9D4C3" w:sz="4"/>
              <w:left w:val="single" w:color="D9D4C3" w:sz="4"/>
              <w:bottom w:val="single" w:color="D9D4C3" w:sz="4"/>
              <w:right w:val="single" w:color="D9D4C3" w:sz="4"/>
            </w:tcBorders>
            <w:shd w:fill="F3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City on a Hill  |  Growth Partner Qualification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2026-09-28T09:32:43.549Z</dcterms:created>
  <dcterms:modified xsi:type="dcterms:W3CDTF">2026-09-28T09:32:43.550Z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