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200" w:before="0"/>
        <w:jc w:val="center"/>
      </w:pPr>
      <w:r>
        <w:rPr>
          <w:rFonts w:ascii="Arial" w:cs="Arial" w:eastAsia="Arial" w:hAnsi="Arial"/>
          <w:b/>
          <w:bCs/>
          <w:color w:val="0D2137"/>
          <w:sz w:val="52"/>
          <w:szCs w:val="52"/>
        </w:rPr>
        <w:t xml:space="preserve">JARVIS — AI Developer Assistant</w:t>
      </w:r>
    </w:p>
    <w:p>
      <w:pPr>
        <w:spacing w:after="120" w:before="0"/>
        <w:jc w:val="center"/>
      </w:pPr>
      <w:r>
        <w:rPr>
          <w:rFonts w:ascii="Arial" w:cs="Arial" w:eastAsia="Arial" w:hAnsi="Arial"/>
          <w:b w:val="false"/>
          <w:bCs w:val="false"/>
          <w:color w:val="007A6D"/>
          <w:sz w:val="36"/>
          <w:szCs w:val="36"/>
        </w:rPr>
        <w:t xml:space="preserve">Backend Implementor Report</w:t>
      </w:r>
    </w:p>
    <w:p>
      <w:pPr>
        <w:spacing w:after="600" w:before="0"/>
        <w:jc w:val="center"/>
      </w:pPr>
      <w:r>
        <w:rPr>
          <w:rFonts w:ascii="Arial" w:cs="Arial" w:eastAsia="Arial" w:hAnsi="Arial"/>
          <w:color w:val="8A9BAD"/>
          <w:sz w:val="28"/>
          <w:szCs w:val="28"/>
        </w:rPr>
        <w:t xml:space="preserve">48-Hour Hackathon Build Plan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Role</w:t>
            </w:r>
          </w:p>
        </w:tc>
        <w:tc>
          <w:tcPr>
            <w:tcW w:type="dxa" w:w="3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 Implementor (Person 2)</w:t>
            </w:r>
          </w:p>
        </w:tc>
      </w:tr>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Project</w:t>
            </w:r>
          </w:p>
        </w:tc>
        <w:tc>
          <w:tcPr>
            <w:tcW w:type="dxa" w:w="3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JARVIS — Local-first AI Developer Assistant</w:t>
            </w:r>
          </w:p>
        </w:tc>
      </w:tr>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Stack</w:t>
            </w:r>
          </w:p>
        </w:tc>
        <w:tc>
          <w:tcPr>
            <w:tcW w:type="dxa" w:w="3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Python · FastAPI · Claude API · Ollama</w:t>
            </w:r>
          </w:p>
        </w:tc>
      </w:tr>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Active Hours</w:t>
            </w:r>
          </w:p>
        </w:tc>
        <w:tc>
          <w:tcPr>
            <w:tcW w:type="dxa" w:w="3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Hours 0–36 (build) + 42–47 (demo standby)</w:t>
            </w:r>
          </w:p>
        </w:tc>
      </w:tr>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Tools to Build</w:t>
            </w:r>
          </w:p>
        </w:tc>
        <w:tc>
          <w:tcPr>
            <w:tcW w:type="dxa" w:w="3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tools</w:t>
            </w:r>
          </w:p>
        </w:tc>
      </w:tr>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Feature Freeze</w:t>
            </w:r>
          </w:p>
        </w:tc>
        <w:tc>
          <w:tcPr>
            <w:tcW w:type="dxa" w:w="3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Hour 36</w:t>
            </w:r>
          </w:p>
        </w:tc>
      </w:tr>
      <w:tr>
        <w:tc>
          <w:tcPr>
            <w:tcW w:type="dxa" w:w="20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Institution</w:t>
            </w:r>
          </w:p>
        </w:tc>
        <w:tc>
          <w:tcPr>
            <w:tcW w:type="dxa" w:w="3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BVRIT · 2026</w:t>
            </w:r>
          </w:p>
        </w:tc>
      </w:tr>
    </w:tbl>
    <w:p>
      <w:pPr>
        <w:spacing w:after="400" w:before="400"/>
      </w:pPr>
    </w:p>
    <w:p>
      <w:r>
        <w:br/>
      </w:r>
    </w:p>
    <w:p>
      <w:pPr>
        <w:pStyle w:val="Heading1"/>
        <w:spacing w:after="160" w:before="400"/>
      </w:pPr>
      <w:r>
        <w:rPr>
          <w:rFonts w:ascii="Arial" w:cs="Arial" w:eastAsia="Arial" w:hAnsi="Arial"/>
          <w:b/>
          <w:bCs/>
          <w:color w:val="0D2137"/>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r>
    </w:p>
    <w:p>
      <w:pPr>
        <w:pStyle w:val="Heading1"/>
        <w:spacing w:after="160" w:before="400"/>
      </w:pPr>
      <w:r>
        <w:rPr>
          <w:rFonts w:ascii="Arial" w:cs="Arial" w:eastAsia="Arial" w:hAnsi="Arial"/>
          <w:b/>
          <w:bCs/>
          <w:color w:val="0D2137"/>
          <w:sz w:val="36"/>
          <w:szCs w:val="36"/>
        </w:rPr>
        <w:t xml:space="preserve">1. Executive Summary</w:t>
      </w:r>
    </w:p>
    <w:p>
      <w:pPr>
        <w:pBdr>
          <w:bottom w:val="single" w:color="007A6D" w:sz="6" w:space="1"/>
        </w:pBdr>
        <w:spacing w:after="200" w:before="0"/>
      </w:pPr>
    </w:p>
    <w:p>
      <w:pPr>
        <w:spacing w:after="60" w:before="60"/>
      </w:pPr>
      <w:r>
        <w:rPr>
          <w:rFonts w:ascii="Arial" w:cs="Arial" w:eastAsia="Arial" w:hAnsi="Arial"/>
          <w:color w:val="333333"/>
          <w:sz w:val="22"/>
          <w:szCs w:val="22"/>
        </w:rPr>
        <w:t xml:space="preserve">You are the Backend Implementor for JARVIS — a local-first AI developer assistant built for a 48-hour hackathon. Your role is to build the entire Python backend: the FastAPI WebSocket server, the Claude AI tool-use loop, all six agent tools, the AI router (cloud/local switching), and the proactive file watcher.</w:t>
      </w:r>
    </w:p>
    <w:p>
      <w:pPr>
        <w:spacing w:after="60" w:before="60"/>
      </w:pPr>
      <w:r>
        <w:rPr>
          <w:rFonts w:ascii="Arial" w:cs="Arial" w:eastAsia="Arial" w:hAnsi="Arial"/>
          <w:color w:val="333333"/>
          <w:sz w:val="22"/>
          <w:szCs w:val="22"/>
        </w:rPr>
        <w:t xml:space="preserve">This report is your single source of truth. It covers every deliverable, every deadline, every role boundary, and every risk — distilled from the master 48-hour roadmap.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0DC" w:sz="4"/>
              <w:left w:val="single" w:color="C5D0DC" w:sz="4"/>
              <w:bottom w:val="single" w:color="C5D0DC" w:sz="4"/>
              <w:right w:val="single" w:color="C5D0DC" w:sz="4"/>
            </w:tcBorders>
            <w:shd w:fill="E0F7F5" w:val="clear"/>
            <w:tcMar>
              <w:top w:type="dxa" w:w="120"/>
              <w:left w:type="dxa" w:w="120"/>
              <w:bottom w:type="dxa" w:w="120"/>
              <w:right w:type="dxa" w:w="120"/>
            </w:tcMar>
          </w:tcPr>
          <w:p>
            <w:pPr>
              <w:spacing w:after="40" w:before="0"/>
              <w:jc w:val="center"/>
            </w:pPr>
            <w:r>
              <w:rPr>
                <w:rFonts w:ascii="Arial" w:cs="Arial" w:eastAsia="Arial" w:hAnsi="Arial"/>
                <w:b/>
                <w:bCs/>
                <w:color w:val="007A6D"/>
                <w:sz w:val="32"/>
                <w:szCs w:val="32"/>
              </w:rPr>
              <w:t xml:space="preserve">~32 hrs</w:t>
            </w:r>
          </w:p>
          <w:p>
            <w:pPr>
              <w:spacing w:after="0" w:before="0"/>
              <w:jc w:val="center"/>
            </w:pPr>
            <w:r>
              <w:rPr>
                <w:rFonts w:ascii="Arial" w:cs="Arial" w:eastAsia="Arial" w:hAnsi="Arial"/>
                <w:color w:val="2E4A6A"/>
                <w:sz w:val="18"/>
                <w:szCs w:val="18"/>
              </w:rPr>
              <w:t xml:space="preserve">Active build time</w:t>
            </w:r>
          </w:p>
        </w:tc>
        <w:tc>
          <w:tcPr>
            <w:tcW w:type="dxa" w:w="2340"/>
            <w:tcBorders>
              <w:top w:val="single" w:color="C5D0DC" w:sz="4"/>
              <w:left w:val="single" w:color="C5D0DC" w:sz="4"/>
              <w:bottom w:val="single" w:color="C5D0DC" w:sz="4"/>
              <w:right w:val="single" w:color="C5D0DC" w:sz="4"/>
            </w:tcBorders>
            <w:shd w:fill="E0F7F5" w:val="clear"/>
            <w:tcMar>
              <w:top w:type="dxa" w:w="120"/>
              <w:left w:type="dxa" w:w="120"/>
              <w:bottom w:type="dxa" w:w="120"/>
              <w:right w:type="dxa" w:w="120"/>
            </w:tcMar>
          </w:tcPr>
          <w:p>
            <w:pPr>
              <w:spacing w:after="40" w:before="0"/>
              <w:jc w:val="center"/>
            </w:pPr>
            <w:r>
              <w:rPr>
                <w:rFonts w:ascii="Arial" w:cs="Arial" w:eastAsia="Arial" w:hAnsi="Arial"/>
                <w:b/>
                <w:bCs/>
                <w:color w:val="007A6D"/>
                <w:sz w:val="32"/>
                <w:szCs w:val="32"/>
              </w:rPr>
              <w:t xml:space="preserve">6</w:t>
            </w:r>
          </w:p>
          <w:p>
            <w:pPr>
              <w:spacing w:after="0" w:before="0"/>
              <w:jc w:val="center"/>
            </w:pPr>
            <w:r>
              <w:rPr>
                <w:rFonts w:ascii="Arial" w:cs="Arial" w:eastAsia="Arial" w:hAnsi="Arial"/>
                <w:color w:val="2E4A6A"/>
                <w:sz w:val="18"/>
                <w:szCs w:val="18"/>
              </w:rPr>
              <w:t xml:space="preserve">Tools to implement</w:t>
            </w:r>
          </w:p>
        </w:tc>
        <w:tc>
          <w:tcPr>
            <w:tcW w:type="dxa" w:w="2340"/>
            <w:tcBorders>
              <w:top w:val="single" w:color="C5D0DC" w:sz="4"/>
              <w:left w:val="single" w:color="C5D0DC" w:sz="4"/>
              <w:bottom w:val="single" w:color="C5D0DC" w:sz="4"/>
              <w:right w:val="single" w:color="C5D0DC" w:sz="4"/>
            </w:tcBorders>
            <w:shd w:fill="E0F7F5" w:val="clear"/>
            <w:tcMar>
              <w:top w:type="dxa" w:w="120"/>
              <w:left w:type="dxa" w:w="120"/>
              <w:bottom w:type="dxa" w:w="120"/>
              <w:right w:type="dxa" w:w="120"/>
            </w:tcMar>
          </w:tcPr>
          <w:p>
            <w:pPr>
              <w:spacing w:after="40" w:before="0"/>
              <w:jc w:val="center"/>
            </w:pPr>
            <w:r>
              <w:rPr>
                <w:rFonts w:ascii="Arial" w:cs="Arial" w:eastAsia="Arial" w:hAnsi="Arial"/>
                <w:b/>
                <w:bCs/>
                <w:color w:val="007A6D"/>
                <w:sz w:val="32"/>
                <w:szCs w:val="32"/>
              </w:rPr>
              <w:t xml:space="preserve">Hr 36</w:t>
            </w:r>
          </w:p>
          <w:p>
            <w:pPr>
              <w:spacing w:after="0" w:before="0"/>
              <w:jc w:val="center"/>
            </w:pPr>
            <w:r>
              <w:rPr>
                <w:rFonts w:ascii="Arial" w:cs="Arial" w:eastAsia="Arial" w:hAnsi="Arial"/>
                <w:color w:val="2E4A6A"/>
                <w:sz w:val="18"/>
                <w:szCs w:val="18"/>
              </w:rPr>
              <w:t xml:space="preserve">Feature freeze</w:t>
            </w:r>
          </w:p>
        </w:tc>
        <w:tc>
          <w:tcPr>
            <w:tcW w:type="dxa" w:w="2340"/>
            <w:tcBorders>
              <w:top w:val="single" w:color="C5D0DC" w:sz="4"/>
              <w:left w:val="single" w:color="C5D0DC" w:sz="4"/>
              <w:bottom w:val="single" w:color="C5D0DC" w:sz="4"/>
              <w:right w:val="single" w:color="C5D0DC" w:sz="4"/>
            </w:tcBorders>
            <w:shd w:fill="E0F7F5" w:val="clear"/>
            <w:tcMar>
              <w:top w:type="dxa" w:w="120"/>
              <w:left w:type="dxa" w:w="120"/>
              <w:bottom w:type="dxa" w:w="120"/>
              <w:right w:type="dxa" w:w="120"/>
            </w:tcMar>
          </w:tcPr>
          <w:p>
            <w:pPr>
              <w:spacing w:after="40" w:before="0"/>
              <w:jc w:val="center"/>
            </w:pPr>
            <w:r>
              <w:rPr>
                <w:rFonts w:ascii="Arial" w:cs="Arial" w:eastAsia="Arial" w:hAnsi="Arial"/>
                <w:b/>
                <w:bCs/>
                <w:color w:val="007A6D"/>
                <w:sz w:val="32"/>
                <w:szCs w:val="32"/>
              </w:rPr>
              <w:t xml:space="preserve">5 roles</w:t>
            </w:r>
          </w:p>
          <w:p>
            <w:pPr>
              <w:spacing w:after="0" w:before="0"/>
              <w:jc w:val="center"/>
            </w:pPr>
            <w:r>
              <w:rPr>
                <w:rFonts w:ascii="Arial" w:cs="Arial" w:eastAsia="Arial" w:hAnsi="Arial"/>
                <w:color w:val="2E4A6A"/>
                <w:sz w:val="18"/>
                <w:szCs w:val="18"/>
              </w:rPr>
              <w:t xml:space="preserve">Team you coordinate with</w:t>
            </w:r>
          </w:p>
        </w:tc>
      </w:tr>
    </w:tbl>
    <w:p>
      <w:pPr>
        <w:spacing w:after="160" w:before="160"/>
      </w:pPr>
    </w:p>
    <w:p>
      <w:pPr>
        <w:pStyle w:val="Heading3"/>
        <w:spacing w:after="80" w:before="240"/>
      </w:pPr>
      <w:r>
        <w:rPr>
          <w:rFonts w:ascii="Arial" w:cs="Arial" w:eastAsia="Arial" w:hAnsi="Arial"/>
          <w:b/>
          <w:bCs/>
          <w:color w:val="2E4A6A"/>
          <w:sz w:val="24"/>
          <w:szCs w:val="24"/>
        </w:rPr>
        <w:t xml:space="preserve">What Success Looks Like</w:t>
      </w:r>
    </w:p>
    <w:p>
      <w:pPr>
        <w:pStyle w:val="ListParagraph"/>
        <w:numPr>
          <w:ilvl w:val="0"/>
          <w:numId w:val="2"/>
        </w:numPr>
        <w:spacing w:after="40" w:before="40"/>
      </w:pPr>
      <w:r>
        <w:rPr>
          <w:rFonts w:ascii="Arial" w:cs="Arial" w:eastAsia="Arial" w:hAnsi="Arial"/>
          <w:color w:val="333333"/>
          <w:sz w:val="22"/>
          <w:szCs w:val="22"/>
        </w:rPr>
        <w:t xml:space="preserve">WebSocket server running on port 8000 with all 6 event types firing correctly</w:t>
      </w:r>
    </w:p>
    <w:p>
      <w:pPr>
        <w:pStyle w:val="ListParagraph"/>
        <w:numPr>
          <w:ilvl w:val="0"/>
          <w:numId w:val="2"/>
        </w:numPr>
        <w:spacing w:after="40" w:before="40"/>
      </w:pPr>
      <w:r>
        <w:rPr>
          <w:rFonts w:ascii="Arial" w:cs="Arial" w:eastAsia="Arial" w:hAnsi="Arial"/>
          <w:color w:val="333333"/>
          <w:sz w:val="22"/>
          <w:szCs w:val="22"/>
        </w:rPr>
        <w:t xml:space="preserve">Claude tool-use loop operational with prompt caching enabled from day one</w:t>
      </w:r>
    </w:p>
    <w:p>
      <w:pPr>
        <w:pStyle w:val="ListParagraph"/>
        <w:numPr>
          <w:ilvl w:val="0"/>
          <w:numId w:val="2"/>
        </w:numPr>
        <w:spacing w:after="40" w:before="40"/>
      </w:pPr>
      <w:r>
        <w:rPr>
          <w:rFonts w:ascii="Arial" w:cs="Arial" w:eastAsia="Arial" w:hAnsi="Arial"/>
          <w:color w:val="333333"/>
          <w:sz w:val="22"/>
          <w:szCs w:val="22"/>
        </w:rPr>
        <w:t xml:space="preserve">All 6 tools implemented: codebase reader, git interface, web research, report generator, memory, session log</w:t>
      </w:r>
    </w:p>
    <w:p>
      <w:pPr>
        <w:pStyle w:val="ListParagraph"/>
        <w:numPr>
          <w:ilvl w:val="0"/>
          <w:numId w:val="2"/>
        </w:numPr>
        <w:spacing w:after="40" w:before="40"/>
      </w:pPr>
      <w:r>
        <w:rPr>
          <w:rFonts w:ascii="Arial" w:cs="Arial" w:eastAsia="Arial" w:hAnsi="Arial"/>
          <w:color w:val="333333"/>
          <w:sz w:val="22"/>
          <w:szCs w:val="22"/>
        </w:rPr>
        <w:t xml:space="preserve">AI router switching cleanly between Ollama (local) and Claude API (cloud)</w:t>
      </w:r>
    </w:p>
    <w:p>
      <w:pPr>
        <w:pStyle w:val="ListParagraph"/>
        <w:numPr>
          <w:ilvl w:val="0"/>
          <w:numId w:val="2"/>
        </w:numPr>
        <w:spacing w:after="40" w:before="40"/>
      </w:pPr>
      <w:r>
        <w:rPr>
          <w:rFonts w:ascii="Arial" w:cs="Arial" w:eastAsia="Arial" w:hAnsi="Arial"/>
          <w:color w:val="333333"/>
          <w:sz w:val="22"/>
          <w:szCs w:val="22"/>
        </w:rPr>
        <w:t xml:space="preserve">Demo machine running stably for all 5 demo rehearsals from Hour 36 onwards</w:t>
      </w:r>
    </w:p>
    <w:p>
      <w:pPr>
        <w:spacing w:after="160" w:before="160"/>
      </w:pPr>
    </w:p>
    <w:p>
      <w:r>
        <w:br/>
      </w:r>
    </w:p>
    <w:p>
      <w:pPr>
        <w:pStyle w:val="Heading1"/>
        <w:spacing w:after="160" w:before="400"/>
      </w:pPr>
      <w:r>
        <w:rPr>
          <w:rFonts w:ascii="Arial" w:cs="Arial" w:eastAsia="Arial" w:hAnsi="Arial"/>
          <w:b/>
          <w:bCs/>
          <w:color w:val="0D2137"/>
          <w:sz w:val="36"/>
          <w:szCs w:val="36"/>
        </w:rPr>
        <w:t xml:space="preserve">2. Project Architecture (Your View)</w:t>
      </w:r>
    </w:p>
    <w:p>
      <w:pPr>
        <w:pBdr>
          <w:bottom w:val="single" w:color="007A6D" w:sz="6" w:space="1"/>
        </w:pBdr>
        <w:spacing w:after="200" w:before="0"/>
      </w:pPr>
    </w:p>
    <w:p>
      <w:pPr>
        <w:pStyle w:val="Heading2"/>
        <w:spacing w:after="120" w:before="320"/>
      </w:pPr>
      <w:r>
        <w:rPr>
          <w:rFonts w:ascii="Arial" w:cs="Arial" w:eastAsia="Arial" w:hAnsi="Arial"/>
          <w:b/>
          <w:bCs/>
          <w:color w:val="007A6D"/>
          <w:sz w:val="28"/>
          <w:szCs w:val="28"/>
        </w:rPr>
        <w:t xml:space="preserve">2.1  System Overview</w:t>
      </w:r>
    </w:p>
    <w:p>
      <w:pPr>
        <w:spacing w:after="60" w:before="60"/>
      </w:pPr>
      <w:r>
        <w:rPr>
          <w:rFonts w:ascii="Arial" w:cs="Arial" w:eastAsia="Arial" w:hAnsi="Arial"/>
          <w:color w:val="333333"/>
          <w:sz w:val="22"/>
          <w:szCs w:val="22"/>
        </w:rPr>
        <w:t xml:space="preserve">JARVIS is a local-first AI assistant for developers. The Electron desktop app sends user queries over WebSocket to your FastAPI backend. The backend routes the query through an AI model (Ollama locally, or Claude API for complex tasks), executes tools as needed, and streams events back to the frontend in real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160"/>
              <w:left w:type="dxa" w:w="240"/>
              <w:bottom w:type="dxa" w:w="160"/>
              <w:right w:type="dxa" w:w="240"/>
            </w:tcMar>
          </w:tcPr>
          <w:p>
            <w:pPr>
              <w:spacing w:after="40" w:before="0"/>
            </w:pPr>
            <w:r>
              <w:rPr>
                <w:rFonts w:ascii="Courier New" w:cs="Courier New" w:eastAsia="Courier New" w:hAnsi="Courier New"/>
                <w:color w:val="00E5C3"/>
                <w:sz w:val="18"/>
                <w:szCs w:val="18"/>
              </w:rPr>
              <w:t xml:space="preserve">  Electron UI  ──WebSocket──►  FastAPI (main.py)</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7A8FA8"/>
                <w:sz w:val="18"/>
                <w:szCs w:val="18"/>
              </w:rPr>
              <w:t xml:space="preserve">                         │      AI Router           │</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7A8FA8"/>
                <w:sz w:val="18"/>
                <w:szCs w:val="18"/>
              </w:rPr>
              <w:t xml:space="preserve">                          local ◄──────┤──────► cloud</w:t>
            </w:r>
          </w:p>
          <w:p>
            <w:pPr>
              <w:spacing w:after="40" w:before="0"/>
            </w:pPr>
            <w:r>
              <w:rPr>
                <w:rFonts w:ascii="Courier New" w:cs="Courier New" w:eastAsia="Courier New" w:hAnsi="Courier New"/>
                <w:color w:val="7A8FA8"/>
                <w:sz w:val="18"/>
                <w:szCs w:val="18"/>
              </w:rPr>
              <w:t xml:space="preserve">                       Ollama gate    │   Claude API</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7A8FA8"/>
                <w:sz w:val="18"/>
                <w:szCs w:val="18"/>
              </w:rPr>
              <w:t xml:space="preserve">                         │   Tool-Use Loop          │</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7A8FA8"/>
                <w:sz w:val="18"/>
                <w:szCs w:val="18"/>
              </w:rPr>
              <w:t xml:space="preserve">           ┌─────────────────┼──────────────────┐</w:t>
            </w:r>
          </w:p>
          <w:p>
            <w:pPr>
              <w:spacing w:after="40" w:before="0"/>
            </w:pPr>
            <w:r>
              <w:rPr>
                <w:rFonts w:ascii="Courier New" w:cs="Courier New" w:eastAsia="Courier New" w:hAnsi="Courier New"/>
                <w:color w:val="F5C842"/>
                <w:sz w:val="18"/>
                <w:szCs w:val="18"/>
              </w:rPr>
              <w:t xml:space="preserve">     codebase_reader   git_interface   web_research</w:t>
            </w:r>
          </w:p>
          <w:p>
            <w:pPr>
              <w:spacing w:after="0" w:before="0"/>
            </w:pPr>
            <w:r>
              <w:rPr>
                <w:rFonts w:ascii="Courier New" w:cs="Courier New" w:eastAsia="Courier New" w:hAnsi="Courier New"/>
                <w:color w:val="F5C842"/>
                <w:sz w:val="18"/>
                <w:szCs w:val="18"/>
              </w:rPr>
              <w:t xml:space="preserve">     report_generator  memory tools   file_watcher</w:t>
            </w:r>
          </w:p>
        </w:tc>
      </w:tr>
    </w:tbl>
    <w:p>
      <w:pPr>
        <w:spacing w:after="160" w:before="160"/>
      </w:pPr>
    </w:p>
    <w:p>
      <w:pPr>
        <w:pStyle w:val="Heading3"/>
        <w:spacing w:after="80" w:before="240"/>
      </w:pPr>
      <w:r>
        <w:rPr>
          <w:rFonts w:ascii="Arial" w:cs="Arial" w:eastAsia="Arial" w:hAnsi="Arial"/>
          <w:b/>
          <w:bCs/>
          <w:color w:val="2E4A6A"/>
          <w:sz w:val="24"/>
          <w:szCs w:val="24"/>
        </w:rPr>
        <w:t xml:space="preserve">Your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55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backend/main.py</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 entry point — start here</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backend/ai/claude_client.py</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Tool-use loop — most critical file</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backend/ai/ollama_client.py</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Local model calls + gate prompt</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backend/ai/router.py</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Decides which model handles request</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backend/ai/prompts.py</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System prompt builder (AI Lead owns content)</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backend/tools/codebase_reader.py</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Reads project files via pathlib</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backend/tools/git_interface.py</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Reads git log/diff via gitpython</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backend/tools/web_research.py</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Playwright-based web scraper</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backend/tools/report_generator.py</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Jinja2 HTML report writer</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backend/memory/jarvis_json.py</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Read/write jarvis.json</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backend/memory/session_log.py</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Session summaries (append-only)</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backend/context/file_watcher.py</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Proactive file change engine</w:t>
            </w:r>
          </w:p>
        </w:tc>
      </w:tr>
      <w:tr>
        <w:tc>
          <w:tcPr>
            <w:tcW w:type="dxa" w:w="3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backend/logs/error.log</w:t>
            </w:r>
          </w:p>
        </w:tc>
        <w:tc>
          <w:tcPr>
            <w:tcW w:type="dxa" w:w="5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Error log with timestamps</w:t>
            </w:r>
          </w:p>
        </w:tc>
      </w:tr>
      <w:tr>
        <w:tc>
          <w:tcPr>
            <w:tcW w:type="dxa" w:w="3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backend/templates/report.html</w:t>
            </w:r>
          </w:p>
        </w:tc>
        <w:tc>
          <w:tcPr>
            <w:tcW w:type="dxa" w:w="5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Jinja2 template (Docs team writes this)</w:t>
            </w:r>
          </w:p>
        </w:tc>
      </w:tr>
    </w:tbl>
    <w:p>
      <w:pPr>
        <w:spacing w:after="160" w:before="160"/>
      </w:pPr>
    </w:p>
    <w:p>
      <w:pPr>
        <w:pStyle w:val="Heading2"/>
        <w:spacing w:after="120" w:before="320"/>
      </w:pPr>
      <w:r>
        <w:rPr>
          <w:rFonts w:ascii="Arial" w:cs="Arial" w:eastAsia="Arial" w:hAnsi="Arial"/>
          <w:b/>
          <w:bCs/>
          <w:color w:val="007A6D"/>
          <w:sz w:val="28"/>
          <w:szCs w:val="28"/>
        </w:rPr>
        <w:t xml:space="preserve">2.2  WebSocket Protocol (You Must Implement)</w:t>
      </w:r>
    </w:p>
    <w:p>
      <w:pPr>
        <w:spacing w:after="60" w:before="60"/>
      </w:pPr>
      <w:r>
        <w:rPr>
          <w:rFonts w:ascii="Arial" w:cs="Arial" w:eastAsia="Arial" w:hAnsi="Arial"/>
          <w:color w:val="333333"/>
          <w:sz w:val="22"/>
          <w:szCs w:val="22"/>
        </w:rPr>
        <w:t xml:space="preserve">The WebSocket is the only communication channel between frontend and backend. Event names are LOCKED after Hour 2 — changing them breaks both ends simultaneously.</w:t>
      </w:r>
    </w:p>
    <w:p>
      <w:pPr>
        <w:spacing w:after="80" w:before="80"/>
      </w:pPr>
    </w:p>
    <w:p>
      <w:pPr>
        <w:pStyle w:val="Heading3"/>
        <w:spacing w:after="80" w:before="240"/>
      </w:pPr>
      <w:r>
        <w:rPr>
          <w:rFonts w:ascii="Arial" w:cs="Arial" w:eastAsia="Arial" w:hAnsi="Arial"/>
          <w:b/>
          <w:bCs/>
          <w:color w:val="2E4A6A"/>
          <w:sz w:val="24"/>
          <w:szCs w:val="24"/>
        </w:rPr>
        <w:t xml:space="preserve">Client → Server (what Frontend sends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7F9FB" w:val="clear"/>
            <w:tcMar>
              <w:top w:type="dxa" w:w="120"/>
              <w:left w:type="dxa" w:w="200"/>
              <w:bottom w:type="dxa" w:w="120"/>
              <w:right w:type="dxa" w:w="200"/>
            </w:tcMar>
          </w:tcPr>
          <w:p>
            <w:pPr>
              <w:spacing w:after="0" w:before="0"/>
            </w:pPr>
            <w:r>
              <w:rPr>
                <w:rFonts w:ascii="Courier New" w:cs="Courier New" w:eastAsia="Courier New" w:hAnsi="Courier New"/>
                <w:color w:val="007A6D"/>
                <w:sz w:val="20"/>
                <w:szCs w:val="20"/>
              </w:rPr>
              <w:t xml:space="preserve">{ "query": "string — the user's message", "mode": "local | cloud" }</w:t>
            </w:r>
          </w:p>
        </w:tc>
      </w:tr>
    </w:tbl>
    <w:p>
      <w:pPr>
        <w:spacing w:after="120" w:before="120"/>
      </w:pPr>
    </w:p>
    <w:p>
      <w:pPr>
        <w:pStyle w:val="Heading3"/>
        <w:spacing w:after="80" w:before="240"/>
      </w:pPr>
      <w:r>
        <w:rPr>
          <w:rFonts w:ascii="Arial" w:cs="Arial" w:eastAsia="Arial" w:hAnsi="Arial"/>
          <w:b/>
          <w:bCs/>
          <w:color w:val="2E4A6A"/>
          <w:sz w:val="24"/>
          <w:szCs w:val="24"/>
        </w:rPr>
        <w:t xml:space="preserve">Server → Client (what you send to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 Name</w:t>
            </w:r>
          </w:p>
        </w:tc>
        <w:tc>
          <w:tcPr>
            <w:tcW w:type="dxa" w:w="57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 Payload</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jarvis_reply</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Final AI response — always the last event in a cycle</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tool_call_status</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Sent twice per tool: status=start then status=done</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status_update</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Loading indicator — send immediately on query receipt</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report_generated</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After report_generator runs: { path, html }</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context_surface</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File watcher alert: { file, reason }</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error</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Any failure: { message, recoverable: true|false }</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7F5" w:val="clear"/>
            <w:tcMar>
              <w:top w:type="dxa" w:w="140"/>
              <w:left w:type="dxa" w:w="200"/>
              <w:bottom w:type="dxa" w:w="140"/>
              <w:right w:type="dxa" w:w="200"/>
            </w:tcMar>
          </w:tcPr>
          <w:p>
            <w:pPr>
              <w:spacing w:after="60" w:before="0"/>
            </w:pPr>
            <w:r>
              <w:rPr>
                <w:rFonts w:ascii="Arial" w:cs="Arial" w:eastAsia="Arial" w:hAnsi="Arial"/>
                <w:b/>
                <w:bCs/>
                <w:color w:val="007A6D"/>
                <w:sz w:val="18"/>
                <w:szCs w:val="18"/>
              </w:rPr>
              <w:t xml:space="preserve">Event ordering contract:</w:t>
            </w:r>
          </w:p>
          <w:p>
            <w:pPr>
              <w:spacing w:after="0" w:before="0"/>
            </w:pPr>
            <w:r>
              <w:rPr>
                <w:rFonts w:ascii="Arial" w:cs="Arial" w:eastAsia="Arial" w:hAnsi="Arial"/>
                <w:color w:val="333333"/>
                <w:sz w:val="20"/>
                <w:szCs w:val="20"/>
              </w:rPr>
              <w:t xml:space="preserve">status_update  →  tool_call_status (start)  →  tool_call_status (done)  →  [repeat for each tool]  →  jarvis_reply</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3. Technology Stack</w:t>
      </w:r>
    </w:p>
    <w:p>
      <w:pPr>
        <w:pBdr>
          <w:bottom w:val="single" w:color="007A6D" w:sz="6" w:space="1"/>
        </w:pBdr>
        <w:spacing w:after="200" w:before="0"/>
      </w:pPr>
    </w:p>
    <w:p>
      <w:pPr>
        <w:spacing w:after="60" w:before="60"/>
      </w:pPr>
      <w:r>
        <w:rPr>
          <w:rFonts w:ascii="Arial" w:cs="Arial" w:eastAsia="Arial" w:hAnsi="Arial"/>
          <w:color w:val="333333"/>
          <w:sz w:val="22"/>
          <w:szCs w:val="22"/>
        </w:rPr>
        <w:t xml:space="preserve">All of the following must be installed and verified before writing any business logic.</w:t>
      </w:r>
    </w:p>
    <w:p>
      <w:pPr>
        <w:spacing w:after="80" w:before="80"/>
      </w:pPr>
    </w:p>
    <w:p>
      <w:pPr>
        <w:pStyle w:val="Heading2"/>
        <w:spacing w:after="120" w:before="320"/>
      </w:pPr>
      <w:r>
        <w:rPr>
          <w:rFonts w:ascii="Arial" w:cs="Arial" w:eastAsia="Arial" w:hAnsi="Arial"/>
          <w:b/>
          <w:bCs/>
          <w:color w:val="007A6D"/>
          <w:sz w:val="28"/>
          <w:szCs w:val="28"/>
        </w:rPr>
        <w:t xml:space="preserve">3.1  Install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137" w:val="clear"/>
            <w:tcMar>
              <w:top w:type="dxa" w:w="140"/>
              <w:left w:type="dxa" w:w="220"/>
              <w:bottom w:type="dxa" w:w="140"/>
              <w:right w:type="dxa" w:w="220"/>
            </w:tcMar>
          </w:tcPr>
          <w:p>
            <w:pPr>
              <w:spacing w:after="60" w:before="0"/>
            </w:pPr>
            <w:r>
              <w:rPr>
                <w:rFonts w:ascii="Courier New" w:cs="Courier New" w:eastAsia="Courier New" w:hAnsi="Courier New"/>
                <w:color w:val="00E5C3"/>
                <w:sz w:val="19"/>
                <w:szCs w:val="19"/>
              </w:rPr>
              <w:t xml:space="preserve">pip install fastapi uvicorn anthropic httpx gitpython playwright watchdog pandas openpyxl jinja2</w:t>
            </w:r>
          </w:p>
          <w:p>
            <w:pPr>
              <w:spacing w:after="0" w:before="0"/>
            </w:pPr>
            <w:r>
              <w:rPr>
                <w:rFonts w:ascii="Courier New" w:cs="Courier New" w:eastAsia="Courier New" w:hAnsi="Courier New"/>
                <w:color w:val="F5C842"/>
                <w:sz w:val="19"/>
                <w:szCs w:val="19"/>
              </w:rPr>
              <w:t xml:space="preserve">playwright install chromium</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Package</w:t>
            </w:r>
          </w:p>
        </w:tc>
        <w:tc>
          <w:tcPr>
            <w:tcW w:type="dxa" w:w="57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fastapi + uvicorn</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 framework + ASGI server for WebSocket handling</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anthropic</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Official Claude API client library</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httpx</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HTTP client (use instead of requests)</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gitpython</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Git log, diff, branch reads</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playwright</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Async Chromium browser for web_research tool</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watchdog</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File system event monitoring</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pandas + openpyxl</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Excel/CSV reading capability</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jinja2</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HTML template rendering for report_generator</w:t>
            </w:r>
          </w:p>
        </w:tc>
      </w:tr>
    </w:tbl>
    <w:p>
      <w:pPr>
        <w:spacing w:after="120" w:before="120"/>
      </w:pPr>
    </w:p>
    <w:p>
      <w:pPr>
        <w:pStyle w:val="Heading2"/>
        <w:spacing w:after="120" w:before="320"/>
      </w:pPr>
      <w:r>
        <w:rPr>
          <w:rFonts w:ascii="Arial" w:cs="Arial" w:eastAsia="Arial" w:hAnsi="Arial"/>
          <w:b/>
          <w:bCs/>
          <w:color w:val="007A6D"/>
          <w:sz w:val="28"/>
          <w:szCs w:val="28"/>
        </w:rPr>
        <w:t xml:space="preserve">3.2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57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 Notes</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ANTHROPIC_API_KEY</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Your Claude API key — never commit this file</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AI_MODE</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local (default) | cloud</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OLLAMA_BASE_URL</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http://localhost:11434</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PROJECT_PATH</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(path JARVIS monitors for file changes)</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OLLAMA_GATE_THRESHOLD</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0.7 — confidence below this escalates to Claude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7F5" w:val="clear"/>
            <w:tcMar>
              <w:top w:type="dxa" w:w="140"/>
              <w:left w:type="dxa" w:w="200"/>
              <w:bottom w:type="dxa" w:w="140"/>
              <w:right w:type="dxa" w:w="200"/>
            </w:tcMar>
          </w:tcPr>
          <w:p>
            <w:pPr>
              <w:spacing w:after="60" w:before="0"/>
            </w:pPr>
            <w:r>
              <w:rPr>
                <w:rFonts w:ascii="Arial" w:cs="Arial" w:eastAsia="Arial" w:hAnsi="Arial"/>
                <w:b/>
                <w:bCs/>
                <w:color w:val="007A6D"/>
                <w:sz w:val="18"/>
                <w:szCs w:val="18"/>
              </w:rPr>
              <w:t xml:space="preserve">Start command:</w:t>
            </w:r>
          </w:p>
          <w:p>
            <w:pPr>
              <w:spacing w:after="0" w:before="0"/>
            </w:pPr>
            <w:r>
              <w:rPr>
                <w:rFonts w:ascii="Arial" w:cs="Arial" w:eastAsia="Arial" w:hAnsi="Arial"/>
                <w:color w:val="333333"/>
                <w:sz w:val="20"/>
                <w:szCs w:val="20"/>
              </w:rPr>
              <w:t xml:space="preserve">uvicorn backend.main:app --host 0.0.0.0 --port 8000 --reload</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4. Complete Hour-by-Hour Task Breakdown</w:t>
      </w:r>
    </w:p>
    <w:p>
      <w:pPr>
        <w:pBdr>
          <w:bottom w:val="single" w:color="007A6D" w:sz="6" w:space="1"/>
        </w:pBdr>
        <w:spacing w:after="200" w:before="0"/>
      </w:pPr>
    </w:p>
    <w:p>
      <w:pPr>
        <w:spacing w:after="60" w:before="60"/>
      </w:pPr>
      <w:r>
        <w:rPr>
          <w:rFonts w:ascii="Arial" w:cs="Arial" w:eastAsia="Arial" w:hAnsi="Arial"/>
          <w:color w:val="333333"/>
          <w:sz w:val="22"/>
          <w:szCs w:val="22"/>
        </w:rPr>
        <w:t xml:space="preserve">Your active build window is Hours 0–36. Hours 36–48 are standby only. Do not skip steps — each hour builds on the previous.</w:t>
      </w:r>
    </w:p>
    <w:p>
      <w:pPr>
        <w:spacing w:after="80" w:before="80"/>
      </w:pPr>
    </w:p>
    <w:p>
      <w:pPr>
        <w:pStyle w:val="Heading2"/>
        <w:spacing w:after="120" w:before="320"/>
      </w:pPr>
      <w:r>
        <w:rPr>
          <w:rFonts w:ascii="Arial" w:cs="Arial" w:eastAsia="Arial" w:hAnsi="Arial"/>
          <w:b/>
          <w:bCs/>
          <w:color w:val="007A6D"/>
          <w:sz w:val="28"/>
          <w:szCs w:val="28"/>
        </w:rPr>
        <w:t xml:space="preserve">Phase 1 — Foundation (Hours 0–18)</w:t>
      </w:r>
    </w:p>
    <w:p>
      <w:pPr>
        <w:spacing w:after="60" w:before="60"/>
      </w:pPr>
      <w:r>
        <w:rPr>
          <w:rFonts w:ascii="Arial" w:cs="Arial" w:eastAsia="Arial" w:hAnsi="Arial"/>
          <w:color w:val="333333"/>
          <w:sz w:val="22"/>
          <w:szCs w:val="22"/>
        </w:rPr>
        <w:t xml:space="preserve">Goal: WebSocket server live, Claude tool-use loop operational, all 6 tools implemented, AI router working.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w:t>
            </w:r>
          </w:p>
        </w:tc>
        <w:tc>
          <w:tcPr>
            <w:tcW w:type="dxa" w:w="456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6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Gate / Output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0–1</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Environment setup: Python venv, pip installs, folder structure, .env config</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Repo cloned, server starts without errors</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1–2</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Lock contracts with AI Lead: tool schemas, WebSocket events, jarvis.json fields</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LOCKED: all 6 event names, all 6 tool schemas</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2–4</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FastAPI server + WebSocket echo (receive query, send back as jarvis_reply)</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Frontend can connect and receive echo</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4–6</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Basic Claude call (no tools yet), send status_update before calling</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Claude replies via jarvis_reply in UI</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6–7</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Add prompt caching: cache_control ephemeral on system prompt</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cache_read_input_tokens &gt; 0 on 2nd call</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7–9</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tool-use loop: detect tool_use → execute → send tool_result → repeat</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Loop handles multi-tool calls correctly</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9–11</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codebase_reader + git_interface tools with real data</w:t>
            </w:r>
          </w:p>
        </w:tc>
        <w:tc>
          <w:tcPr>
            <w:tcW w:type="dxa" w:w="3600"/>
            <w:tcBorders>
              <w:top w:val="single" w:color="C5D0DC" w:sz="4"/>
              <w:left w:val="single" w:color="C5D0DC" w:sz="4"/>
              <w:bottom w:val="single" w:color="C5D0DC" w:sz="4"/>
              <w:right w:val="single" w:color="C5D0DC" w:sz="4"/>
            </w:tcBorders>
            <w:shd w:fill="FFF8E1" w:val="clear"/>
            <w:tcMar>
              <w:top w:type="dxa" w:w="80"/>
              <w:left w:type="dxa" w:w="120"/>
              <w:bottom w:type="dxa" w:w="80"/>
              <w:right w:type="dxa" w:w="120"/>
            </w:tcMar>
          </w:tcPr>
          <w:p>
            <w:pPr>
              <w:spacing w:after="0" w:before="0"/>
            </w:pPr>
            <w:r>
              <w:rPr>
                <w:rFonts w:ascii="Arial" w:cs="Arial" w:eastAsia="Arial" w:hAnsi="Arial"/>
                <w:b/>
                <w:bCs/>
                <w:color w:val="B8860B"/>
                <w:sz w:val="20"/>
                <w:szCs w:val="20"/>
              </w:rPr>
              <w:t xml:space="preserve">GATE: show AI Lead raw tool output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11–13</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memory tools: jarvis_json.py (read) + session_log.py (append)</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Claude answers from jarvis.json data</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13–15</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AI router: ollama_client.py + router.py with gate threshold</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AI_MODE=local routes to Ollama by default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15–17</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File watcher: watchdog + debounce + context_surface events</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WARNING: highest-risk feature — keep simple</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17–18</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GATE 1 with Integration Lead — pipeline test</w:t>
            </w:r>
          </w:p>
        </w:tc>
        <w:tc>
          <w:tcPr>
            <w:tcW w:type="dxa" w:w="3600"/>
            <w:tcBorders>
              <w:top w:val="single" w:color="C5D0DC" w:sz="4"/>
              <w:left w:val="single" w:color="C5D0DC" w:sz="4"/>
              <w:bottom w:val="single" w:color="C5D0DC" w:sz="4"/>
              <w:right w:val="single" w:color="C5D0DC" w:sz="4"/>
            </w:tcBorders>
            <w:shd w:fill="FFF8E1" w:val="clear"/>
            <w:tcMar>
              <w:top w:type="dxa" w:w="80"/>
              <w:left w:type="dxa" w:w="120"/>
              <w:bottom w:type="dxa" w:w="80"/>
              <w:right w:type="dxa" w:w="120"/>
            </w:tcMar>
          </w:tcPr>
          <w:p>
            <w:pPr>
              <w:spacing w:after="0" w:before="0"/>
            </w:pPr>
            <w:r>
              <w:rPr>
                <w:rFonts w:ascii="Arial" w:cs="Arial" w:eastAsia="Arial" w:hAnsi="Arial"/>
                <w:b/>
                <w:bCs/>
                <w:color w:val="B8860B"/>
                <w:sz w:val="20"/>
                <w:szCs w:val="20"/>
              </w:rPr>
              <w:t xml:space="preserve">GATE: all 6 tools callable, all 6 events fire</w:t>
            </w:r>
          </w:p>
        </w:tc>
      </w:tr>
    </w:tbl>
    <w:p>
      <w:pPr>
        <w:spacing w:after="160" w:before="160"/>
      </w:pPr>
    </w:p>
    <w:p>
      <w:pPr>
        <w:pStyle w:val="Heading2"/>
        <w:spacing w:after="120" w:before="320"/>
      </w:pPr>
      <w:r>
        <w:rPr>
          <w:rFonts w:ascii="Arial" w:cs="Arial" w:eastAsia="Arial" w:hAnsi="Arial"/>
          <w:b/>
          <w:bCs/>
          <w:color w:val="007A6D"/>
          <w:sz w:val="28"/>
          <w:szCs w:val="28"/>
        </w:rPr>
        <w:t xml:space="preserve">Phase 2 — Intelligence Layer (Hours 18–28)</w:t>
      </w:r>
    </w:p>
    <w:p>
      <w:pPr>
        <w:spacing w:after="60" w:before="60"/>
      </w:pPr>
      <w:r>
        <w:rPr>
          <w:rFonts w:ascii="Arial" w:cs="Arial" w:eastAsia="Arial" w:hAnsi="Arial"/>
          <w:color w:val="333333"/>
          <w:sz w:val="22"/>
          <w:szCs w:val="22"/>
        </w:rPr>
        <w:t xml:space="preserve">Goal: Web research, report generation, streaming, error hardening, and Ollama gate tuning.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w:t>
            </w:r>
          </w:p>
        </w:tc>
        <w:tc>
          <w:tcPr>
            <w:tcW w:type="dxa" w:w="456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6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Gate / Output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18–20</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web_research.py: async Playwright, headless Chromium, 10s timeout</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Test URLs from AI Lead all return content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20–22</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report_generator.py: Jinja2, accept { title, sections, output_path }</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Coordinate with Docs on template variables first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22–24</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Streaming: switch to messages.stream(), send tokens as status_update</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Long queries show progressive text in UI</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24–26</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Error hardening: try/except on all tools, 429 exponential backoff</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No tool crash breaks the main loop</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26–28</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Ollama gate tuning with AI Lead: test 10 queries, verify routing</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8+/10 queries routed correctly</w:t>
            </w:r>
          </w:p>
        </w:tc>
      </w:tr>
    </w:tbl>
    <w:p>
      <w:pPr>
        <w:spacing w:after="160" w:before="160"/>
      </w:pPr>
    </w:p>
    <w:p>
      <w:pPr>
        <w:pStyle w:val="Heading2"/>
        <w:spacing w:after="120" w:before="320"/>
      </w:pPr>
      <w:r>
        <w:rPr>
          <w:rFonts w:ascii="Arial" w:cs="Arial" w:eastAsia="Arial" w:hAnsi="Arial"/>
          <w:b/>
          <w:bCs/>
          <w:color w:val="007A6D"/>
          <w:sz w:val="28"/>
          <w:szCs w:val="28"/>
        </w:rPr>
        <w:t xml:space="preserve">Phase 3 — Polish &amp; Demo Prep (Hours 28–36)</w:t>
      </w:r>
    </w:p>
    <w:p>
      <w:pPr>
        <w:spacing w:after="60" w:before="60"/>
      </w:pPr>
      <w:r>
        <w:rPr>
          <w:rFonts w:ascii="Arial" w:cs="Arial" w:eastAsia="Arial" w:hAnsi="Arial"/>
          <w:color w:val="333333"/>
          <w:sz w:val="22"/>
          <w:szCs w:val="22"/>
        </w:rPr>
        <w:t xml:space="preserve">Goal: Full demo pipeline verified, performance acceptable, demo machine ready.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w:t>
            </w:r>
          </w:p>
        </w:tc>
        <w:tc>
          <w:tcPr>
            <w:tcW w:type="dxa" w:w="456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6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Gate / Output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28–30</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Integration test: Integration Lead runs full pipeline, every demo scenario</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events in correct order on demo machine</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30–33</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Performance pass: measure, fix one bottleneck, measure again</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Target: &lt;3s simple, &lt;8s tool-use queries</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33–36</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Demo machine setup: Ollama running, .env with API key, uvicorn clean start</w:t>
            </w:r>
          </w:p>
        </w:tc>
        <w:tc>
          <w:tcPr>
            <w:tcW w:type="dxa" w:w="3600"/>
            <w:tcBorders>
              <w:top w:val="single" w:color="C5D0DC" w:sz="4"/>
              <w:left w:val="single" w:color="C5D0DC" w:sz="4"/>
              <w:bottom w:val="single" w:color="C5D0DC" w:sz="4"/>
              <w:right w:val="single" w:color="C5D0DC" w:sz="4"/>
            </w:tcBorders>
            <w:shd w:fill="FFF8E1" w:val="clear"/>
            <w:tcMar>
              <w:top w:type="dxa" w:w="80"/>
              <w:left w:type="dxa" w:w="120"/>
              <w:bottom w:type="dxa" w:w="80"/>
              <w:right w:type="dxa" w:w="120"/>
            </w:tcMar>
          </w:tcPr>
          <w:p>
            <w:pPr>
              <w:spacing w:after="0" w:before="0"/>
            </w:pPr>
            <w:r>
              <w:rPr>
                <w:rFonts w:ascii="Arial" w:cs="Arial" w:eastAsia="Arial" w:hAnsi="Arial"/>
                <w:b/>
                <w:bCs/>
                <w:color w:val="B8860B"/>
                <w:sz w:val="20"/>
                <w:szCs w:val="20"/>
              </w:rPr>
              <w:t xml:space="preserve">FREEZE: Feature freeze at Hour 36. No new code.</w:t>
            </w:r>
          </w:p>
        </w:tc>
      </w:tr>
    </w:tbl>
    <w:p>
      <w:pPr>
        <w:spacing w:after="160" w:before="160"/>
      </w:pPr>
    </w:p>
    <w:p>
      <w:pPr>
        <w:pStyle w:val="Heading2"/>
        <w:spacing w:after="120" w:before="320"/>
      </w:pPr>
      <w:r>
        <w:rPr>
          <w:rFonts w:ascii="Arial" w:cs="Arial" w:eastAsia="Arial" w:hAnsi="Arial"/>
          <w:b/>
          <w:bCs/>
          <w:color w:val="007A6D"/>
          <w:sz w:val="28"/>
          <w:szCs w:val="28"/>
        </w:rPr>
        <w:t xml:space="preserve">Phase 4 — Demo Standby (Hours 36–48)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w:t>
            </w:r>
          </w:p>
        </w:tc>
        <w:tc>
          <w:tcPr>
            <w:tcW w:type="dxa" w:w="456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c>
          <w:tcPr>
            <w:tcW w:type="dxa" w:w="36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Gate / Output</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36–42</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Rest. Standby for critical backend bugs only.</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Do NOT add features. Do NOT refactor.</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42–47</w:t>
            </w:r>
          </w:p>
        </w:tc>
        <w:tc>
          <w:tcPr>
            <w:tcW w:type="dxa" w:w="45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Verify backend running on demo machine, Ollama in background, .env ready</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Backend stable for demo run #5</w:t>
            </w:r>
          </w:p>
        </w:tc>
      </w:tr>
      <w:tr>
        <w:tc>
          <w:tcPr>
            <w:tcW w:type="dxa" w:w="12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20"/>
                <w:szCs w:val="20"/>
              </w:rPr>
              <w:t xml:space="preserve">Hr 47–48</w:t>
            </w:r>
          </w:p>
        </w:tc>
        <w:tc>
          <w:tcPr>
            <w:tcW w:type="dxa" w:w="45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LOCK — no changes. Rest. Backend is done.</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Prepare judge Q&amp;A answers for technical questions</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5. The Six Tools — Implementation Guide</w:t>
      </w:r>
    </w:p>
    <w:p>
      <w:pPr>
        <w:pBdr>
          <w:bottom w:val="single" w:color="007A6D" w:sz="6" w:space="1"/>
        </w:pBdr>
        <w:spacing w:after="200" w:before="0"/>
      </w:pPr>
    </w:p>
    <w:p>
      <w:pPr>
        <w:spacing w:after="60" w:before="60"/>
      </w:pPr>
      <w:r>
        <w:rPr>
          <w:rFonts w:ascii="Arial" w:cs="Arial" w:eastAsia="Arial" w:hAnsi="Arial"/>
          <w:color w:val="333333"/>
          <w:sz w:val="22"/>
          <w:szCs w:val="22"/>
        </w:rPr>
        <w:t xml:space="preserve">You own the implementation of all six tools. AI Lead owns the schemas and prompts. Every tool must: (1) be async, (2) never raise exceptions — always return a dict, (3) accept exactly the parameters in the schema.</w:t>
      </w:r>
    </w:p>
    <w:p>
      <w:pPr>
        <w:spacing w:after="80" w:before="80"/>
      </w:pPr>
    </w:p>
    <w:p>
      <w:pPr>
        <w:pStyle w:val="Heading2"/>
        <w:spacing w:after="120" w:before="320"/>
      </w:pPr>
      <w:r>
        <w:rPr>
          <w:rFonts w:ascii="Arial" w:cs="Arial" w:eastAsia="Arial" w:hAnsi="Arial"/>
          <w:b/>
          <w:bCs/>
          <w:color w:val="007A6D"/>
          <w:sz w:val="28"/>
          <w:szCs w:val="28"/>
        </w:rPr>
        <w:t xml:space="preserve">Tool 1: read_codebase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File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backend/tools/codebase_reader.py</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Parameters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path (str, default PROJECT_PATH), depth (int, default 2)</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Returns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root, file_tree, file_count, files: { path: content } }</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Limits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50 files max, 200 lines per file</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Skip dirs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node_modules, .git, .venv, __pycache__, dist, build, .next</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Error return</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error: 'message', file_tree: [], files: {} }</w:t>
            </w:r>
          </w:p>
        </w:tc>
      </w:tr>
    </w:tbl>
    <w:p>
      <w:pPr>
        <w:spacing w:after="80" w:before="80"/>
      </w:pPr>
    </w:p>
    <w:p>
      <w:pPr>
        <w:pStyle w:val="Heading2"/>
        <w:spacing w:after="120" w:before="320"/>
      </w:pPr>
      <w:r>
        <w:rPr>
          <w:rFonts w:ascii="Arial" w:cs="Arial" w:eastAsia="Arial" w:hAnsi="Arial"/>
          <w:b/>
          <w:bCs/>
          <w:color w:val="007A6D"/>
          <w:sz w:val="28"/>
          <w:szCs w:val="28"/>
        </w:rPr>
        <w:t xml:space="preserve">Tool 2: read_git_history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File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backend/tools/git_interface.py</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Parameters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limit (int, default 20), include_diff (bool, default false)</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Returns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commits: [], branch, head_sha, diff_summary }</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Library</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gitpython — repo.iter_commits(max_count=n)</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Error return</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error: 'message', commits: [] }</w:t>
            </w:r>
          </w:p>
        </w:tc>
      </w:tr>
    </w:tbl>
    <w:p>
      <w:pPr>
        <w:spacing w:after="80" w:before="80"/>
      </w:pPr>
    </w:p>
    <w:p>
      <w:pPr>
        <w:pStyle w:val="Heading2"/>
        <w:spacing w:after="120" w:before="320"/>
      </w:pPr>
      <w:r>
        <w:rPr>
          <w:rFonts w:ascii="Arial" w:cs="Arial" w:eastAsia="Arial" w:hAnsi="Arial"/>
          <w:b/>
          <w:bCs/>
          <w:color w:val="007A6D"/>
          <w:sz w:val="28"/>
          <w:szCs w:val="28"/>
        </w:rPr>
        <w:t xml:space="preserve">Tool 3: web_research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File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backend/tools/web_research.py</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Parameters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url (str, required), selector (str, optional CSS selector)</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Returns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url, content, error }</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Library</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playwright async_playwright() — always close browser in finally:</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Timeout</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10000ms (10 seconds)</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Error return</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url, content: '', error: 'message' }</w:t>
            </w:r>
          </w:p>
        </w:tc>
      </w:tr>
    </w:tbl>
    <w:p>
      <w:pPr>
        <w:spacing w:after="80" w:before="80"/>
      </w:pPr>
    </w:p>
    <w:p>
      <w:pPr>
        <w:pStyle w:val="Heading2"/>
        <w:spacing w:after="120" w:before="320"/>
      </w:pPr>
      <w:r>
        <w:rPr>
          <w:rFonts w:ascii="Arial" w:cs="Arial" w:eastAsia="Arial" w:hAnsi="Arial"/>
          <w:b/>
          <w:bCs/>
          <w:color w:val="007A6D"/>
          <w:sz w:val="28"/>
          <w:szCs w:val="28"/>
        </w:rPr>
        <w:t xml:space="preserve">Tool 4: generate_report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File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backend/tools/report_generator.py</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Parameters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title (str), sections (list[dict]), output_path (str)</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Returns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path, html }</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Library</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jinja2 — render backend/templates/report.html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WS Event</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Send report_generated event after writing file</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NOTE</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 call the template. Docs team writes it. Agree on variables first.</w:t>
            </w:r>
          </w:p>
        </w:tc>
      </w:tr>
    </w:tbl>
    <w:p>
      <w:pPr>
        <w:spacing w:after="80" w:before="80"/>
      </w:pPr>
    </w:p>
    <w:p>
      <w:pPr>
        <w:pStyle w:val="Heading2"/>
        <w:spacing w:after="120" w:before="320"/>
      </w:pPr>
      <w:r>
        <w:rPr>
          <w:rFonts w:ascii="Arial" w:cs="Arial" w:eastAsia="Arial" w:hAnsi="Arial"/>
          <w:b/>
          <w:bCs/>
          <w:color w:val="007A6D"/>
          <w:sz w:val="28"/>
          <w:szCs w:val="28"/>
        </w:rPr>
        <w:t xml:space="preserve">Tool 5: read_memory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File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backend/memory/jarvis_json.py</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Parameters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none</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Returns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project_name, description, tech_stack, team, key_files, goals }</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Source</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Reads jarvis.json from repo root — AI Lead + Docs fill this</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Rule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Never write to jarvis.json. Read only.</w:t>
            </w:r>
          </w:p>
        </w:tc>
      </w:tr>
    </w:tbl>
    <w:p>
      <w:pPr>
        <w:spacing w:after="80" w:before="80"/>
      </w:pPr>
    </w:p>
    <w:p>
      <w:pPr>
        <w:pStyle w:val="Heading2"/>
        <w:spacing w:after="120" w:before="320"/>
      </w:pPr>
      <w:r>
        <w:rPr>
          <w:rFonts w:ascii="Arial" w:cs="Arial" w:eastAsia="Arial" w:hAnsi="Arial"/>
          <w:b/>
          <w:bCs/>
          <w:color w:val="007A6D"/>
          <w:sz w:val="28"/>
          <w:szCs w:val="28"/>
        </w:rPr>
        <w:t xml:space="preserve">Tool 6: write_session_summary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7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File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backend/memory/session_log.py</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Parameters</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summary (str), tags (list[str])</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Returns</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 success: true, entry_count }</w:t>
            </w:r>
          </w:p>
        </w:tc>
      </w:tr>
      <w:tr>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Storage</w:t>
            </w:r>
          </w:p>
        </w:tc>
        <w:tc>
          <w:tcPr>
            <w:tcW w:type="dxa" w:w="7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Append-only JSON log file. read_recent(n=5) returns last N entries.</w:t>
            </w:r>
          </w:p>
        </w:tc>
      </w:tr>
      <w:tr>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Rule</w:t>
            </w:r>
          </w:p>
        </w:tc>
        <w:tc>
          <w:tcPr>
            <w:tcW w:type="dxa" w:w="7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Append only — never overwrite existing entries.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40"/>
              <w:left w:type="dxa" w:w="200"/>
              <w:bottom w:type="dxa" w:w="140"/>
              <w:right w:type="dxa" w:w="200"/>
            </w:tcMar>
          </w:tcPr>
          <w:p>
            <w:pPr>
              <w:spacing w:after="60" w:before="0"/>
            </w:pPr>
            <w:r>
              <w:rPr>
                <w:rFonts w:ascii="Arial" w:cs="Arial" w:eastAsia="Arial" w:hAnsi="Arial"/>
                <w:b/>
                <w:bCs/>
                <w:color w:val="C0392B"/>
                <w:sz w:val="18"/>
                <w:szCs w:val="18"/>
              </w:rPr>
              <w:t xml:space="preserve">Critical rule for ALL tools:</w:t>
            </w:r>
          </w:p>
          <w:p>
            <w:pPr>
              <w:spacing w:after="0" w:before="0"/>
            </w:pPr>
            <w:r>
              <w:rPr>
                <w:rFonts w:ascii="Arial" w:cs="Arial" w:eastAsia="Arial" w:hAnsi="Arial"/>
                <w:color w:val="333333"/>
                <w:sz w:val="20"/>
                <w:szCs w:val="20"/>
              </w:rPr>
              <w:t xml:space="preserve">Tools NEVER raise exceptions. Wrap everything in try/except and return { "error": "message" }. A tool that raises will crash the entire tool-use loop and break the Claude conversation.</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6. Key Milestones &amp; Pipeline Tests You Are Part Of</w:t>
      </w:r>
    </w:p>
    <w:p>
      <w:pPr>
        <w:pBdr>
          <w:bottom w:val="single" w:color="007A6D" w:sz="6" w:space="1"/>
        </w:pBdr>
        <w:spacing w:after="200" w:before="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2360"/>
      </w:tblGrid>
      <w:tr>
        <w:tc>
          <w:tcPr>
            <w:tcW w:type="dxa" w:w="14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w:t>
            </w:r>
          </w:p>
        </w:tc>
        <w:tc>
          <w:tcPr>
            <w:tcW w:type="dxa" w:w="20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6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Must Pass</w:t>
            </w:r>
          </w:p>
        </w:tc>
        <w:tc>
          <w:tcPr>
            <w:tcW w:type="dxa" w:w="23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Runs It</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2–4</w:t>
            </w:r>
          </w:p>
        </w:tc>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Echo Gate</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Frontend connects, receives jarvis_reply echo</w:t>
            </w:r>
          </w:p>
        </w:tc>
        <w:tc>
          <w:tcPr>
            <w:tcW w:type="dxa" w:w="2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Backend notifies Frontend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6</w:t>
            </w:r>
          </w:p>
        </w:tc>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Claude Gate</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Test query produces a real Claude reply in the UI</w:t>
            </w:r>
          </w:p>
        </w:tc>
        <w:tc>
          <w:tcPr>
            <w:tcW w:type="dxa" w:w="2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Backend + AI Lead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9</w:t>
            </w:r>
          </w:p>
        </w:tc>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Tool Output Gate</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Show AI Lead raw codebase_reader and git_interface output</w:t>
            </w:r>
          </w:p>
        </w:tc>
        <w:tc>
          <w:tcPr>
            <w:tcW w:type="dxa" w:w="2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Backend shows AI Lead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18</w:t>
            </w:r>
          </w:p>
        </w:tc>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Gate 1 (Phase 1)</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All 6 tools callable, all 6 WS events fire, Ollama routing works</w:t>
            </w:r>
          </w:p>
        </w:tc>
        <w:tc>
          <w:tcPr>
            <w:tcW w:type="dxa" w:w="2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Integration Lead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28</w:t>
            </w:r>
          </w:p>
        </w:tc>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Gate 2 (Phase 2)</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Full demo scenario end-to-end: query → tool calls → report → reply</w:t>
            </w:r>
          </w:p>
        </w:tc>
        <w:tc>
          <w:tcPr>
            <w:tcW w:type="dxa" w:w="2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Integration Lead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36</w:t>
            </w:r>
          </w:p>
        </w:tc>
        <w:tc>
          <w:tcPr>
            <w:tcW w:type="dxa" w:w="20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Feature Freeze</w:t>
            </w:r>
          </w:p>
        </w:tc>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Backend is code-complete. No new features after this point.</w:t>
            </w:r>
          </w:p>
        </w:tc>
        <w:tc>
          <w:tcPr>
            <w:tcW w:type="dxa" w:w="23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All team</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Hr 42–47</w:t>
            </w:r>
          </w:p>
        </w:tc>
        <w:tc>
          <w:tcPr>
            <w:tcW w:type="dxa" w:w="20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2E4A6A"/>
                <w:sz w:val="19"/>
                <w:szCs w:val="19"/>
              </w:rPr>
              <w:t xml:space="preserve">Demo Rehearsal</w:t>
            </w:r>
          </w:p>
        </w:tc>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Backend stable on demo machine for all 5 rehearsal runs</w:t>
            </w:r>
          </w:p>
        </w:tc>
        <w:tc>
          <w:tcPr>
            <w:tcW w:type="dxa" w:w="23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8A9BAD"/>
                <w:sz w:val="19"/>
                <w:szCs w:val="19"/>
              </w:rPr>
              <w:t xml:space="preserve">Backend on standby</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7. Critical Deadlines</w:t>
      </w:r>
    </w:p>
    <w:p>
      <w:pPr>
        <w:pBdr>
          <w:bottom w:val="single" w:color="007A6D" w:sz="6" w:space="1"/>
        </w:pBdr>
        <w:spacing w:after="200" w:before="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00"/>
              <w:bottom w:type="dxa" w:w="140"/>
              <w:right w:type="dxa" w:w="200"/>
            </w:tcMar>
          </w:tcPr>
          <w:p>
            <w:pPr>
              <w:spacing w:after="60" w:before="0"/>
            </w:pPr>
            <w:r>
              <w:rPr>
                <w:rFonts w:ascii="Arial" w:cs="Arial" w:eastAsia="Arial" w:hAnsi="Arial"/>
                <w:b/>
                <w:bCs/>
                <w:color w:val="B8860B"/>
                <w:sz w:val="18"/>
                <w:szCs w:val="18"/>
              </w:rPr>
              <w:t xml:space="preserve">Hour 2 — Contracts LOCKED</w:t>
            </w:r>
          </w:p>
          <w:p>
            <w:pPr>
              <w:spacing w:after="0" w:before="0"/>
            </w:pPr>
            <w:r>
              <w:rPr>
                <w:rFonts w:ascii="Arial" w:cs="Arial" w:eastAsia="Arial" w:hAnsi="Arial"/>
                <w:color w:val="333333"/>
                <w:sz w:val="20"/>
                <w:szCs w:val="20"/>
              </w:rPr>
              <w:t xml:space="preserve">WebSocket event names and tool schemas are finalised. Changing them after this breaks both Frontend and the Claude loop simultaneously.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00"/>
              <w:bottom w:type="dxa" w:w="140"/>
              <w:right w:type="dxa" w:w="200"/>
            </w:tcMar>
          </w:tcPr>
          <w:p>
            <w:pPr>
              <w:spacing w:after="60" w:before="0"/>
            </w:pPr>
            <w:r>
              <w:rPr>
                <w:rFonts w:ascii="Arial" w:cs="Arial" w:eastAsia="Arial" w:hAnsi="Arial"/>
                <w:b/>
                <w:bCs/>
                <w:color w:val="B8860B"/>
                <w:sz w:val="18"/>
                <w:szCs w:val="18"/>
              </w:rPr>
              <w:t xml:space="preserve">Hour 9 — Show AI Lead Tool Output</w:t>
            </w:r>
          </w:p>
          <w:p>
            <w:pPr>
              <w:spacing w:after="0" w:before="0"/>
            </w:pPr>
            <w:r>
              <w:rPr>
                <w:rFonts w:ascii="Arial" w:cs="Arial" w:eastAsia="Arial" w:hAnsi="Arial"/>
                <w:color w:val="333333"/>
                <w:sz w:val="20"/>
                <w:szCs w:val="20"/>
              </w:rPr>
              <w:t xml:space="preserve">Before they write prompts for your tools, AI Lead must see the raw JSON output from codebase_reader and git_interface. If they write prompts blind, the AI responses will be generic.</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00"/>
              <w:bottom w:type="dxa" w:w="140"/>
              <w:right w:type="dxa" w:w="200"/>
            </w:tcMar>
          </w:tcPr>
          <w:p>
            <w:pPr>
              <w:spacing w:after="60" w:before="0"/>
            </w:pPr>
            <w:r>
              <w:rPr>
                <w:rFonts w:ascii="Arial" w:cs="Arial" w:eastAsia="Arial" w:hAnsi="Arial"/>
                <w:b/>
                <w:bCs/>
                <w:color w:val="B8860B"/>
                <w:sz w:val="18"/>
                <w:szCs w:val="18"/>
              </w:rPr>
              <w:t xml:space="preserve">Hour 18 — Gate 1 (Phase 1 complete)</w:t>
            </w:r>
          </w:p>
          <w:p>
            <w:pPr>
              <w:spacing w:after="0" w:before="0"/>
            </w:pPr>
            <w:r>
              <w:rPr>
                <w:rFonts w:ascii="Arial" w:cs="Arial" w:eastAsia="Arial" w:hAnsi="Arial"/>
                <w:color w:val="333333"/>
                <w:sz w:val="20"/>
                <w:szCs w:val="20"/>
              </w:rPr>
              <w:t xml:space="preserve">Integration Lead runs a full pipeline test. All 6 tools must be callable and all 6 WebSocket event types must fire correctly. This gate must pass before Phase 2 begins.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40"/>
              <w:left w:type="dxa" w:w="200"/>
              <w:bottom w:type="dxa" w:w="140"/>
              <w:right w:type="dxa" w:w="200"/>
            </w:tcMar>
          </w:tcPr>
          <w:p>
            <w:pPr>
              <w:spacing w:after="60" w:before="0"/>
            </w:pPr>
            <w:r>
              <w:rPr>
                <w:rFonts w:ascii="Arial" w:cs="Arial" w:eastAsia="Arial" w:hAnsi="Arial"/>
                <w:b/>
                <w:bCs/>
                <w:color w:val="C0392B"/>
                <w:sz w:val="18"/>
                <w:szCs w:val="18"/>
              </w:rPr>
              <w:t xml:space="preserve">Hour 36 — FEATURE FREEZE</w:t>
            </w:r>
          </w:p>
          <w:p>
            <w:pPr>
              <w:spacing w:after="0" w:before="0"/>
            </w:pPr>
            <w:r>
              <w:rPr>
                <w:rFonts w:ascii="Arial" w:cs="Arial" w:eastAsia="Arial" w:hAnsi="Arial"/>
                <w:color w:val="333333"/>
                <w:sz w:val="20"/>
                <w:szCs w:val="20"/>
              </w:rPr>
              <w:t xml:space="preserve">No new features after this point. Bug fixes only. You will not ship anything to the demo that was written after Hour 36.</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40"/>
              <w:left w:type="dxa" w:w="200"/>
              <w:bottom w:type="dxa" w:w="140"/>
              <w:right w:type="dxa" w:w="200"/>
            </w:tcMar>
          </w:tcPr>
          <w:p>
            <w:pPr>
              <w:spacing w:after="60" w:before="0"/>
            </w:pPr>
            <w:r>
              <w:rPr>
                <w:rFonts w:ascii="Arial" w:cs="Arial" w:eastAsia="Arial" w:hAnsi="Arial"/>
                <w:b/>
                <w:bCs/>
                <w:color w:val="C0392B"/>
                <w:sz w:val="18"/>
                <w:szCs w:val="18"/>
              </w:rPr>
              <w:t xml:space="preserve">Hour 47 — LOCK</w:t>
            </w:r>
          </w:p>
          <w:p>
            <w:pPr>
              <w:spacing w:after="0" w:before="0"/>
            </w:pPr>
            <w:r>
              <w:rPr>
                <w:rFonts w:ascii="Arial" w:cs="Arial" w:eastAsia="Arial" w:hAnsi="Arial"/>
                <w:color w:val="333333"/>
                <w:sz w:val="20"/>
                <w:szCs w:val="20"/>
              </w:rPr>
              <w:t xml:space="preserve">No changes at all. Backend is done. Your job is now to answer judge questions about the technical implementation.</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8. Dependencies &amp; Coordination Points</w:t>
      </w:r>
    </w:p>
    <w:p>
      <w:pPr>
        <w:pBdr>
          <w:bottom w:val="single" w:color="007A6D" w:sz="6" w:space="1"/>
        </w:pBdr>
        <w:spacing w:after="200" w:before="0"/>
      </w:pPr>
    </w:p>
    <w:p>
      <w:pPr>
        <w:spacing w:after="60" w:before="60"/>
      </w:pPr>
      <w:r>
        <w:rPr>
          <w:rFonts w:ascii="Arial" w:cs="Arial" w:eastAsia="Arial" w:hAnsi="Arial"/>
          <w:color w:val="333333"/>
          <w:sz w:val="22"/>
          <w:szCs w:val="22"/>
        </w:rPr>
        <w:t xml:space="preserve">Your work depends on inputs from other roles, and other roles depend on outputs from you. Missed handoffs cause cascade failures.</w:t>
      </w:r>
    </w:p>
    <w:p>
      <w:pPr>
        <w:spacing w:after="80" w:before="80"/>
      </w:pPr>
    </w:p>
    <w:p>
      <w:pPr>
        <w:pStyle w:val="Heading2"/>
        <w:spacing w:after="120" w:before="320"/>
      </w:pPr>
      <w:r>
        <w:rPr>
          <w:rFonts w:ascii="Arial" w:cs="Arial" w:eastAsia="Arial" w:hAnsi="Arial"/>
          <w:b/>
          <w:bCs/>
          <w:color w:val="007A6D"/>
          <w:sz w:val="28"/>
          <w:szCs w:val="28"/>
        </w:rPr>
        <w:t xml:space="preserve">8.1  What You Receive From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From</w:t>
            </w:r>
          </w:p>
        </w:tc>
        <w:tc>
          <w:tcPr>
            <w:tcW w:type="dxa" w:w="57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Need</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AI Lead</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6 tool schemas (by Hr 2), system prompt content (by Hr 6), sample tool outputs review (by Hr 9), Ollama gate prompt (Hr 26–28)</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AI Lead</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jarvis.json schema definition — you read this, never modify field names</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Research+Docs</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jarvis.json file at repo root (by Hr 2)</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Research+Docs</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Jinja2 template at backend/templates/report.html (by Hr 20)</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Integration Lead</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GitHub repo with main branch protection, .env.example, folder structure</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Frontend</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Confirmation of which WebSocket events they handle (by Hr 2)</w:t>
            </w:r>
          </w:p>
        </w:tc>
      </w:tr>
    </w:tbl>
    <w:p>
      <w:pPr>
        <w:spacing w:after="120" w:before="120"/>
      </w:pPr>
    </w:p>
    <w:p>
      <w:pPr>
        <w:pStyle w:val="Heading2"/>
        <w:spacing w:after="120" w:before="320"/>
      </w:pPr>
      <w:r>
        <w:rPr>
          <w:rFonts w:ascii="Arial" w:cs="Arial" w:eastAsia="Arial" w:hAnsi="Arial"/>
          <w:b/>
          <w:bCs/>
          <w:color w:val="007A6D"/>
          <w:sz w:val="28"/>
          <w:szCs w:val="28"/>
        </w:rPr>
        <w:t xml:space="preserve">8.2  What You Give To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w:t>
            </w:r>
          </w:p>
        </w:tc>
        <w:tc>
          <w:tcPr>
            <w:tcW w:type="dxa" w:w="5760"/>
            <w:tcBorders>
              <w:top w:val="single" w:color="C5D0DC" w:sz="4"/>
              <w:left w:val="single" w:color="C5D0DC" w:sz="4"/>
              <w:bottom w:val="single" w:color="C5D0DC" w:sz="4"/>
              <w:right w:val="single" w:color="C5D0DC" w:sz="4"/>
            </w:tcBorders>
            <w:shd w:fill="007A6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Deliver</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Frontend</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WebSocket endpoint live at ws://localhost:8000/ws — notify them when echo is ready (Hr 2–4)</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AI Lead</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Raw JSON output from codebase_reader and git_interface — show this at Hour 9</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Integration Lead</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PRs with branch name backend/[feature], descriptions of what changed</w:t>
            </w:r>
          </w:p>
        </w:tc>
      </w:tr>
      <w:tr>
        <w:tc>
          <w:tcPr>
            <w:tcW w:type="dxa" w:w="36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All team</w:t>
            </w:r>
          </w:p>
        </w:tc>
        <w:tc>
          <w:tcPr>
            <w:tcW w:type="dxa" w:w="57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Gate 1 readiness signal at Hour 18 — tell Integration Lead when backend is ready to test</w:t>
            </w:r>
          </w:p>
        </w:tc>
      </w:tr>
      <w:tr>
        <w:tc>
          <w:tcPr>
            <w:tcW w:type="dxa" w:w="36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Courier New" w:cs="Courier New" w:eastAsia="Courier New" w:hAnsi="Courier New"/>
                <w:b/>
                <w:bCs/>
                <w:color w:val="007A6D"/>
                <w:sz w:val="20"/>
                <w:szCs w:val="20"/>
              </w:rPr>
              <w:t xml:space="preserve">Demo machine owner</w:t>
            </w:r>
          </w:p>
        </w:tc>
        <w:tc>
          <w:tcPr>
            <w:tcW w:type="dxa" w:w="57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Server running on port 8000, Ollama in background, .env configured</w:t>
            </w:r>
          </w:p>
        </w:tc>
      </w:tr>
    </w:tbl>
    <w:p>
      <w:pPr>
        <w:spacing w:after="120" w:before="120"/>
      </w:pPr>
    </w:p>
    <w:p>
      <w:pPr>
        <w:pStyle w:val="Heading2"/>
        <w:spacing w:after="120" w:before="320"/>
      </w:pPr>
      <w:r>
        <w:rPr>
          <w:rFonts w:ascii="Arial" w:cs="Arial" w:eastAsia="Arial" w:hAnsi="Arial"/>
          <w:b/>
          <w:bCs/>
          <w:color w:val="007A6D"/>
          <w:sz w:val="28"/>
          <w:szCs w:val="28"/>
        </w:rPr>
        <w:t xml:space="preserve">8.3  Role Boundary Rules</w:t>
      </w:r>
    </w:p>
    <w:p>
      <w:pPr>
        <w:pStyle w:val="ListParagraph"/>
        <w:numPr>
          <w:ilvl w:val="0"/>
          <w:numId w:val="2"/>
        </w:numPr>
        <w:spacing w:after="40" w:before="40"/>
      </w:pPr>
      <w:r>
        <w:rPr>
          <w:rFonts w:ascii="Arial" w:cs="Arial" w:eastAsia="Arial" w:hAnsi="Arial"/>
          <w:b/>
          <w:bCs/>
          <w:color w:val="0D2137"/>
          <w:sz w:val="22"/>
          <w:szCs w:val="22"/>
        </w:rPr>
        <w:t xml:space="preserve">AI Lead owns: </w:t>
      </w:r>
      <w:r>
        <w:rPr>
          <w:rFonts w:ascii="Arial" w:cs="Arial" w:eastAsia="Arial" w:hAnsi="Arial"/>
          <w:color w:val="333333"/>
          <w:sz w:val="22"/>
          <w:szCs w:val="22"/>
        </w:rPr>
        <w:t xml:space="preserve">all prompt content in prompts.py and all tool schemas. You implement. If a schema needs to change, ask AI Lead first.</w:t>
      </w:r>
    </w:p>
    <w:p>
      <w:pPr>
        <w:pStyle w:val="ListParagraph"/>
        <w:numPr>
          <w:ilvl w:val="0"/>
          <w:numId w:val="2"/>
        </w:numPr>
        <w:spacing w:after="40" w:before="40"/>
      </w:pPr>
      <w:r>
        <w:rPr>
          <w:rFonts w:ascii="Arial" w:cs="Arial" w:eastAsia="Arial" w:hAnsi="Arial"/>
          <w:b/>
          <w:bCs/>
          <w:color w:val="0D2137"/>
          <w:sz w:val="22"/>
          <w:szCs w:val="22"/>
        </w:rPr>
        <w:t xml:space="preserve">Frontend owns: </w:t>
      </w:r>
      <w:r>
        <w:rPr>
          <w:rFonts w:ascii="Arial" w:cs="Arial" w:eastAsia="Arial" w:hAnsi="Arial"/>
          <w:color w:val="333333"/>
          <w:sz w:val="22"/>
          <w:szCs w:val="22"/>
        </w:rPr>
        <w:t xml:space="preserve">how events are rendered. You own event names and payloads.</w:t>
      </w:r>
    </w:p>
    <w:p>
      <w:pPr>
        <w:pStyle w:val="ListParagraph"/>
        <w:numPr>
          <w:ilvl w:val="0"/>
          <w:numId w:val="2"/>
        </w:numPr>
        <w:spacing w:after="40" w:before="40"/>
      </w:pPr>
      <w:r>
        <w:rPr>
          <w:rFonts w:ascii="Arial" w:cs="Arial" w:eastAsia="Arial" w:hAnsi="Arial"/>
          <w:b/>
          <w:bCs/>
          <w:color w:val="0D2137"/>
          <w:sz w:val="22"/>
          <w:szCs w:val="22"/>
        </w:rPr>
        <w:t xml:space="preserve">Research+Docs owns: </w:t>
      </w:r>
      <w:r>
        <w:rPr>
          <w:rFonts w:ascii="Arial" w:cs="Arial" w:eastAsia="Arial" w:hAnsi="Arial"/>
          <w:color w:val="333333"/>
          <w:sz w:val="22"/>
          <w:szCs w:val="22"/>
        </w:rPr>
        <w:t xml:space="preserve">the Jinja2 template file. You call it via report_generator.py but never edit it.</w:t>
      </w:r>
    </w:p>
    <w:p>
      <w:pPr>
        <w:pStyle w:val="ListParagraph"/>
        <w:numPr>
          <w:ilvl w:val="0"/>
          <w:numId w:val="2"/>
        </w:numPr>
        <w:spacing w:after="40" w:before="40"/>
      </w:pPr>
      <w:r>
        <w:rPr>
          <w:rFonts w:ascii="Arial" w:cs="Arial" w:eastAsia="Arial" w:hAnsi="Arial"/>
          <w:b/>
          <w:bCs/>
          <w:color w:val="0D2137"/>
          <w:sz w:val="22"/>
          <w:szCs w:val="22"/>
        </w:rPr>
        <w:t xml:space="preserve">Integration Lead owns: </w:t>
      </w:r>
      <w:r>
        <w:rPr>
          <w:rFonts w:ascii="Arial" w:cs="Arial" w:eastAsia="Arial" w:hAnsi="Arial"/>
          <w:color w:val="333333"/>
          <w:sz w:val="22"/>
          <w:szCs w:val="22"/>
        </w:rPr>
        <w:t xml:space="preserve">merges and the demo machine. Your PRs go to backend/ only.</w:t>
      </w:r>
    </w:p>
    <w:p>
      <w:pPr>
        <w:pStyle w:val="ListParagraph"/>
        <w:numPr>
          <w:ilvl w:val="0"/>
          <w:numId w:val="2"/>
        </w:numPr>
        <w:spacing w:after="40" w:before="40"/>
      </w:pPr>
      <w:r>
        <w:rPr>
          <w:rFonts w:ascii="Arial" w:cs="Arial" w:eastAsia="Arial" w:hAnsi="Arial"/>
          <w:b/>
          <w:bCs/>
          <w:color w:val="0D2137"/>
          <w:sz w:val="22"/>
          <w:szCs w:val="22"/>
        </w:rPr>
        <w:t xml:space="preserve">Your decision authority: </w:t>
      </w:r>
      <w:r>
        <w:rPr>
          <w:rFonts w:ascii="Arial" w:cs="Arial" w:eastAsia="Arial" w:hAnsi="Arial"/>
          <w:color w:val="333333"/>
          <w:sz w:val="22"/>
          <w:szCs w:val="22"/>
        </w:rPr>
        <w:t xml:space="preserve">anything in backend/ that doesn't touch schemas, event names, or template content.</w:t>
      </w:r>
    </w:p>
    <w:p>
      <w:pPr>
        <w:spacing w:after="160" w:before="160"/>
      </w:pPr>
    </w:p>
    <w:p>
      <w:r>
        <w:br/>
      </w:r>
    </w:p>
    <w:p>
      <w:pPr>
        <w:pStyle w:val="Heading1"/>
        <w:spacing w:after="160" w:before="400"/>
      </w:pPr>
      <w:r>
        <w:rPr>
          <w:rFonts w:ascii="Arial" w:cs="Arial" w:eastAsia="Arial" w:hAnsi="Arial"/>
          <w:b/>
          <w:bCs/>
          <w:color w:val="0D2137"/>
          <w:sz w:val="36"/>
          <w:szCs w:val="36"/>
        </w:rPr>
        <w:t xml:space="preserve">9. Demo-Day Checklist (Hours 42–48)</w:t>
      </w:r>
    </w:p>
    <w:p>
      <w:pPr>
        <w:pBdr>
          <w:bottom w:val="single" w:color="007A6D" w:sz="6" w:space="1"/>
        </w:pBdr>
        <w:spacing w:after="200" w:before="0"/>
      </w:pPr>
    </w:p>
    <w:p>
      <w:pPr>
        <w:spacing w:after="60" w:before="60"/>
      </w:pPr>
      <w:r>
        <w:rPr>
          <w:rFonts w:ascii="Arial" w:cs="Arial" w:eastAsia="Arial" w:hAnsi="Arial"/>
          <w:color w:val="333333"/>
          <w:sz w:val="22"/>
          <w:szCs w:val="22"/>
        </w:rPr>
        <w:t xml:space="preserve">Run this checklist before every demo rehearsal. If any item fails, fix it before the run — not during.</w:t>
      </w:r>
    </w:p>
    <w:p>
      <w:pPr>
        <w:spacing w:after="80" w:before="80"/>
      </w:pPr>
    </w:p>
    <w:p>
      <w:pPr>
        <w:pStyle w:val="Heading2"/>
        <w:spacing w:after="120" w:before="320"/>
      </w:pPr>
      <w:r>
        <w:rPr>
          <w:rFonts w:ascii="Arial" w:cs="Arial" w:eastAsia="Arial" w:hAnsi="Arial"/>
          <w:b/>
          <w:bCs/>
          <w:color w:val="007A6D"/>
          <w:sz w:val="28"/>
          <w:szCs w:val="28"/>
        </w:rPr>
        <w:t xml:space="preserve">9.1  Backend Server</w:t>
      </w:r>
    </w:p>
    <w:p>
      <w:pPr>
        <w:pStyle w:val="ListParagraph"/>
        <w:numPr>
          <w:ilvl w:val="0"/>
          <w:numId w:val="3"/>
        </w:numPr>
        <w:spacing w:after="50" w:before="50"/>
      </w:pPr>
      <w:r>
        <w:rPr>
          <w:rFonts w:ascii="Arial" w:cs="Arial" w:eastAsia="Arial" w:hAnsi="Arial"/>
          <w:color w:val="333333"/>
          <w:sz w:val="22"/>
          <w:szCs w:val="22"/>
        </w:rPr>
        <w:t xml:space="preserve">Open a terminal on the demo machine</w:t>
      </w:r>
    </w:p>
    <w:p>
      <w:pPr>
        <w:pStyle w:val="ListParagraph"/>
        <w:numPr>
          <w:ilvl w:val="0"/>
          <w:numId w:val="3"/>
        </w:numPr>
        <w:spacing w:after="50" w:before="50"/>
      </w:pPr>
      <w:r>
        <w:rPr>
          <w:rFonts w:ascii="Arial" w:cs="Arial" w:eastAsia="Arial" w:hAnsi="Arial"/>
          <w:color w:val="333333"/>
          <w:sz w:val="22"/>
          <w:szCs w:val="22"/>
        </w:rPr>
        <w:t xml:space="preserve">Run: uvicorn backend.main:app --host 0.0.0.0 --port 8000</w:t>
      </w:r>
    </w:p>
    <w:p>
      <w:pPr>
        <w:pStyle w:val="ListParagraph"/>
        <w:numPr>
          <w:ilvl w:val="0"/>
          <w:numId w:val="3"/>
        </w:numPr>
        <w:spacing w:after="50" w:before="50"/>
      </w:pPr>
      <w:r>
        <w:rPr>
          <w:rFonts w:ascii="Arial" w:cs="Arial" w:eastAsia="Arial" w:hAnsi="Arial"/>
          <w:color w:val="333333"/>
          <w:sz w:val="22"/>
          <w:szCs w:val="22"/>
        </w:rPr>
        <w:t xml:space="preserve">Confirm: no startup errors, server logs show 'Application startup complete'</w:t>
      </w:r>
    </w:p>
    <w:p>
      <w:pPr>
        <w:pStyle w:val="ListParagraph"/>
        <w:numPr>
          <w:ilvl w:val="0"/>
          <w:numId w:val="3"/>
        </w:numPr>
        <w:spacing w:after="50" w:before="50"/>
      </w:pPr>
      <w:r>
        <w:rPr>
          <w:rFonts w:ascii="Arial" w:cs="Arial" w:eastAsia="Arial" w:hAnsi="Arial"/>
          <w:color w:val="333333"/>
          <w:sz w:val="22"/>
          <w:szCs w:val="22"/>
        </w:rPr>
        <w:t xml:space="preserve">Confirm: WebSocket endpoint /ws is accessible</w:t>
      </w:r>
    </w:p>
    <w:p>
      <w:pPr>
        <w:spacing w:after="80" w:before="80"/>
      </w:pPr>
    </w:p>
    <w:p>
      <w:pPr>
        <w:pStyle w:val="Heading2"/>
        <w:spacing w:after="120" w:before="320"/>
      </w:pPr>
      <w:r>
        <w:rPr>
          <w:rFonts w:ascii="Arial" w:cs="Arial" w:eastAsia="Arial" w:hAnsi="Arial"/>
          <w:b/>
          <w:bCs/>
          <w:color w:val="007A6D"/>
          <w:sz w:val="28"/>
          <w:szCs w:val="28"/>
        </w:rPr>
        <w:t xml:space="preserve">9.2  Ollama (Secure Mode)</w:t>
      </w:r>
    </w:p>
    <w:p>
      <w:pPr>
        <w:pStyle w:val="ListParagraph"/>
        <w:numPr>
          <w:ilvl w:val="0"/>
          <w:numId w:val="3"/>
        </w:numPr>
        <w:spacing w:after="50" w:before="50"/>
      </w:pPr>
      <w:r>
        <w:rPr>
          <w:rFonts w:ascii="Arial" w:cs="Arial" w:eastAsia="Arial" w:hAnsi="Arial"/>
          <w:color w:val="333333"/>
          <w:sz w:val="22"/>
          <w:szCs w:val="22"/>
        </w:rPr>
        <w:t xml:space="preserve">Run: ollama serve (in a separate terminal or background process)</w:t>
      </w:r>
    </w:p>
    <w:p>
      <w:pPr>
        <w:pStyle w:val="ListParagraph"/>
        <w:numPr>
          <w:ilvl w:val="0"/>
          <w:numId w:val="3"/>
        </w:numPr>
        <w:spacing w:after="50" w:before="50"/>
      </w:pPr>
      <w:r>
        <w:rPr>
          <w:rFonts w:ascii="Arial" w:cs="Arial" w:eastAsia="Arial" w:hAnsi="Arial"/>
          <w:color w:val="333333"/>
          <w:sz w:val="22"/>
          <w:szCs w:val="22"/>
        </w:rPr>
        <w:t xml:space="preserve">Confirm: ollama pull codellama has already been run (model is cached locally)</w:t>
      </w:r>
    </w:p>
    <w:p>
      <w:pPr>
        <w:pStyle w:val="ListParagraph"/>
        <w:numPr>
          <w:ilvl w:val="0"/>
          <w:numId w:val="3"/>
        </w:numPr>
        <w:spacing w:after="50" w:before="50"/>
      </w:pPr>
      <w:r>
        <w:rPr>
          <w:rFonts w:ascii="Arial" w:cs="Arial" w:eastAsia="Arial" w:hAnsi="Arial"/>
          <w:color w:val="333333"/>
          <w:sz w:val="22"/>
          <w:szCs w:val="22"/>
        </w:rPr>
        <w:t xml:space="preserve">Confirm: AI_MODE=local in .env — this is the default for the demo</w:t>
      </w:r>
    </w:p>
    <w:p>
      <w:pPr>
        <w:pStyle w:val="ListParagraph"/>
        <w:numPr>
          <w:ilvl w:val="0"/>
          <w:numId w:val="3"/>
        </w:numPr>
        <w:spacing w:after="50" w:before="50"/>
      </w:pPr>
      <w:r>
        <w:rPr>
          <w:rFonts w:ascii="Arial" w:cs="Arial" w:eastAsia="Arial" w:hAnsi="Arial"/>
          <w:color w:val="333333"/>
          <w:sz w:val="22"/>
          <w:szCs w:val="22"/>
        </w:rPr>
        <w:t xml:space="preserve">Test: curl http://localhost:11434/api/tags — should return list of models</w:t>
      </w:r>
    </w:p>
    <w:p>
      <w:pPr>
        <w:spacing w:after="80" w:before="80"/>
      </w:pPr>
    </w:p>
    <w:p>
      <w:pPr>
        <w:pStyle w:val="Heading2"/>
        <w:spacing w:after="120" w:before="320"/>
      </w:pPr>
      <w:r>
        <w:rPr>
          <w:rFonts w:ascii="Arial" w:cs="Arial" w:eastAsia="Arial" w:hAnsi="Arial"/>
          <w:b/>
          <w:bCs/>
          <w:color w:val="007A6D"/>
          <w:sz w:val="28"/>
          <w:szCs w:val="28"/>
        </w:rPr>
        <w:t xml:space="preserve">9.3  Cloud Mode (Claude API)</w:t>
      </w:r>
    </w:p>
    <w:p>
      <w:pPr>
        <w:pStyle w:val="ListParagraph"/>
        <w:numPr>
          <w:ilvl w:val="0"/>
          <w:numId w:val="3"/>
        </w:numPr>
        <w:spacing w:after="50" w:before="50"/>
      </w:pPr>
      <w:r>
        <w:rPr>
          <w:rFonts w:ascii="Arial" w:cs="Arial" w:eastAsia="Arial" w:hAnsi="Arial"/>
          <w:color w:val="333333"/>
          <w:sz w:val="22"/>
          <w:szCs w:val="22"/>
        </w:rPr>
        <w:t xml:space="preserve">Confirm: ANTHROPIC_API_KEY is in .env on the demo machine</w:t>
      </w:r>
    </w:p>
    <w:p>
      <w:pPr>
        <w:pStyle w:val="ListParagraph"/>
        <w:numPr>
          <w:ilvl w:val="0"/>
          <w:numId w:val="3"/>
        </w:numPr>
        <w:spacing w:after="50" w:before="50"/>
      </w:pPr>
      <w:r>
        <w:rPr>
          <w:rFonts w:ascii="Arial" w:cs="Arial" w:eastAsia="Arial" w:hAnsi="Arial"/>
          <w:color w:val="333333"/>
          <w:sz w:val="22"/>
          <w:szCs w:val="22"/>
        </w:rPr>
        <w:t xml:space="preserve">Confirm: API key is valid and has sufficient credit (check console.anthropic.com)</w:t>
      </w:r>
    </w:p>
    <w:p>
      <w:pPr>
        <w:pStyle w:val="ListParagraph"/>
        <w:numPr>
          <w:ilvl w:val="0"/>
          <w:numId w:val="3"/>
        </w:numPr>
        <w:spacing w:after="50" w:before="50"/>
      </w:pPr>
      <w:r>
        <w:rPr>
          <w:rFonts w:ascii="Arial" w:cs="Arial" w:eastAsia="Arial" w:hAnsi="Arial"/>
          <w:color w:val="333333"/>
          <w:sz w:val="22"/>
          <w:szCs w:val="22"/>
        </w:rPr>
        <w:t xml:space="preserve">Confirm: AI Lead knows how to toggle AI_MODE=cloud if needed during demo</w:t>
      </w:r>
    </w:p>
    <w:p>
      <w:pPr>
        <w:spacing w:after="80" w:before="80"/>
      </w:pPr>
    </w:p>
    <w:p>
      <w:pPr>
        <w:pStyle w:val="Heading2"/>
        <w:spacing w:after="120" w:before="320"/>
      </w:pPr>
      <w:r>
        <w:rPr>
          <w:rFonts w:ascii="Arial" w:cs="Arial" w:eastAsia="Arial" w:hAnsi="Arial"/>
          <w:b/>
          <w:bCs/>
          <w:color w:val="007A6D"/>
          <w:sz w:val="28"/>
          <w:szCs w:val="28"/>
        </w:rPr>
        <w:t xml:space="preserve">9.4  End-to-End Quick Test</w:t>
      </w:r>
    </w:p>
    <w:p>
      <w:pPr>
        <w:pStyle w:val="ListParagraph"/>
        <w:numPr>
          <w:ilvl w:val="0"/>
          <w:numId w:val="3"/>
        </w:numPr>
        <w:spacing w:after="50" w:before="50"/>
      </w:pPr>
      <w:r>
        <w:rPr>
          <w:rFonts w:ascii="Arial" w:cs="Arial" w:eastAsia="Arial" w:hAnsi="Arial"/>
          <w:color w:val="333333"/>
          <w:sz w:val="22"/>
          <w:szCs w:val="22"/>
        </w:rPr>
        <w:t xml:space="preserve">Send a simple query: 'What files are in this project?'</w:t>
      </w:r>
    </w:p>
    <w:p>
      <w:pPr>
        <w:pStyle w:val="ListParagraph"/>
        <w:numPr>
          <w:ilvl w:val="0"/>
          <w:numId w:val="3"/>
        </w:numPr>
        <w:spacing w:after="50" w:before="50"/>
      </w:pPr>
      <w:r>
        <w:rPr>
          <w:rFonts w:ascii="Arial" w:cs="Arial" w:eastAsia="Arial" w:hAnsi="Arial"/>
          <w:color w:val="333333"/>
          <w:sz w:val="22"/>
          <w:szCs w:val="22"/>
        </w:rPr>
        <w:t xml:space="preserve">Confirm: tool_call_status events appear (codebase_reader called)</w:t>
      </w:r>
    </w:p>
    <w:p>
      <w:pPr>
        <w:pStyle w:val="ListParagraph"/>
        <w:numPr>
          <w:ilvl w:val="0"/>
          <w:numId w:val="3"/>
        </w:numPr>
        <w:spacing w:after="50" w:before="50"/>
      </w:pPr>
      <w:r>
        <w:rPr>
          <w:rFonts w:ascii="Arial" w:cs="Arial" w:eastAsia="Arial" w:hAnsi="Arial"/>
          <w:color w:val="333333"/>
          <w:sz w:val="22"/>
          <w:szCs w:val="22"/>
        </w:rPr>
        <w:t xml:space="preserve">Confirm: jarvis_reply arrives with project-specific content</w:t>
      </w:r>
    </w:p>
    <w:p>
      <w:pPr>
        <w:pStyle w:val="ListParagraph"/>
        <w:numPr>
          <w:ilvl w:val="0"/>
          <w:numId w:val="3"/>
        </w:numPr>
        <w:spacing w:after="50" w:before="50"/>
      </w:pPr>
      <w:r>
        <w:rPr>
          <w:rFonts w:ascii="Arial" w:cs="Arial" w:eastAsia="Arial" w:hAnsi="Arial"/>
          <w:color w:val="333333"/>
          <w:sz w:val="22"/>
          <w:szCs w:val="22"/>
        </w:rPr>
        <w:t xml:space="preserve">Send: 'Generate a brief report about this project'</w:t>
      </w:r>
    </w:p>
    <w:p>
      <w:pPr>
        <w:pStyle w:val="ListParagraph"/>
        <w:numPr>
          <w:ilvl w:val="0"/>
          <w:numId w:val="3"/>
        </w:numPr>
        <w:spacing w:after="50" w:before="50"/>
      </w:pPr>
      <w:r>
        <w:rPr>
          <w:rFonts w:ascii="Arial" w:cs="Arial" w:eastAsia="Arial" w:hAnsi="Arial"/>
          <w:color w:val="333333"/>
          <w:sz w:val="22"/>
          <w:szCs w:val="22"/>
        </w:rPr>
        <w:t xml:space="preserve">Confirm: report_generated event fires, HTML file is created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40"/>
              <w:left w:type="dxa" w:w="200"/>
              <w:bottom w:type="dxa" w:w="140"/>
              <w:right w:type="dxa" w:w="200"/>
            </w:tcMar>
          </w:tcPr>
          <w:p>
            <w:pPr>
              <w:spacing w:after="60" w:before="0"/>
            </w:pPr>
            <w:r>
              <w:rPr>
                <w:rFonts w:ascii="Arial" w:cs="Arial" w:eastAsia="Arial" w:hAnsi="Arial"/>
                <w:b/>
                <w:bCs/>
                <w:color w:val="C0392B"/>
                <w:sz w:val="18"/>
                <w:szCs w:val="18"/>
              </w:rPr>
              <w:t xml:space="preserve">Live failure protocol:</w:t>
            </w:r>
          </w:p>
          <w:p>
            <w:pPr>
              <w:spacing w:after="0" w:before="0"/>
            </w:pPr>
            <w:r>
              <w:rPr>
                <w:rFonts w:ascii="Arial" w:cs="Arial" w:eastAsia="Arial" w:hAnsi="Arial"/>
                <w:color w:val="333333"/>
                <w:sz w:val="20"/>
                <w:szCs w:val="20"/>
              </w:rPr>
              <w:t xml:space="preserve">If something breaks during the actual demo: (1) Integration Lead calls it. (2) Switch to Ollama fallback if cloud fails. (3) If backend crashes, restart with uvicorn command. (4) Do not debug on stage — switch to backup mode.</w:t>
            </w:r>
          </w:p>
        </w:tc>
      </w:tr>
    </w:tbl>
    <w:p>
      <w:pPr>
        <w:spacing w:after="160" w:before="160"/>
      </w:pPr>
    </w:p>
    <w:p>
      <w:r>
        <w:br/>
      </w:r>
    </w:p>
    <w:p>
      <w:pPr>
        <w:pStyle w:val="Heading1"/>
        <w:spacing w:after="160" w:before="400"/>
      </w:pPr>
      <w:r>
        <w:rPr>
          <w:rFonts w:ascii="Arial" w:cs="Arial" w:eastAsia="Arial" w:hAnsi="Arial"/>
          <w:b/>
          <w:bCs/>
          <w:color w:val="0D2137"/>
          <w:sz w:val="36"/>
          <w:szCs w:val="36"/>
        </w:rPr>
        <w:t xml:space="preserve">10. Risk Areas &amp; Advice</w:t>
      </w:r>
    </w:p>
    <w:p>
      <w:pPr>
        <w:pBdr>
          <w:bottom w:val="single" w:color="007A6D" w:sz="6" w:space="1"/>
        </w:pBdr>
        <w:spacing w:after="200" w:before="0"/>
      </w:pPr>
    </w:p>
    <w:p>
      <w:pPr>
        <w:spacing w:after="80" w:before="80"/>
      </w:pPr>
    </w:p>
    <w:p>
      <w:pPr>
        <w:pStyle w:val="Heading2"/>
        <w:spacing w:after="120" w:before="320"/>
      </w:pPr>
      <w:r>
        <w:rPr>
          <w:rFonts w:ascii="Arial" w:cs="Arial" w:eastAsia="Arial" w:hAnsi="Arial"/>
          <w:b/>
          <w:bCs/>
          <w:color w:val="007A6D"/>
          <w:sz w:val="28"/>
          <w:szCs w:val="28"/>
        </w:rPr>
        <w:t xml:space="preserve">10.1  High Risk — File Watcher</w:t>
      </w:r>
    </w:p>
    <w:p>
      <w:pPr>
        <w:spacing w:after="60" w:before="60"/>
      </w:pPr>
      <w:r>
        <w:rPr>
          <w:rFonts w:ascii="Arial" w:cs="Arial" w:eastAsia="Arial" w:hAnsi="Arial"/>
          <w:color w:val="333333"/>
          <w:sz w:val="22"/>
          <w:szCs w:val="22"/>
        </w:rPr>
        <w:t xml:space="preserve">The file watcher is the highest-risk feature. It runs as a background async task, debounces file events, and makes an AI call for every relevant change. If it fires too often, it spams the user and burns API tokens. If it crashes, it can take down the entire lifespan task.</w:t>
      </w:r>
    </w:p>
    <w:p>
      <w:pPr>
        <w:pStyle w:val="ListParagraph"/>
        <w:numPr>
          <w:ilvl w:val="0"/>
          <w:numId w:val="2"/>
        </w:numPr>
        <w:spacing w:after="40" w:before="40"/>
      </w:pPr>
      <w:r>
        <w:rPr>
          <w:rFonts w:ascii="Arial" w:cs="Arial" w:eastAsia="Arial" w:hAnsi="Arial"/>
          <w:b/>
          <w:bCs/>
          <w:color w:val="0D2137"/>
          <w:sz w:val="22"/>
          <w:szCs w:val="22"/>
        </w:rPr>
        <w:t xml:space="preserve">Advice: </w:t>
      </w:r>
      <w:r>
        <w:rPr>
          <w:rFonts w:ascii="Arial" w:cs="Arial" w:eastAsia="Arial" w:hAnsi="Arial"/>
          <w:color w:val="333333"/>
          <w:sz w:val="22"/>
          <w:szCs w:val="22"/>
        </w:rPr>
        <w:t xml:space="preserve">Build it last in Phase 1. Keep it simple. If it is unstable at Hour 17, disable it for the demo — the five other tools matter more. Do not let the file watcher block Gate 1.</w:t>
      </w:r>
    </w:p>
    <w:p>
      <w:pPr>
        <w:spacing w:after="80" w:before="80"/>
      </w:pPr>
    </w:p>
    <w:p>
      <w:pPr>
        <w:pStyle w:val="Heading2"/>
        <w:spacing w:after="120" w:before="320"/>
      </w:pPr>
      <w:r>
        <w:rPr>
          <w:rFonts w:ascii="Arial" w:cs="Arial" w:eastAsia="Arial" w:hAnsi="Arial"/>
          <w:b/>
          <w:bCs/>
          <w:color w:val="007A6D"/>
          <w:sz w:val="28"/>
          <w:szCs w:val="28"/>
        </w:rPr>
        <w:t xml:space="preserve">10.2  High Risk — tool_use_id Mismatch</w:t>
      </w:r>
    </w:p>
    <w:p>
      <w:pPr>
        <w:spacing w:after="60" w:before="60"/>
      </w:pPr>
      <w:r>
        <w:rPr>
          <w:rFonts w:ascii="Arial" w:cs="Arial" w:eastAsia="Arial" w:hAnsi="Arial"/>
          <w:color w:val="333333"/>
          <w:sz w:val="22"/>
          <w:szCs w:val="22"/>
        </w:rPr>
        <w:t xml:space="preserve">Claude API returns 400 errors if tool_use_id does not exactly match block.id from the tool_use block. This is the most common source of mysterious 400 errors.</w:t>
      </w:r>
    </w:p>
    <w:p>
      <w:pPr>
        <w:pStyle w:val="ListParagraph"/>
        <w:numPr>
          <w:ilvl w:val="0"/>
          <w:numId w:val="2"/>
        </w:numPr>
        <w:spacing w:after="40" w:before="40"/>
      </w:pPr>
      <w:r>
        <w:rPr>
          <w:rFonts w:ascii="Arial" w:cs="Arial" w:eastAsia="Arial" w:hAnsi="Arial"/>
          <w:b/>
          <w:bCs/>
          <w:color w:val="0D2137"/>
          <w:sz w:val="22"/>
          <w:szCs w:val="22"/>
        </w:rPr>
        <w:t xml:space="preserve">Advice: </w:t>
      </w:r>
      <w:r>
        <w:rPr>
          <w:rFonts w:ascii="Arial" w:cs="Arial" w:eastAsia="Arial" w:hAnsi="Arial"/>
          <w:color w:val="333333"/>
          <w:sz w:val="22"/>
          <w:szCs w:val="22"/>
        </w:rPr>
        <w:t xml:space="preserve">Always copy block.id directly. Never hardcode a string. Never generate a UUID. Log the block.id on every tool call during development so you can inspect it if errors appear.</w:t>
      </w:r>
    </w:p>
    <w:p>
      <w:pPr>
        <w:spacing w:after="80" w:before="80"/>
      </w:pPr>
    </w:p>
    <w:p>
      <w:pPr>
        <w:pStyle w:val="Heading2"/>
        <w:spacing w:after="120" w:before="320"/>
      </w:pPr>
      <w:r>
        <w:rPr>
          <w:rFonts w:ascii="Arial" w:cs="Arial" w:eastAsia="Arial" w:hAnsi="Arial"/>
          <w:b/>
          <w:bCs/>
          <w:color w:val="007A6D"/>
          <w:sz w:val="28"/>
          <w:szCs w:val="28"/>
        </w:rPr>
        <w:t xml:space="preserve">10.3  High Risk — Async Event Loop Confusion</w:t>
      </w:r>
    </w:p>
    <w:p>
      <w:pPr>
        <w:spacing w:after="60" w:before="60"/>
      </w:pPr>
      <w:r>
        <w:rPr>
          <w:rFonts w:ascii="Arial" w:cs="Arial" w:eastAsia="Arial" w:hAnsi="Arial"/>
          <w:color w:val="333333"/>
          <w:sz w:val="22"/>
          <w:szCs w:val="22"/>
        </w:rPr>
        <w:t xml:space="preserve">gitpython is a synchronous library. Calling it directly inside an async function will block the event loop for the duration of the git operation, freezing all other WebSocket connections.</w:t>
      </w:r>
    </w:p>
    <w:p>
      <w:pPr>
        <w:pStyle w:val="ListParagraph"/>
        <w:numPr>
          <w:ilvl w:val="0"/>
          <w:numId w:val="2"/>
        </w:numPr>
        <w:spacing w:after="40" w:before="40"/>
      </w:pPr>
      <w:r>
        <w:rPr>
          <w:rFonts w:ascii="Arial" w:cs="Arial" w:eastAsia="Arial" w:hAnsi="Arial"/>
          <w:b/>
          <w:bCs/>
          <w:color w:val="0D2137"/>
          <w:sz w:val="22"/>
          <w:szCs w:val="22"/>
        </w:rPr>
        <w:t xml:space="preserve">Advice: </w:t>
      </w:r>
      <w:r>
        <w:rPr>
          <w:rFonts w:ascii="Arial" w:cs="Arial" w:eastAsia="Arial" w:hAnsi="Arial"/>
          <w:color w:val="333333"/>
          <w:sz w:val="22"/>
          <w:szCs w:val="22"/>
        </w:rPr>
        <w:t xml:space="preserve">Use loop.run_in_executor(None, sync_git_function) to run synchronous code off the event loop. Test this at Hour 9 by running a git query while a concurrent WebSocket connection is open.</w:t>
      </w:r>
    </w:p>
    <w:p>
      <w:pPr>
        <w:spacing w:after="80" w:before="80"/>
      </w:pPr>
    </w:p>
    <w:p>
      <w:pPr>
        <w:pStyle w:val="Heading2"/>
        <w:spacing w:after="120" w:before="320"/>
      </w:pPr>
      <w:r>
        <w:rPr>
          <w:rFonts w:ascii="Arial" w:cs="Arial" w:eastAsia="Arial" w:hAnsi="Arial"/>
          <w:b/>
          <w:bCs/>
          <w:color w:val="007A6D"/>
          <w:sz w:val="28"/>
          <w:szCs w:val="28"/>
        </w:rPr>
        <w:t xml:space="preserve">10.4  Medium Risk — Playwright on Demo Machine</w:t>
      </w:r>
    </w:p>
    <w:p>
      <w:pPr>
        <w:spacing w:after="60" w:before="60"/>
      </w:pPr>
      <w:r>
        <w:rPr>
          <w:rFonts w:ascii="Arial" w:cs="Arial" w:eastAsia="Arial" w:hAnsi="Arial"/>
          <w:color w:val="333333"/>
          <w:sz w:val="22"/>
          <w:szCs w:val="22"/>
        </w:rPr>
        <w:t xml:space="preserve">Playwright requires a Chromium binary to be installed separately from the Python package. If the demo machine has never run playwright install chromium, the web_research tool will fail.</w:t>
      </w:r>
    </w:p>
    <w:p>
      <w:pPr>
        <w:pStyle w:val="ListParagraph"/>
        <w:numPr>
          <w:ilvl w:val="0"/>
          <w:numId w:val="2"/>
        </w:numPr>
        <w:spacing w:after="40" w:before="40"/>
      </w:pPr>
      <w:r>
        <w:rPr>
          <w:rFonts w:ascii="Arial" w:cs="Arial" w:eastAsia="Arial" w:hAnsi="Arial"/>
          <w:b/>
          <w:bCs/>
          <w:color w:val="0D2137"/>
          <w:sz w:val="22"/>
          <w:szCs w:val="22"/>
        </w:rPr>
        <w:t xml:space="preserve">Advice: </w:t>
      </w:r>
      <w:r>
        <w:rPr>
          <w:rFonts w:ascii="Arial" w:cs="Arial" w:eastAsia="Arial" w:hAnsi="Arial"/>
          <w:color w:val="333333"/>
          <w:sz w:val="22"/>
          <w:szCs w:val="22"/>
        </w:rPr>
        <w:t xml:space="preserve">Run playwright install chromium on the demo machine at Hour 33. Do not assume it was done already.</w:t>
      </w:r>
    </w:p>
    <w:p>
      <w:pPr>
        <w:spacing w:after="80" w:before="80"/>
      </w:pPr>
    </w:p>
    <w:p>
      <w:pPr>
        <w:pStyle w:val="Heading2"/>
        <w:spacing w:after="120" w:before="320"/>
      </w:pPr>
      <w:r>
        <w:rPr>
          <w:rFonts w:ascii="Arial" w:cs="Arial" w:eastAsia="Arial" w:hAnsi="Arial"/>
          <w:b/>
          <w:bCs/>
          <w:color w:val="007A6D"/>
          <w:sz w:val="28"/>
          <w:szCs w:val="28"/>
        </w:rPr>
        <w:t xml:space="preserve">10.5  Medium Risk — Prompt Caching Forgotten</w:t>
      </w:r>
    </w:p>
    <w:p>
      <w:pPr>
        <w:spacing w:after="60" w:before="60"/>
      </w:pPr>
      <w:r>
        <w:rPr>
          <w:rFonts w:ascii="Arial" w:cs="Arial" w:eastAsia="Arial" w:hAnsi="Arial"/>
          <w:color w:val="333333"/>
          <w:sz w:val="22"/>
          <w:szCs w:val="22"/>
        </w:rPr>
        <w:t xml:space="preserve">Prompt caching must be added to the system prompt from the very first Claude API call. If you add it later, you will have already incurred the cost of uncached calls for development, and adding it during Phase 3 may change Claude's behaviour unexpectedly.</w:t>
      </w:r>
    </w:p>
    <w:p>
      <w:pPr>
        <w:pStyle w:val="ListParagraph"/>
        <w:numPr>
          <w:ilvl w:val="0"/>
          <w:numId w:val="2"/>
        </w:numPr>
        <w:spacing w:after="40" w:before="40"/>
      </w:pPr>
      <w:r>
        <w:rPr>
          <w:rFonts w:ascii="Arial" w:cs="Arial" w:eastAsia="Arial" w:hAnsi="Arial"/>
          <w:b/>
          <w:bCs/>
          <w:color w:val="0D2137"/>
          <w:sz w:val="22"/>
          <w:szCs w:val="22"/>
        </w:rPr>
        <w:t xml:space="preserve">Advice: </w:t>
      </w:r>
      <w:r>
        <w:rPr>
          <w:rFonts w:ascii="Arial" w:cs="Arial" w:eastAsia="Arial" w:hAnsi="Arial"/>
          <w:color w:val="333333"/>
          <w:sz w:val="22"/>
          <w:szCs w:val="22"/>
        </w:rPr>
        <w:t xml:space="preserve">Add cache_control: { type: ephemeral } to the system prompt block at Hour 4 when you write the first Claude call. Verify it is working by checking cache_read_input_tokens in the API response.</w:t>
      </w:r>
    </w:p>
    <w:p>
      <w:pPr>
        <w:spacing w:after="80" w:before="80"/>
      </w:pPr>
    </w:p>
    <w:p>
      <w:pPr>
        <w:pStyle w:val="Heading2"/>
        <w:spacing w:after="120" w:before="320"/>
      </w:pPr>
      <w:r>
        <w:rPr>
          <w:rFonts w:ascii="Arial" w:cs="Arial" w:eastAsia="Arial" w:hAnsi="Arial"/>
          <w:b/>
          <w:bCs/>
          <w:color w:val="007A6D"/>
          <w:sz w:val="28"/>
          <w:szCs w:val="28"/>
        </w:rPr>
        <w:t xml:space="preserve">10.6  Low Risk — Rate Limiting (429)</w:t>
      </w:r>
    </w:p>
    <w:p>
      <w:pPr>
        <w:spacing w:after="60" w:before="60"/>
      </w:pPr>
      <w:r>
        <w:rPr>
          <w:rFonts w:ascii="Arial" w:cs="Arial" w:eastAsia="Arial" w:hAnsi="Arial"/>
          <w:color w:val="333333"/>
          <w:sz w:val="22"/>
          <w:szCs w:val="22"/>
        </w:rPr>
        <w:t xml:space="preserve">If the team sends many development test queries simultaneously, you may hit Claude API rate limits. The default response is an error that crashes the current request.</w:t>
      </w:r>
    </w:p>
    <w:p>
      <w:pPr>
        <w:pStyle w:val="ListParagraph"/>
        <w:numPr>
          <w:ilvl w:val="0"/>
          <w:numId w:val="2"/>
        </w:numPr>
        <w:spacing w:after="40" w:before="40"/>
      </w:pPr>
      <w:r>
        <w:rPr>
          <w:rFonts w:ascii="Arial" w:cs="Arial" w:eastAsia="Arial" w:hAnsi="Arial"/>
          <w:b/>
          <w:bCs/>
          <w:color w:val="0D2137"/>
          <w:sz w:val="22"/>
          <w:szCs w:val="22"/>
        </w:rPr>
        <w:t xml:space="preserve">Advice: </w:t>
      </w:r>
      <w:r>
        <w:rPr>
          <w:rFonts w:ascii="Arial" w:cs="Arial" w:eastAsia="Arial" w:hAnsi="Arial"/>
          <w:color w:val="333333"/>
          <w:sz w:val="22"/>
          <w:szCs w:val="22"/>
        </w:rPr>
        <w:t xml:space="preserve">Implement exponential backoff at Hour 24: catch 429 responses, wait 2s then 4s then 8s before giving up and returning an error event. This is especially important during integration testing at Hour 28.</w:t>
      </w:r>
    </w:p>
    <w:p>
      <w:pPr>
        <w:spacing w:after="80" w:before="80"/>
      </w:pPr>
    </w:p>
    <w:p>
      <w:pPr>
        <w:pStyle w:val="Heading2"/>
        <w:spacing w:after="120" w:before="320"/>
      </w:pPr>
      <w:r>
        <w:rPr>
          <w:rFonts w:ascii="Arial" w:cs="Arial" w:eastAsia="Arial" w:hAnsi="Arial"/>
          <w:b/>
          <w:bCs/>
          <w:color w:val="007A6D"/>
          <w:sz w:val="28"/>
          <w:szCs w:val="28"/>
        </w:rPr>
        <w:t xml:space="preserve">10.7  General Advice</w:t>
      </w:r>
    </w:p>
    <w:p>
      <w:pPr>
        <w:pStyle w:val="ListParagraph"/>
        <w:numPr>
          <w:ilvl w:val="0"/>
          <w:numId w:val="2"/>
        </w:numPr>
        <w:spacing w:after="40" w:before="40"/>
      </w:pPr>
      <w:r>
        <w:rPr>
          <w:rFonts w:ascii="Arial" w:cs="Arial" w:eastAsia="Arial" w:hAnsi="Arial"/>
          <w:color w:val="333333"/>
          <w:sz w:val="22"/>
          <w:szCs w:val="22"/>
        </w:rPr>
        <w:t xml:space="preserve">Build in order. Do not skip to web_research before the tool-use loop works.</w:t>
      </w:r>
    </w:p>
    <w:p>
      <w:pPr>
        <w:pStyle w:val="ListParagraph"/>
        <w:numPr>
          <w:ilvl w:val="0"/>
          <w:numId w:val="2"/>
        </w:numPr>
        <w:spacing w:after="40" w:before="40"/>
      </w:pPr>
      <w:r>
        <w:rPr>
          <w:rFonts w:ascii="Arial" w:cs="Arial" w:eastAsia="Arial" w:hAnsi="Arial"/>
          <w:color w:val="333333"/>
          <w:sz w:val="22"/>
          <w:szCs w:val="22"/>
        </w:rPr>
        <w:t xml:space="preserve">Stub first, implement second. Wire all 6 tools with mock returns, confirm the loop works, then replace one at a time with real implementations.</w:t>
      </w:r>
    </w:p>
    <w:p>
      <w:pPr>
        <w:pStyle w:val="ListParagraph"/>
        <w:numPr>
          <w:ilvl w:val="0"/>
          <w:numId w:val="2"/>
        </w:numPr>
        <w:spacing w:after="40" w:before="40"/>
      </w:pPr>
      <w:r>
        <w:rPr>
          <w:rFonts w:ascii="Arial" w:cs="Arial" w:eastAsia="Arial" w:hAnsi="Arial"/>
          <w:color w:val="333333"/>
          <w:sz w:val="22"/>
          <w:szCs w:val="22"/>
        </w:rPr>
        <w:t xml:space="preserve">Show, do not tell. At Hour 9, literally open a terminal and show AI Lead the raw JSON output from your tools. This prevents generic prompts.</w:t>
      </w:r>
    </w:p>
    <w:p>
      <w:pPr>
        <w:pStyle w:val="ListParagraph"/>
        <w:numPr>
          <w:ilvl w:val="0"/>
          <w:numId w:val="2"/>
        </w:numPr>
        <w:spacing w:after="40" w:before="40"/>
      </w:pPr>
      <w:r>
        <w:rPr>
          <w:rFonts w:ascii="Arial" w:cs="Arial" w:eastAsia="Arial" w:hAnsi="Arial"/>
          <w:color w:val="333333"/>
          <w:sz w:val="22"/>
          <w:szCs w:val="22"/>
        </w:rPr>
        <w:t xml:space="preserve">Test on the demo machine, not just your laptop. OS differences, missing dependencies, and different Python versions cause last-minute failures.</w:t>
      </w:r>
    </w:p>
    <w:p>
      <w:pPr>
        <w:pStyle w:val="ListParagraph"/>
        <w:numPr>
          <w:ilvl w:val="0"/>
          <w:numId w:val="2"/>
        </w:numPr>
        <w:spacing w:after="40" w:before="40"/>
      </w:pPr>
      <w:r>
        <w:rPr>
          <w:rFonts w:ascii="Arial" w:cs="Arial" w:eastAsia="Arial" w:hAnsi="Arial"/>
          <w:color w:val="333333"/>
          <w:sz w:val="22"/>
          <w:szCs w:val="22"/>
        </w:rPr>
        <w:t xml:space="preserve">Feature freeze is a hard stop. If something is not done by Hour 36, it does not go into the demo. No exceptions.</w:t>
      </w:r>
    </w:p>
    <w:p>
      <w:pPr>
        <w:spacing w:after="160" w:before="160"/>
      </w:pPr>
    </w:p>
    <w:p>
      <w:r>
        <w:br/>
      </w:r>
    </w:p>
    <w:p>
      <w:pPr>
        <w:pStyle w:val="Heading1"/>
        <w:spacing w:after="160" w:before="400"/>
      </w:pPr>
      <w:r>
        <w:rPr>
          <w:rFonts w:ascii="Arial" w:cs="Arial" w:eastAsia="Arial" w:hAnsi="Arial"/>
          <w:b/>
          <w:bCs/>
          <w:color w:val="0D2137"/>
          <w:sz w:val="36"/>
          <w:szCs w:val="36"/>
        </w:rPr>
        <w:t xml:space="preserve">11. Summary: Your 48 Hours at a Glance</w:t>
      </w:r>
    </w:p>
    <w:p>
      <w:pPr>
        <w:pBdr>
          <w:bottom w:val="single" w:color="007A6D" w:sz="6" w:space="1"/>
        </w:pBdr>
        <w:spacing w:after="200" w:before="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Hours</w:t>
            </w:r>
          </w:p>
        </w:tc>
        <w:tc>
          <w:tcPr>
            <w:tcW w:type="dxa" w:w="180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6160"/>
            <w:tcBorders>
              <w:top w:val="single" w:color="C5D0DC" w:sz="4"/>
              <w:left w:val="single" w:color="C5D0DC" w:sz="4"/>
              <w:bottom w:val="single" w:color="C5D0DC" w:sz="4"/>
              <w:right w:val="single" w:color="C5D0DC" w:sz="4"/>
            </w:tcBorders>
            <w:shd w:fill="0D213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You Do</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0–2</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Setup</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Install, configure, read contracts, lock all event names and tool schemas with AI Lead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2–4</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Server</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FastAPI + WebSocket echo. Frontend can connect. Notify Integration Lead.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4–7</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Claude</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First Claude call + prompt caching. Verify cache_read_input_tokens &gt; 0.</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7–9</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Loop</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Full tool-use agentic loop. Wire stub tools first. Confirm loop works.</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9–11</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Tools 1–2</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codebase_reader + git_interface with real data. Show AI Lead raw output.</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11–13</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Tools 5–6</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memory tools: jarvis_json.py (read) + session_log.py (append).</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13–15</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Router</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AI router + Ollama gate. AI_MODE=local default.</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15–17</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Watcher</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File watcher (lowest priority). Keep simple. Disable if unstable.</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17–18</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Gate 1</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Integration Lead pipeline test. All 6 tools + all 6 events must pass.</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18–20</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Tool 3</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web_research: async Playwright, headless Chromium, 10s timeout.</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20–22</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Tool 4</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report_generator: Jinja2 render, write file, send report_generated event.</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22–24</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Stream</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Switch to messages.stream(). Progressive text in UI.</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24–26</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Harden</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try/except on all tools, exponential backoff for 429, disconnect cleanup.</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26–28</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Tune</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Ollama gate tuning with AI Lead. Test 10 queries. Share results.</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28–30</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Gate 2</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Full integration test with Integration Lead. Fix any demo blockers.</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30–33</w:t>
            </w:r>
          </w:p>
        </w:tc>
        <w:tc>
          <w:tcPr>
            <w:tcW w:type="dxa" w:w="180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Perf</w:t>
            </w:r>
          </w:p>
        </w:tc>
        <w:tc>
          <w:tcPr>
            <w:tcW w:type="dxa" w:w="6160"/>
            <w:tcBorders>
              <w:top w:val="single" w:color="C5D0DC" w:sz="4"/>
              <w:left w:val="single" w:color="C5D0DC" w:sz="4"/>
              <w:bottom w:val="single" w:color="C5D0DC" w:sz="4"/>
              <w:right w:val="single" w:color="C5D0DC" w:sz="4"/>
            </w:tcBorders>
            <w:shd w:fill="F7F9FB"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Measure response times. Fix one bottleneck. Target: &lt;3s simple, &lt;8s tools.</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33–36</w:t>
            </w:r>
          </w:p>
        </w:tc>
        <w:tc>
          <w:tcPr>
            <w:tcW w:type="dxa" w:w="180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b/>
                <w:bCs/>
                <w:color w:val="007A6D"/>
                <w:sz w:val="19"/>
                <w:szCs w:val="19"/>
              </w:rPr>
              <w:t xml:space="preserve">Demo Prep</w:t>
            </w:r>
          </w:p>
        </w:tc>
        <w:tc>
          <w:tcPr>
            <w:tcW w:type="dxa" w:w="6160"/>
            <w:tcBorders>
              <w:top w:val="single" w:color="C5D0DC" w:sz="4"/>
              <w:left w:val="single" w:color="C5D0DC" w:sz="4"/>
              <w:bottom w:val="single" w:color="C5D0DC" w:sz="4"/>
              <w:right w:val="single" w:color="C5D0DC" w:sz="4"/>
            </w:tcBorders>
            <w:shd w:fill="FFFFFF"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Demo machine setup. Ollama running. API key in .env. Clean start.</w:t>
            </w:r>
          </w:p>
        </w:tc>
      </w:tr>
      <w:tr>
        <w:tc>
          <w:tcPr>
            <w:tcW w:type="dxa" w:w="1400"/>
            <w:tcBorders>
              <w:top w:val="single" w:color="C5D0DC" w:sz="4"/>
              <w:left w:val="single" w:color="C5D0DC" w:sz="4"/>
              <w:bottom w:val="single" w:color="C5D0DC" w:sz="4"/>
              <w:right w:val="single" w:color="C5D0DC" w:sz="4"/>
            </w:tcBorders>
            <w:shd w:fill="D5E8F0" w:val="clear"/>
            <w:tcMar>
              <w:top w:type="dxa" w:w="80"/>
              <w:left w:type="dxa" w:w="120"/>
              <w:bottom w:type="dxa" w:w="80"/>
              <w:right w:type="dxa" w:w="120"/>
            </w:tcMar>
          </w:tcPr>
          <w:p>
            <w:pPr>
              <w:spacing w:after="0" w:before="0"/>
            </w:pPr>
            <w:r>
              <w:rPr>
                <w:rFonts w:ascii="Arial" w:cs="Arial" w:eastAsia="Arial" w:hAnsi="Arial"/>
                <w:b/>
                <w:bCs/>
                <w:color w:val="0D2137"/>
                <w:sz w:val="19"/>
                <w:szCs w:val="19"/>
              </w:rPr>
              <w:t xml:space="preserve">36–48</w:t>
            </w:r>
          </w:p>
        </w:tc>
        <w:tc>
          <w:tcPr>
            <w:tcW w:type="dxa" w:w="1800"/>
            <w:tcBorders>
              <w:top w:val="single" w:color="C5D0DC" w:sz="4"/>
              <w:left w:val="single" w:color="C5D0DC" w:sz="4"/>
              <w:bottom w:val="single" w:color="C5D0DC" w:sz="4"/>
              <w:right w:val="single" w:color="C5D0DC" w:sz="4"/>
            </w:tcBorders>
            <w:shd w:fill="FDEDEC" w:val="clear"/>
            <w:tcMar>
              <w:top w:type="dxa" w:w="80"/>
              <w:left w:type="dxa" w:w="120"/>
              <w:bottom w:type="dxa" w:w="80"/>
              <w:right w:type="dxa" w:w="120"/>
            </w:tcMar>
          </w:tcPr>
          <w:p>
            <w:pPr>
              <w:spacing w:after="0" w:before="0"/>
            </w:pPr>
            <w:r>
              <w:rPr>
                <w:rFonts w:ascii="Arial" w:cs="Arial" w:eastAsia="Arial" w:hAnsi="Arial"/>
                <w:b/>
                <w:bCs/>
                <w:color w:val="C0392B"/>
                <w:sz w:val="19"/>
                <w:szCs w:val="19"/>
              </w:rPr>
              <w:t xml:space="preserve">Standby</w:t>
            </w:r>
          </w:p>
        </w:tc>
        <w:tc>
          <w:tcPr>
            <w:tcW w:type="dxa" w:w="6160"/>
            <w:tcBorders>
              <w:top w:val="single" w:color="C5D0DC" w:sz="4"/>
              <w:left w:val="single" w:color="C5D0DC" w:sz="4"/>
              <w:bottom w:val="single" w:color="C5D0DC" w:sz="4"/>
              <w:right w:val="single" w:color="C5D0DC" w:sz="4"/>
            </w:tcBorders>
            <w:shd w:fill="FDEDEC" w:val="clear"/>
            <w:tcMar>
              <w:top w:type="dxa" w:w="80"/>
              <w:left w:type="dxa" w:w="120"/>
              <w:bottom w:type="dxa" w:w="80"/>
              <w:right w:type="dxa" w:w="120"/>
            </w:tcMar>
          </w:tcPr>
          <w:p>
            <w:pPr>
              <w:spacing w:after="0" w:before="0"/>
            </w:pPr>
            <w:r>
              <w:rPr>
                <w:rFonts w:ascii="Arial" w:cs="Arial" w:eastAsia="Arial" w:hAnsi="Arial"/>
                <w:color w:val="333333"/>
                <w:sz w:val="19"/>
                <w:szCs w:val="19"/>
              </w:rPr>
              <w:t xml:space="preserve">FEATURE FREEZE. Rest. Standby for critical bugs only. Verify demo machine at Hr 42.</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7F5" w:val="clear"/>
            <w:tcMar>
              <w:top w:type="dxa" w:w="140"/>
              <w:left w:type="dxa" w:w="200"/>
              <w:bottom w:type="dxa" w:w="140"/>
              <w:right w:type="dxa" w:w="200"/>
            </w:tcMar>
          </w:tcPr>
          <w:p>
            <w:pPr>
              <w:spacing w:after="60" w:before="0"/>
            </w:pPr>
            <w:r>
              <w:rPr>
                <w:rFonts w:ascii="Arial" w:cs="Arial" w:eastAsia="Arial" w:hAnsi="Arial"/>
                <w:b/>
                <w:bCs/>
                <w:color w:val="007A6D"/>
                <w:sz w:val="18"/>
                <w:szCs w:val="18"/>
              </w:rPr>
              <w:t xml:space="preserve">The one rule that prevents all conflicts:</w:t>
            </w:r>
          </w:p>
          <w:p>
            <w:pPr>
              <w:spacing w:after="0" w:before="0"/>
            </w:pPr>
            <w:r>
              <w:rPr>
                <w:rFonts w:ascii="Arial" w:cs="Arial" w:eastAsia="Arial" w:hAnsi="Arial"/>
                <w:color w:val="333333"/>
                <w:sz w:val="20"/>
                <w:szCs w:val="20"/>
              </w:rPr>
              <w:t xml:space="preserve">Never change something you don't own without asking the owner first. You own backend/ entirely. Everything else is a conversation before a commit.</w:t>
            </w:r>
          </w:p>
        </w:tc>
      </w:tr>
    </w:tbl>
    <w:p>
      <w:pPr>
        <w:spacing w:after="120" w:before="120"/>
      </w:pPr>
    </w:p>
    <w:p>
      <w:pPr>
        <w:spacing w:after="0" w:before="0"/>
        <w:jc w:val="center"/>
      </w:pPr>
      <w:r>
        <w:rPr>
          <w:rFonts w:ascii="Arial" w:cs="Arial" w:eastAsia="Arial" w:hAnsi="Arial"/>
          <w:b/>
          <w:bCs/>
          <w:i/>
          <w:iCs/>
          <w:color w:val="8A9BAD"/>
          <w:sz w:val="24"/>
          <w:szCs w:val="24"/>
        </w:rPr>
        <w:t xml:space="preserve">Build order matters. Tools before prompts.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4" w:space="1"/>
      </w:pBdr>
      <w:spacing w:after="0" w:before="120"/>
    </w:pPr>
    <w:r>
      <w:rPr>
        <w:rFonts w:ascii="Arial" w:cs="Arial" w:eastAsia="Arial" w:hAnsi="Arial"/>
        <w:color w:val="8A9BAD"/>
        <w:sz w:val="16"/>
        <w:szCs w:val="16"/>
      </w:rPr>
      <w:t xml:space="preserve">Confidential — BVRIT Hackathon 2026 · Build order matters. Tools before prompts.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6D" w:sz="4" w:space="1"/>
      </w:pBdr>
      <w:tabs>
        <w:tab w:val="right" w:pos="9026"/>
      </w:tabs>
      <w:spacing w:after="120" w:before="0"/>
    </w:pPr>
    <w:r>
      <w:rPr>
        <w:rFonts w:ascii="Arial" w:cs="Arial" w:eastAsia="Arial" w:hAnsi="Arial"/>
        <w:b/>
        <w:bCs/>
        <w:color w:val="007A6D"/>
        <w:sz w:val="18"/>
        <w:szCs w:val="18"/>
      </w:rPr>
      <w:t xml:space="preserve">JARVIS — Backend Implementor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13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7A6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2026-04-08T01:16:52.305Z</dcterms:created>
  <dcterms:modified xsi:type="dcterms:W3CDTF">2026-04-08T01:16:52.306Z</dcterms:modified>
</cp:coreProperties>
</file>

<file path=docProps/custom.xml><?xml version="1.0" encoding="utf-8"?>
<Properties xmlns="http://schemas.openxmlformats.org/officeDocument/2006/custom-properties" xmlns:vt="http://schemas.openxmlformats.org/officeDocument/2006/docPropsVTypes"/>
</file>