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sz w:val="22"/>
          <w:szCs w:val="22"/>
        </w:rPr>
        <w:t xml:space="preserve"/>
      </w:r>
    </w:p>
    <w:p>
      <w:pPr>
        <w:spacing w:after="60"/>
      </w:pPr>
      <w:r>
        <w:rPr>
          <w:rFonts w:ascii="Arial" w:cs="Arial" w:eastAsia="Arial" w:hAnsi="Arial"/>
          <w:sz w:val="22"/>
          <w:szCs w:val="22"/>
        </w:rPr>
        <w:t xml:space="preserve"/>
      </w:r>
    </w:p>
    <w:p>
      <w:pPr>
        <w:spacing w:after="60"/>
      </w:pPr>
      <w:r>
        <w:rPr>
          <w:rFonts w:ascii="Arial" w:cs="Arial" w:eastAsia="Arial" w:hAnsi="Arial"/>
          <w:sz w:val="22"/>
          <w:szCs w:val="22"/>
        </w:rPr>
        <w:t xml:space="preserve"/>
      </w:r>
    </w:p>
    <w:p>
      <w:pPr>
        <w:spacing w:after="60"/>
      </w:pPr>
      <w:r>
        <w:rPr>
          <w:rFonts w:ascii="Arial" w:cs="Arial" w:eastAsia="Arial" w:hAnsi="Arial"/>
          <w:sz w:val="22"/>
          <w:szCs w:val="22"/>
        </w:rPr>
        <w:t xml:space="preserve"/>
      </w:r>
    </w:p>
    <w:p>
      <w:pPr>
        <w:spacing w:after="60"/>
      </w:pPr>
      <w:r>
        <w:rPr>
          <w:rFonts w:ascii="Arial" w:cs="Arial" w:eastAsia="Arial" w:hAnsi="Arial"/>
          <w:sz w:val="22"/>
          <w:szCs w:val="22"/>
        </w:rPr>
        <w:t xml:space="preserve"/>
      </w:r>
    </w:p>
    <w:p>
      <w:pPr>
        <w:spacing w:after="60"/>
      </w:pPr>
      <w:r>
        <w:rPr>
          <w:rFonts w:ascii="Arial" w:cs="Arial" w:eastAsia="Arial" w:hAnsi="Arial"/>
          <w:sz w:val="22"/>
          <w:szCs w:val="22"/>
        </w:rPr>
        <w:t xml:space="preserve"/>
      </w:r>
    </w:p>
    <w:p>
      <w:pPr>
        <w:spacing w:after="60"/>
      </w:pPr>
      <w:r>
        <w:rPr>
          <w:rFonts w:ascii="Arial" w:cs="Arial" w:eastAsia="Arial" w:hAnsi="Arial"/>
          <w:sz w:val="22"/>
          <w:szCs w:val="22"/>
        </w:rPr>
        <w:t xml:space="preserve"/>
      </w:r>
    </w:p>
    <w:p>
      <w:pPr>
        <w:spacing w:after="200"/>
        <w:jc w:val="center"/>
      </w:pPr>
      <w:r>
        <w:rPr>
          <w:rFonts w:ascii="Arial" w:cs="Arial" w:eastAsia="Arial" w:hAnsi="Arial"/>
          <w:b/>
          <w:bCs/>
          <w:color w:val="111111"/>
          <w:sz w:val="52"/>
          <w:szCs w:val="52"/>
        </w:rPr>
        <w:t xml:space="preserve">Prozessorientierter Projektbericht</w:t>
      </w:r>
    </w:p>
    <w:p>
      <w:pPr>
        <w:spacing w:after="500"/>
        <w:jc w:val="center"/>
      </w:pPr>
      <w:r>
        <w:rPr>
          <w:rFonts w:ascii="Arial" w:cs="Arial" w:eastAsia="Arial" w:hAnsi="Arial"/>
          <w:color w:val="555555"/>
          <w:sz w:val="28"/>
          <w:szCs w:val="28"/>
        </w:rPr>
        <w:t xml:space="preserve">LF8 – Daten systemübergreifend bereitstellen</w:t>
      </w:r>
    </w:p>
    <w:p>
      <w:pPr>
        <w:spacing w:after="140"/>
        <w:jc w:val="center"/>
      </w:pPr>
      <w:r>
        <w:rPr>
          <w:rFonts w:ascii="Arial" w:cs="Arial" w:eastAsia="Arial" w:hAnsi="Arial"/>
          <w:sz w:val="24"/>
          <w:szCs w:val="24"/>
        </w:rPr>
        <w:t xml:space="preserve">Projekt: Lernmaterialverwaltung</w:t>
      </w:r>
    </w:p>
    <w:p>
      <w:pPr>
        <w:spacing w:after="140"/>
        <w:jc w:val="center"/>
      </w:pPr>
      <w:r>
        <w:rPr>
          <w:rFonts w:ascii="Arial" w:cs="Arial" w:eastAsia="Arial" w:hAnsi="Arial"/>
          <w:sz w:val="24"/>
          <w:szCs w:val="24"/>
        </w:rPr>
        <w:t xml:space="preserve">Autor: Auric Ergeson</w:t>
      </w:r>
    </w:p>
    <w:p>
      <w:pPr>
        <w:spacing w:after="140"/>
        <w:jc w:val="center"/>
      </w:pPr>
      <w:r>
        <w:rPr>
          <w:rFonts w:ascii="Arial" w:cs="Arial" w:eastAsia="Arial" w:hAnsi="Arial"/>
          <w:sz w:val="24"/>
          <w:szCs w:val="24"/>
        </w:rPr>
        <w:t xml:space="preserve">Datum: Mai 2026</w:t>
      </w:r>
    </w:p>
    <w:p>
      <w:pPr>
        <w:spacing w:after="120"/>
        <w:jc w:val="center"/>
      </w:pPr>
      <w:r>
        <w:rPr>
          <w:rFonts w:ascii="Arial" w:cs="Arial" w:eastAsia="Arial" w:hAnsi="Arial"/>
          <w:i/>
          <w:iCs/>
          <w:color w:val="777777"/>
          <w:sz w:val="22"/>
          <w:szCs w:val="22"/>
        </w:rPr>
        <w:t xml:space="preserve">Berufsschule – Anwendungsentwickler</w:t>
      </w:r>
    </w:p>
    <w:p>
      <w:r>
        <w:br w:type="page"/>
      </w:r>
    </w:p>
    <w:p>
      <w:pPr>
        <w:sectPr>
          <w:pgSz w:w="11906" w:h="16838" w:orient="portrait"/>
          <w:pgMar w:top="1701" w:right="1134" w:bottom="1701" w:left="1701" w:header="708" w:footer="708" w:gutter="0"/>
          <w:pgNumType/>
          <w:docGrid w:linePitch="360"/>
        </w:sectPr>
      </w:pPr>
    </w:p>
    <w:p>
      <w:pPr>
        <w:spacing w:after="360" w:before="0"/>
      </w:pPr>
      <w:r>
        <w:rPr>
          <w:rFonts w:ascii="Arial" w:cs="Arial" w:eastAsia="Arial" w:hAnsi="Arial"/>
          <w:b/>
          <w:bCs/>
          <w:color w:val="1F3864"/>
          <w:sz w:val="32"/>
          <w:szCs w:val="32"/>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sectPr>
          <w:pgSz w:w="11906" w:h="16838" w:orient="portrait"/>
          <w:pgMar w:top="1701" w:right="1134" w:bottom="1701" w:left="1701" w:header="708" w:footer="708" w:gutter="0"/>
          <w:pgNumType/>
          <w:docGrid w:linePitch="360"/>
        </w:sectPr>
      </w:pPr>
    </w:p>
    <w:p>
      <w:pPr>
        <w:pStyle w:val="Heading1"/>
      </w:pPr>
      <w:r>
        <w:t xml:space="preserve">1. Projektauftrag</w:t>
      </w:r>
    </w:p>
    <w:p>
      <w:pPr>
        <w:pStyle w:val="Heading2"/>
      </w:pPr>
      <w:r>
        <w:t xml:space="preserve">1.1 Ausgangssituation</w:t>
      </w:r>
    </w:p>
    <w:p>
      <w:pPr>
        <w:spacing w:after="120"/>
      </w:pPr>
      <w:r>
        <w:rPr>
          <w:rFonts w:ascii="Arial" w:cs="Arial" w:eastAsia="Arial" w:hAnsi="Arial"/>
          <w:color w:val="1A1A1A"/>
          <w:sz w:val="22"/>
          <w:szCs w:val="22"/>
        </w:rPr>
        <w:t xml:space="preserve">An unserer Berufsschule wurden Lernmaterialien bisher hauptsächlich per E-Mail weitergegeben oder in verschiedenen Ordnern auf Schulrechnern abgelegt. Ein Lehrer hatte zum Beispiel Unterlagen für dasselbe Thema in drei verschiedenen Verzeichnissen gespeichert – ohne einheitliche Benennung und ohne dass die Azubis wussten, welche Version aktuell war.</w:t>
      </w:r>
    </w:p>
    <w:p>
      <w:pPr>
        <w:spacing w:after="120"/>
      </w:pPr>
      <w:r>
        <w:rPr>
          <w:rFonts w:ascii="Arial" w:cs="Arial" w:eastAsia="Arial" w:hAnsi="Arial"/>
          <w:color w:val="1A1A1A"/>
          <w:sz w:val="22"/>
          <w:szCs w:val="22"/>
        </w:rPr>
        <w:t xml:space="preserve">Im Rahmen von Lernfeld 8 wurde mir die Aufgabe gestellt, eine datenbankgestützte Lösung zu entwickeln, die dieses Problem systematisch löst. Ich habe das Projekt vom 06.04.2026 bis zum 16.05.2026 als Einzelprojekt durchgeführt.</w:t>
      </w:r>
    </w:p>
    <w:p>
      <w:pPr>
        <w:spacing w:after="120"/>
      </w:pPr>
      <w:r>
        <w:rPr>
          <w:rFonts w:ascii="Arial" w:cs="Arial" w:eastAsia="Arial" w:hAnsi="Arial"/>
          <w:color w:val="1A1A1A"/>
          <w:sz w:val="22"/>
          <w:szCs w:val="22"/>
        </w:rPr>
        <w:t xml:space="preserve">Ein Problem war von Anfang an klar: Die Lösung muss einfach zu bedienen sein, weil nicht alle Nutzer technisch erfahren sind. Deshalb habe ich mich für eine konsolenbasierte Anwendung entschieden, die ohne grafische Oberfläche auskommt.</w:t>
      </w:r>
    </w:p>
    <w:p>
      <w:pPr>
        <w:pStyle w:val="Heading2"/>
      </w:pPr>
      <w:r>
        <w:t xml:space="preserve">1.2 Aufgabenstellung</w:t>
      </w:r>
    </w:p>
    <w:p>
      <w:pPr>
        <w:spacing w:after="120"/>
      </w:pPr>
      <w:r>
        <w:rPr>
          <w:rFonts w:ascii="Arial" w:cs="Arial" w:eastAsia="Arial" w:hAnsi="Arial"/>
          <w:color w:val="1A1A1A"/>
          <w:sz w:val="22"/>
          <w:szCs w:val="22"/>
        </w:rPr>
        <w:t xml:space="preserve">Das System sollte es ermöglichen, Lernmaterialien zentral zu speichern, zu suchen und herunterzuladen. Zusätzlich waren folgende technische Anforderungen vorgegeben: MySQL als Datenbank, Python als Programmiersprache, mindestens sieben SQL-Abfragen mit unterschiedlichen JOIN- und Aggregationstypen sowie eine duale Speicherstrategie für Dateien.</w:t>
      </w:r>
    </w:p>
    <w:p>
      <w:pPr>
        <w:spacing w:after="120"/>
      </w:pPr>
      <w:r>
        <w:rPr>
          <w:rFonts w:ascii="Arial" w:cs="Arial" w:eastAsia="Arial" w:hAnsi="Arial"/>
          <w:color w:val="1A1A1A"/>
          <w:sz w:val="22"/>
          <w:szCs w:val="22"/>
        </w:rPr>
        <w:t xml:space="preserve">Ich habe die Anforderungen in acht konkrete Funktionen übersetzt, die alle über ein Hauptmenü erreichbar sind. Die genaue Auflistung zeigt Kapitel 4 – Funktionsübersicht.</w:t>
      </w:r>
    </w:p>
    <w:p>
      <w:pPr>
        <w:pStyle w:val="Heading2"/>
      </w:pPr>
      <w:r>
        <w:t xml:space="preserve">1.3 Projektumfeld</w:t>
      </w:r>
    </w:p>
    <w:p>
      <w:pPr>
        <w:spacing w:after="120"/>
      </w:pPr>
      <w:r>
        <w:rPr>
          <w:rFonts w:ascii="Arial" w:cs="Arial" w:eastAsia="Arial" w:hAnsi="Arial"/>
          <w:color w:val="1A1A1A"/>
          <w:sz w:val="22"/>
          <w:szCs w:val="22"/>
        </w:rPr>
        <w:t xml:space="preserve">Das Projekt war ein Einzelprojekt. Ich habe es auf meinem privaten Laptop entwickelt, auf dem MySQL 8.0, Python 3.12 und Visual Studio Code installiert sind. Die Datenbankmodellierung habe ich mit DBeaver durchgeführt, das auch das ERD-Diagramm erzeugt hat.</w:t>
      </w:r>
    </w:p>
    <w:p>
      <w:pPr>
        <w:spacing w:after="120"/>
      </w:pPr>
      <w:r>
        <w:rPr>
          <w:rFonts w:ascii="Arial" w:cs="Arial" w:eastAsia="Arial" w:hAnsi="Arial"/>
          <w:color w:val="1A1A1A"/>
          <w:sz w:val="22"/>
          <w:szCs w:val="22"/>
        </w:rPr>
        <w:t xml:space="preserve">Als Versionskontrolle habe ich Git verwendet. Schnittstellen zu anderen Systemen gibt es nicht – die Anwendung läuft vollständig lokal. Die einzige externe Abhängigkeit ist die MySQL-Datenbank, die auf demselben Rechner läuft.</w:t>
      </w:r>
    </w:p>
    <w:p>
      <w:pPr>
        <w:spacing w:after="120"/>
      </w:pPr>
      <w:r>
        <w:rPr>
          <w:rFonts w:ascii="Arial" w:cs="Arial" w:eastAsia="Arial" w:hAnsi="Arial"/>
          <w:i/>
          <w:iCs/>
          <w:color w:val="777777"/>
          <w:sz w:val="22"/>
          <w:szCs w:val="22"/>
        </w:rPr>
        <w:t xml:space="preserve">(ERD-Diagramm: siehe Anhang II)</w:t>
      </w:r>
    </w:p>
    <w:p>
      <w:pPr>
        <w:spacing w:after="60"/>
      </w:pPr>
      <w:r>
        <w:rPr>
          <w:rFonts w:ascii="Arial" w:cs="Arial" w:eastAsia="Arial" w:hAnsi="Arial"/>
          <w:sz w:val="22"/>
          <w:szCs w:val="22"/>
        </w:rPr>
        <w:t xml:space="preserve"/>
      </w:r>
    </w:p>
    <w:p>
      <w:pPr>
        <w:pStyle w:val="Heading1"/>
      </w:pPr>
      <w:r>
        <w:t xml:space="preserve">2. Projektplanung</w:t>
      </w:r>
    </w:p>
    <w:p>
      <w:pPr>
        <w:pStyle w:val="Heading2"/>
      </w:pPr>
      <w:r>
        <w:t xml:space="preserve">2.1 Lösungsansatz und Alternativen</w:t>
      </w:r>
    </w:p>
    <w:p>
      <w:pPr>
        <w:spacing w:after="120"/>
      </w:pPr>
      <w:r>
        <w:rPr>
          <w:rFonts w:ascii="Arial" w:cs="Arial" w:eastAsia="Arial" w:hAnsi="Arial"/>
          <w:color w:val="1A1A1A"/>
          <w:sz w:val="22"/>
          <w:szCs w:val="22"/>
        </w:rPr>
        <w:t xml:space="preserve">Zunächst war unklar, ob ich eine webbasierte Anwendung oder eine Kommandozeilenanwendung entwickeln soll. Eine Webanwendung mit Flask wäre benutzerfreundlicher gewesen, hätte aber deutlich mehr Entwicklungszeit benötigt und war für den vorgegebenen Zeitraum nicht realistisch.</w:t>
      </w:r>
    </w:p>
    <w:p>
      <w:pPr>
        <w:spacing w:after="120"/>
      </w:pPr>
      <w:r>
        <w:rPr>
          <w:rFonts w:ascii="Arial" w:cs="Arial" w:eastAsia="Arial" w:hAnsi="Arial"/>
          <w:color w:val="1A1A1A"/>
          <w:sz w:val="22"/>
          <w:szCs w:val="22"/>
        </w:rPr>
        <w:t xml:space="preserve">Ich habe mich deshalb bewusst für die Kommandozeilenlösung entschieden. Der Vorteil: Ich konnte mich auf die Datenbanklogik konzentrieren, die der eigentliche Kern der Aufgabe war. Python bietet mit SQLAlchemy eine mächtige ORM-Bibliothek, die mir das Arbeiten mit der Datenbank deutlich erleichtert hat.</w:t>
      </w:r>
    </w:p>
    <w:p>
      <w:pPr>
        <w:spacing w:after="120"/>
      </w:pPr>
      <w:r>
        <w:rPr>
          <w:rFonts w:ascii="Arial" w:cs="Arial" w:eastAsia="Arial" w:hAnsi="Arial"/>
          <w:color w:val="1A1A1A"/>
          <w:sz w:val="22"/>
          <w:szCs w:val="22"/>
        </w:rPr>
        <w:t xml:space="preserve">Bei der Datenbankstruktur hatte ich zunächst überlegt, Tags als kommaseparierte Liste direkt in der material-Tabelle zu speichern. Das wäre einfacher gewesen, hätte aber gegen die erste Normalform verstoßen. Ich habe mich deshalb für eine separate tag-Tabelle mit Verbindungstabelle material_tag entschieden.</w:t>
      </w:r>
    </w:p>
    <w:p>
      <w:pPr>
        <w:pStyle w:val="Heading2"/>
      </w:pPr>
      <w:r>
        <w:t xml:space="preserve">2.2 Zeitplanung</w:t>
      </w:r>
    </w:p>
    <w:p>
      <w:pPr>
        <w:spacing w:after="120"/>
      </w:pPr>
      <w:r>
        <w:rPr>
          <w:rFonts w:ascii="Arial" w:cs="Arial" w:eastAsia="Arial" w:hAnsi="Arial"/>
          <w:color w:val="1A1A1A"/>
          <w:sz w:val="22"/>
          <w:szCs w:val="22"/>
        </w:rPr>
        <w:t xml:space="preserve">Das Projekt lief über sechs Wochen (06.04.2026 – 16.05.2026). Die folgende Tabelle zeigt die geplanten und tatsächlich benötigten Stunden pro Arbeitspaket.</w:t>
      </w:r>
    </w:p>
    <w:p>
      <w:pPr>
        <w:spacing w:after="120"/>
      </w:pPr>
      <w:r>
        <w:rPr>
          <w:rFonts w:ascii="Arial" w:cs="Arial" w:eastAsia="Arial" w:hAnsi="Arial"/>
          <w:i/>
          <w:iCs/>
          <w:color w:val="777777"/>
          <w:sz w:val="22"/>
          <w:szCs w:val="22"/>
        </w:rPr>
        <w:t xml:space="preserve">(Zeitvergleich mit Abweichungen: siehe Kapitel 5.2)</w:t>
      </w:r>
    </w:p>
    <w:p>
      <w:pPr>
        <w:spacing w:after="60"/>
      </w:pPr>
      <w:r>
        <w:rPr>
          <w:rFonts w:ascii="Arial" w:cs="Arial" w:eastAsia="Arial" w:hAnsi="Arial"/>
          <w:sz w:val="22"/>
          <w:szCs w:val="22"/>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900"/>
        <w:gridCol w:w="2171"/>
      </w:tblGrid>
      <w:tr>
        <w:trPr>
          <w:tblHeader/>
        </w:trPr>
        <w:tc>
          <w:tcPr>
            <w:tcW w:type="dxa" w:w="32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8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Geplant</w:t>
            </w:r>
          </w:p>
        </w:tc>
        <w:tc>
          <w:tcPr>
            <w:tcW w:type="dxa" w:w="19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Tatsächlich</w:t>
            </w:r>
          </w:p>
        </w:tc>
        <w:tc>
          <w:tcPr>
            <w:tcW w:type="dxa" w:w="2171"/>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Abweichung</w:t>
            </w:r>
          </w:p>
        </w:tc>
      </w:tr>
      <w:tr>
        <w:tc>
          <w:tcPr>
            <w:tcW w:type="dxa" w:w="32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Analyse &amp; Planung</w:t>
            </w:r>
          </w:p>
        </w:tc>
        <w:tc>
          <w:tcPr>
            <w:tcW w:type="dxa" w:w="18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4 h</w:t>
            </w:r>
          </w:p>
        </w:tc>
        <w:tc>
          <w:tcPr>
            <w:tcW w:type="dxa" w:w="19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5 h</w:t>
            </w:r>
          </w:p>
        </w:tc>
        <w:tc>
          <w:tcPr>
            <w:tcW w:type="dxa" w:w="21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+1 h</w:t>
            </w:r>
          </w:p>
        </w:tc>
      </w:tr>
      <w:tr>
        <w:tc>
          <w:tcPr>
            <w:tcW w:type="dxa" w:w="3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DB-Design (ERD, ERM, Schema)</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6 h</w:t>
            </w:r>
          </w:p>
        </w:tc>
        <w:tc>
          <w:tcPr>
            <w:tcW w:type="dxa" w:w="1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8 h</w:t>
            </w:r>
          </w:p>
        </w:tc>
        <w:tc>
          <w:tcPr>
            <w:tcW w:type="dxa" w:w="217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+2 h</w:t>
            </w:r>
          </w:p>
        </w:tc>
      </w:tr>
      <w:tr>
        <w:tc>
          <w:tcPr>
            <w:tcW w:type="dxa" w:w="32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Python-Implementierung</w:t>
            </w:r>
          </w:p>
        </w:tc>
        <w:tc>
          <w:tcPr>
            <w:tcW w:type="dxa" w:w="18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15 h</w:t>
            </w:r>
          </w:p>
        </w:tc>
        <w:tc>
          <w:tcPr>
            <w:tcW w:type="dxa" w:w="19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18 h</w:t>
            </w:r>
          </w:p>
        </w:tc>
        <w:tc>
          <w:tcPr>
            <w:tcW w:type="dxa" w:w="21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+3 h</w:t>
            </w:r>
          </w:p>
        </w:tc>
      </w:tr>
      <w:tr>
        <w:tc>
          <w:tcPr>
            <w:tcW w:type="dxa" w:w="3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Testen &amp; Debugging</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4 h</w:t>
            </w:r>
          </w:p>
        </w:tc>
        <w:tc>
          <w:tcPr>
            <w:tcW w:type="dxa" w:w="1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5 h</w:t>
            </w:r>
          </w:p>
        </w:tc>
        <w:tc>
          <w:tcPr>
            <w:tcW w:type="dxa" w:w="217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+1 h</w:t>
            </w:r>
          </w:p>
        </w:tc>
      </w:tr>
      <w:tr>
        <w:tc>
          <w:tcPr>
            <w:tcW w:type="dxa" w:w="32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Dokumentation</w:t>
            </w:r>
          </w:p>
        </w:tc>
        <w:tc>
          <w:tcPr>
            <w:tcW w:type="dxa" w:w="18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6 h</w:t>
            </w:r>
          </w:p>
        </w:tc>
        <w:tc>
          <w:tcPr>
            <w:tcW w:type="dxa" w:w="19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7 h</w:t>
            </w:r>
          </w:p>
        </w:tc>
        <w:tc>
          <w:tcPr>
            <w:tcW w:type="dxa" w:w="21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+1 h</w:t>
            </w:r>
          </w:p>
        </w:tc>
      </w:tr>
      <w:tr>
        <w:tc>
          <w:tcPr>
            <w:tcW w:type="dxa" w:w="3200"/>
            <w:tcBorders>
              <w:top w:val="single" w:color="CCCCCC" w:sz="4"/>
              <w:left w:val="single" w:color="CCCCCC" w:sz="4"/>
              <w:bottom w:val="single" w:color="CCCCCC" w:sz="4"/>
              <w:right w:val="single" w:color="CCCCCC" w:sz="4"/>
            </w:tcBorders>
            <w:shd w:fill="DDEEFF" w:val="clear"/>
            <w:tcMar>
              <w:top w:type="dxa" w:w="80"/>
              <w:left w:type="dxa" w:w="120"/>
              <w:bottom w:type="dxa" w:w="80"/>
              <w:right w:type="dxa" w:w="120"/>
            </w:tcMar>
          </w:tcPr>
          <w:p>
            <w:r>
              <w:rPr>
                <w:rFonts w:ascii="Arial" w:cs="Arial" w:eastAsia="Arial" w:hAnsi="Arial"/>
                <w:b/>
                <w:bCs/>
                <w:color w:val="1F3864"/>
                <w:sz w:val="20"/>
                <w:szCs w:val="20"/>
              </w:rPr>
              <w:t xml:space="preserve">Gesamt</w:t>
            </w:r>
          </w:p>
        </w:tc>
        <w:tc>
          <w:tcPr>
            <w:tcW w:type="dxa" w:w="1800"/>
            <w:tcBorders>
              <w:top w:val="single" w:color="CCCCCC" w:sz="4"/>
              <w:left w:val="single" w:color="CCCCCC" w:sz="4"/>
              <w:bottom w:val="single" w:color="CCCCCC" w:sz="4"/>
              <w:right w:val="single" w:color="CCCCCC" w:sz="4"/>
            </w:tcBorders>
            <w:shd w:fill="DDEEFF" w:val="clear"/>
            <w:tcMar>
              <w:top w:type="dxa" w:w="80"/>
              <w:left w:type="dxa" w:w="120"/>
              <w:bottom w:type="dxa" w:w="80"/>
              <w:right w:type="dxa" w:w="120"/>
            </w:tcMar>
          </w:tcPr>
          <w:p>
            <w:r>
              <w:rPr>
                <w:rFonts w:ascii="Arial" w:cs="Arial" w:eastAsia="Arial" w:hAnsi="Arial"/>
                <w:b/>
                <w:bCs/>
                <w:color w:val="1F3864"/>
                <w:sz w:val="20"/>
                <w:szCs w:val="20"/>
              </w:rPr>
              <w:t xml:space="preserve">35 h</w:t>
            </w:r>
          </w:p>
        </w:tc>
        <w:tc>
          <w:tcPr>
            <w:tcW w:type="dxa" w:w="1900"/>
            <w:tcBorders>
              <w:top w:val="single" w:color="CCCCCC" w:sz="4"/>
              <w:left w:val="single" w:color="CCCCCC" w:sz="4"/>
              <w:bottom w:val="single" w:color="CCCCCC" w:sz="4"/>
              <w:right w:val="single" w:color="CCCCCC" w:sz="4"/>
            </w:tcBorders>
            <w:shd w:fill="DDEEFF" w:val="clear"/>
            <w:tcMar>
              <w:top w:type="dxa" w:w="80"/>
              <w:left w:type="dxa" w:w="120"/>
              <w:bottom w:type="dxa" w:w="80"/>
              <w:right w:type="dxa" w:w="120"/>
            </w:tcMar>
          </w:tcPr>
          <w:p>
            <w:r>
              <w:rPr>
                <w:rFonts w:ascii="Arial" w:cs="Arial" w:eastAsia="Arial" w:hAnsi="Arial"/>
                <w:b/>
                <w:bCs/>
                <w:color w:val="1F3864"/>
                <w:sz w:val="20"/>
                <w:szCs w:val="20"/>
              </w:rPr>
              <w:t xml:space="preserve">43 h</w:t>
            </w:r>
          </w:p>
        </w:tc>
        <w:tc>
          <w:tcPr>
            <w:tcW w:type="dxa" w:w="2171"/>
            <w:tcBorders>
              <w:top w:val="single" w:color="CCCCCC" w:sz="4"/>
              <w:left w:val="single" w:color="CCCCCC" w:sz="4"/>
              <w:bottom w:val="single" w:color="CCCCCC" w:sz="4"/>
              <w:right w:val="single" w:color="CCCCCC" w:sz="4"/>
            </w:tcBorders>
            <w:shd w:fill="DDEEFF" w:val="clear"/>
            <w:tcMar>
              <w:top w:type="dxa" w:w="80"/>
              <w:left w:type="dxa" w:w="120"/>
              <w:bottom w:type="dxa" w:w="80"/>
              <w:right w:type="dxa" w:w="120"/>
            </w:tcMar>
          </w:tcPr>
          <w:p>
            <w:r>
              <w:rPr>
                <w:rFonts w:ascii="Arial" w:cs="Arial" w:eastAsia="Arial" w:hAnsi="Arial"/>
                <w:b/>
                <w:bCs/>
                <w:color w:val="1F3864"/>
                <w:sz w:val="20"/>
                <w:szCs w:val="20"/>
              </w:rPr>
              <w:t xml:space="preserve">+8 h</w:t>
            </w:r>
          </w:p>
        </w:tc>
      </w:tr>
    </w:tbl>
    <w:p>
      <w:pPr>
        <w:spacing w:after="60"/>
      </w:pPr>
      <w:r>
        <w:rPr>
          <w:rFonts w:ascii="Arial" w:cs="Arial" w:eastAsia="Arial" w:hAnsi="Arial"/>
          <w:sz w:val="22"/>
          <w:szCs w:val="22"/>
        </w:rPr>
        <w:t xml:space="preserve"/>
      </w:r>
    </w:p>
    <w:p>
      <w:pPr>
        <w:pStyle w:val="Heading1"/>
      </w:pPr>
      <w:r>
        <w:t xml:space="preserve">3. Projektdurchführung</w:t>
      </w:r>
    </w:p>
    <w:p>
      <w:pPr>
        <w:pStyle w:val="Heading2"/>
      </w:pPr>
      <w:r>
        <w:t xml:space="preserve">3.1 Datenbankdesign</w:t>
      </w:r>
    </w:p>
    <w:p>
      <w:pPr>
        <w:spacing w:after="120"/>
      </w:pPr>
      <w:r>
        <w:rPr>
          <w:rFonts w:ascii="Arial" w:cs="Arial" w:eastAsia="Arial" w:hAnsi="Arial"/>
          <w:color w:val="1A1A1A"/>
          <w:sz w:val="22"/>
          <w:szCs w:val="22"/>
        </w:rPr>
        <w:t xml:space="preserve">Bevor ich mit dem Programmieren angefangen habe, habe ich zuerst das Datenbankschema entworfen. Das war eine bewusste Entscheidung: Wenn die Datenbankstruktur nicht stimmt, zieht sich das durch den gesamten Code.</w:t>
      </w:r>
    </w:p>
    <w:p>
      <w:pPr>
        <w:spacing w:after="120"/>
      </w:pPr>
      <w:r>
        <w:rPr>
          <w:rFonts w:ascii="Arial" w:cs="Arial" w:eastAsia="Arial" w:hAnsi="Arial"/>
          <w:color w:val="1A1A1A"/>
          <w:sz w:val="22"/>
          <w:szCs w:val="22"/>
        </w:rPr>
        <w:t xml:space="preserve">Ein Problem beim Design war die Frage der Dateispeicherung. Ich habe mich für eine duale Strategie entschieden: Dateien unter 1 MB werden direkt als LONGBLOB in der Datenbank gespeichert, größere Dateien werden im Ordner uploads/ abgelegt. Das vollständige Schema ist in Anhang I dokumentiert, das ERD-Diagramm in Anhang II.</w:t>
      </w:r>
    </w:p>
    <w:p>
      <w:pPr>
        <w:spacing w:after="120"/>
      </w:pPr>
      <w:r>
        <w:rPr>
          <w:rFonts w:ascii="Arial" w:cs="Arial" w:eastAsia="Arial" w:hAnsi="Arial"/>
          <w:color w:val="1A1A1A"/>
          <w:sz w:val="22"/>
          <w:szCs w:val="22"/>
        </w:rPr>
        <w:t xml:space="preserve">Die Normalisierung habe ich nach den drei Normalformen durchgeführt. Besonders die Entscheidung, Tags in eine eigene Tabelle auszulagern, war wichtig für die 1NF. Die vollständige Tabellenstruktur mit allen Spalten und Datentypen ist in Anhang III dargestellt.</w:t>
      </w:r>
    </w:p>
    <w:p>
      <w:pPr>
        <w:spacing w:after="120"/>
      </w:pPr>
      <w:r>
        <w:rPr>
          <w:rFonts w:ascii="Arial" w:cs="Arial" w:eastAsia="Arial" w:hAnsi="Arial"/>
          <w:i/>
          <w:iCs/>
          <w:color w:val="777777"/>
          <w:sz w:val="22"/>
          <w:szCs w:val="22"/>
        </w:rPr>
        <w:t xml:space="preserve">(SQL-Schema: siehe Anhang I – ERD: siehe Anhang II – Tabellenstruktur: siehe Anhang III)</w:t>
      </w:r>
    </w:p>
    <w:p>
      <w:pPr>
        <w:pStyle w:val="Heading2"/>
      </w:pPr>
      <w:r>
        <w:t xml:space="preserve">3.2 Implementierung</w:t>
      </w:r>
    </w:p>
    <w:p>
      <w:pPr>
        <w:spacing w:after="120"/>
      </w:pPr>
      <w:r>
        <w:rPr>
          <w:rFonts w:ascii="Arial" w:cs="Arial" w:eastAsia="Arial" w:hAnsi="Arial"/>
          <w:color w:val="1A1A1A"/>
          <w:sz w:val="22"/>
          <w:szCs w:val="22"/>
        </w:rPr>
        <w:t xml:space="preserve">Die Implementierung habe ich in drei Phasen aufgeteilt: zuerst database.py (Datenbankverbindung und Tabellen-Mapping), dann services.py (alle Datenbankfunktionen), zuletzt main.py (das Konsolenmenü). Diese Reihenfolge hat sich bewährt, weil ich immer auf fertigen Schichten aufgebaut habe.</w:t>
      </w:r>
    </w:p>
    <w:p>
      <w:pPr>
        <w:spacing w:after="120"/>
      </w:pPr>
      <w:r>
        <w:rPr>
          <w:rFonts w:ascii="Arial" w:cs="Arial" w:eastAsia="Arial" w:hAnsi="Arial"/>
          <w:color w:val="1A1A1A"/>
          <w:sz w:val="22"/>
          <w:szCs w:val="22"/>
        </w:rPr>
        <w:t xml:space="preserve">Ein Problem war anfangs die SQLAlchemy automap-Funktion. Ich wusste nicht, dass die Tabellen zuerst in der Datenbank existieren müssen, bevor automap_base() sie einlesen kann. Das hat beim ersten Test zu einem Fehler geführt. Die Lösung war, das Schema zuerst zu importieren und erst danach die Python-Anwendung zu starten.</w:t>
      </w:r>
    </w:p>
    <w:p>
      <w:pPr>
        <w:spacing w:after="120"/>
      </w:pPr>
      <w:r>
        <w:rPr>
          <w:rFonts w:ascii="Arial" w:cs="Arial" w:eastAsia="Arial" w:hAnsi="Arial"/>
          <w:color w:val="1A1A1A"/>
          <w:sz w:val="22"/>
          <w:szCs w:val="22"/>
        </w:rPr>
        <w:t xml:space="preserve">Die sieben SQL-Abfragen habe ich alle in services.py implementiert. Abfrage 7 ist die komplexeste: Sie verbindet vier Tabellen (material, benutzer, themengebiet, kategorie) mit drei JOINs und unterstützt optionale WHERE-Filter. Die Architektur und alle sieben Abfragen sind in Anhang IV ausführlich dokumentiert.</w:t>
      </w:r>
    </w:p>
    <w:p>
      <w:pPr>
        <w:spacing w:after="120"/>
      </w:pPr>
      <w:r>
        <w:rPr>
          <w:rFonts w:ascii="Arial" w:cs="Arial" w:eastAsia="Arial" w:hAnsi="Arial"/>
          <w:i/>
          <w:iCs/>
          <w:color w:val="777777"/>
          <w:sz w:val="22"/>
          <w:szCs w:val="22"/>
        </w:rPr>
        <w:t xml:space="preserve">(Architektur und SQL-Abfragen: siehe Anhang IV)</w:t>
      </w:r>
    </w:p>
    <w:p>
      <w:pPr>
        <w:pStyle w:val="Heading2"/>
      </w:pPr>
      <w:r>
        <w:t xml:space="preserve">3.3 Ergebnisse</w:t>
      </w:r>
    </w:p>
    <w:p>
      <w:pPr>
        <w:spacing w:after="120"/>
      </w:pPr>
      <w:r>
        <w:rPr>
          <w:rFonts w:ascii="Arial" w:cs="Arial" w:eastAsia="Arial" w:hAnsi="Arial"/>
          <w:color w:val="1A1A1A"/>
          <w:sz w:val="22"/>
          <w:szCs w:val="22"/>
        </w:rPr>
        <w:t xml:space="preserve">Das Ergebnis ist eine vollständig funktionsfähige Kommandozeilenanwendung mit acht Menüpunkten. Alle sieben SQL-Abfragen laufen stabil, die duale Speicherstrategie funktioniert zuverlässig, und das Menü ist übersichtlich strukturiert.</w:t>
      </w:r>
    </w:p>
    <w:p>
      <w:pPr>
        <w:spacing w:after="120"/>
      </w:pPr>
      <w:r>
        <w:rPr>
          <w:rFonts w:ascii="Arial" w:cs="Arial" w:eastAsia="Arial" w:hAnsi="Arial"/>
          <w:color w:val="1A1A1A"/>
          <w:sz w:val="22"/>
          <w:szCs w:val="22"/>
        </w:rPr>
        <w:t xml:space="preserve">Beim Testen habe ich festgestellt, dass die Ausgabe bei langen Titeln in der rich-Tabelle manchmal abgeschnitten wurde. Ich habe das gelöst, indem ich die Spaltenbreiten in der Tabellenformatierung angepasst habe. Insgesamt bin ich mit dem Ergebnis zufrieden – alle geforderten Funktionen sind umgesetzt.</w:t>
      </w:r>
    </w:p>
    <w:p>
      <w:pPr>
        <w:spacing w:after="60"/>
      </w:pPr>
      <w:r>
        <w:rPr>
          <w:rFonts w:ascii="Arial" w:cs="Arial" w:eastAsia="Arial" w:hAnsi="Arial"/>
          <w:sz w:val="22"/>
          <w:szCs w:val="22"/>
        </w:rPr>
        <w:t xml:space="preserve"/>
      </w:r>
    </w:p>
    <w:p>
      <w:pPr>
        <w:pStyle w:val="Heading1"/>
      </w:pPr>
      <w:r>
        <w:t xml:space="preserve">4. Funktionsübersicht</w:t>
      </w:r>
    </w:p>
    <w:p>
      <w:pPr>
        <w:spacing w:after="120"/>
      </w:pPr>
      <w:r>
        <w:rPr>
          <w:rFonts w:ascii="Arial" w:cs="Arial" w:eastAsia="Arial" w:hAnsi="Arial"/>
          <w:color w:val="1A1A1A"/>
          <w:sz w:val="22"/>
          <w:szCs w:val="22"/>
        </w:rPr>
        <w:t xml:space="preserve">Die Anwendung bietet folgende acht Funktionen, die alle über das Hauptmenü erreichbar sind:</w:t>
      </w:r>
    </w:p>
    <w:p>
      <w:pPr>
        <w:spacing w:after="60"/>
      </w:pPr>
      <w:r>
        <w:rPr>
          <w:rFonts w:ascii="Arial" w:cs="Arial" w:eastAsia="Arial" w:hAnsi="Arial"/>
          <w:sz w:val="22"/>
          <w:szCs w:val="22"/>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571"/>
        <w:gridCol w:w="1200"/>
      </w:tblGrid>
      <w:tr>
        <w:trPr>
          <w:tblHeader/>
        </w:trPr>
        <w:tc>
          <w:tcPr>
            <w:tcW w:type="dxa" w:w="23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Funktion</w:t>
            </w:r>
          </w:p>
        </w:tc>
        <w:tc>
          <w:tcPr>
            <w:tcW w:type="dxa" w:w="5571"/>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Beschreibung</w:t>
            </w:r>
          </w:p>
        </w:tc>
        <w:tc>
          <w:tcPr>
            <w:tcW w:type="dxa" w:w="12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Menü</w:t>
            </w:r>
          </w:p>
        </w:tc>
      </w:tr>
      <w:tr>
        <w:tc>
          <w:tcPr>
            <w:tcW w:type="dxa" w:w="23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Material hochladen</w:t>
            </w:r>
          </w:p>
        </w:tc>
        <w:tc>
          <w:tcPr>
            <w:tcW w:type="dxa" w:w="55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Eine Datei wird mit Titel, Thema und Autor versehen und gespeichert – unter 1 MB direkt in der Datenbank, größere Dateien im Ordner uploads/.</w:t>
            </w:r>
          </w:p>
        </w:tc>
        <w:tc>
          <w:tcPr>
            <w:tcW w:type="dxa" w:w="12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[1]</w:t>
            </w:r>
          </w:p>
        </w:tc>
      </w:tr>
      <w:tr>
        <w:tc>
          <w:tcPr>
            <w:tcW w:type="dxa" w:w="2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Material herunterladen</w:t>
            </w:r>
          </w:p>
        </w:tc>
        <w:tc>
          <w:tcPr>
            <w:tcW w:type="dxa" w:w="557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Ein Material wird anhand der ID ausgewählt und in einen lokalen Ordner exportiert.</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[2]</w:t>
            </w:r>
          </w:p>
        </w:tc>
      </w:tr>
      <w:tr>
        <w:tc>
          <w:tcPr>
            <w:tcW w:type="dxa" w:w="23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Materialien suchen</w:t>
            </w:r>
          </w:p>
        </w:tc>
        <w:tc>
          <w:tcPr>
            <w:tcW w:type="dxa" w:w="55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Die Liste lässt sich nach Titel, Themengebiet oder Autor filtern. Ergebnisse erscheinen als formatierte Tabelle.</w:t>
            </w:r>
          </w:p>
        </w:tc>
        <w:tc>
          <w:tcPr>
            <w:tcW w:type="dxa" w:w="12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[3]</w:t>
            </w:r>
          </w:p>
        </w:tc>
      </w:tr>
      <w:tr>
        <w:tc>
          <w:tcPr>
            <w:tcW w:type="dxa" w:w="2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Material löschen</w:t>
            </w:r>
          </w:p>
        </w:tc>
        <w:tc>
          <w:tcPr>
            <w:tcW w:type="dxa" w:w="557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Ein Material wird anhand der ID aus der Datenbank entfernt. Liegt die Datei im Dateisystem, wird sie dort ebenfalls gelöscht.</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[4]</w:t>
            </w:r>
          </w:p>
        </w:tc>
      </w:tr>
      <w:tr>
        <w:tc>
          <w:tcPr>
            <w:tcW w:type="dxa" w:w="23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Kommentare verwalten</w:t>
            </w:r>
          </w:p>
        </w:tc>
        <w:tc>
          <w:tcPr>
            <w:tcW w:type="dxa" w:w="55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Kommentare zu einem Material können angezeigt, hinzugefügt oder gelöscht werden.</w:t>
            </w:r>
          </w:p>
        </w:tc>
        <w:tc>
          <w:tcPr>
            <w:tcW w:type="dxa" w:w="12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[5]</w:t>
            </w:r>
          </w:p>
        </w:tc>
      </w:tr>
      <w:tr>
        <w:tc>
          <w:tcPr>
            <w:tcW w:type="dxa" w:w="2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Listen &amp; Übersichten</w:t>
            </w:r>
          </w:p>
        </w:tc>
        <w:tc>
          <w:tcPr>
            <w:tcW w:type="dxa" w:w="557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Materialien, Benutzer, Themen, Kategorien und Tags lassen sich vollständig als Tabelle einsehen.</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[6]</w:t>
            </w:r>
          </w:p>
        </w:tc>
      </w:tr>
      <w:tr>
        <w:tc>
          <w:tcPr>
            <w:tcW w:type="dxa" w:w="23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Datenbank-Abfragen</w:t>
            </w:r>
          </w:p>
        </w:tc>
        <w:tc>
          <w:tcPr>
            <w:tcW w:type="dxa" w:w="55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Sieben SQL-Abfragen mit Joins und Aggregationen können einzeln oder alle auf einmal ausgeführt werden.</w:t>
            </w:r>
          </w:p>
        </w:tc>
        <w:tc>
          <w:tcPr>
            <w:tcW w:type="dxa" w:w="12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[7]</w:t>
            </w:r>
          </w:p>
        </w:tc>
      </w:tr>
      <w:tr>
        <w:tc>
          <w:tcPr>
            <w:tcW w:type="dxa" w:w="2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Neue Einträge erstellen</w:t>
            </w:r>
          </w:p>
        </w:tc>
        <w:tc>
          <w:tcPr>
            <w:tcW w:type="dxa" w:w="557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Benutzer, Themengebiete, Kategorien und Tags lassen sich direkt über das Menü anlegen.</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[8]</w:t>
            </w:r>
          </w:p>
        </w:tc>
      </w:tr>
    </w:tbl>
    <w:p>
      <w:pPr>
        <w:spacing w:after="60"/>
      </w:pPr>
      <w:r>
        <w:rPr>
          <w:rFonts w:ascii="Arial" w:cs="Arial" w:eastAsia="Arial" w:hAnsi="Arial"/>
          <w:sz w:val="22"/>
          <w:szCs w:val="22"/>
        </w:rPr>
        <w:t xml:space="preserve"/>
      </w:r>
    </w:p>
    <w:p>
      <w:pPr>
        <w:pStyle w:val="Heading1"/>
      </w:pPr>
      <w:r>
        <w:t xml:space="preserve">5. Projektabschluss</w:t>
      </w:r>
    </w:p>
    <w:p>
      <w:pPr>
        <w:pStyle w:val="Heading2"/>
      </w:pPr>
      <w:r>
        <w:t xml:space="preserve">5.1 Soll-Ist-Vergleich</w:t>
      </w:r>
    </w:p>
    <w:p>
      <w:pPr>
        <w:spacing w:after="120"/>
      </w:pPr>
      <w:r>
        <w:rPr>
          <w:rFonts w:ascii="Arial" w:cs="Arial" w:eastAsia="Arial" w:hAnsi="Arial"/>
          <w:color w:val="1A1A1A"/>
          <w:sz w:val="22"/>
          <w:szCs w:val="22"/>
        </w:rPr>
        <w:t xml:space="preserve">Alle geforderten Funktionen wurden umgesetzt: die acht Menüpunkte, die sieben SQL-Abfragen, die duale Speicherstrategie und die vollständige Datenbankstruktur in 3NF. Die Anforderungen aus Kapitel 1.2 wurden damit vollständig erfüllt.</w:t>
      </w:r>
    </w:p>
    <w:p>
      <w:pPr>
        <w:spacing w:after="120"/>
      </w:pPr>
      <w:r>
        <w:rPr>
          <w:rFonts w:ascii="Arial" w:cs="Arial" w:eastAsia="Arial" w:hAnsi="Arial"/>
          <w:color w:val="1A1A1A"/>
          <w:sz w:val="22"/>
          <w:szCs w:val="22"/>
        </w:rPr>
        <w:t xml:space="preserve">Nicht umgesetzt wurde eine grafische Oberfläche – das war aber auch keine Anforderung. Eine mögliche Erweiterung wäre eine einfache Web-GUI mit Flask, die ich bei mehr Zeit als Nächstes umsetzen würde.</w:t>
      </w:r>
    </w:p>
    <w:p>
      <w:pPr>
        <w:pStyle w:val="Heading2"/>
      </w:pPr>
      <w:r>
        <w:t xml:space="preserve">5.2 Zeitaufwand-Vergleich</w:t>
      </w:r>
    </w:p>
    <w:p>
      <w:pPr>
        <w:spacing w:after="120"/>
      </w:pPr>
      <w:r>
        <w:rPr>
          <w:rFonts w:ascii="Arial" w:cs="Arial" w:eastAsia="Arial" w:hAnsi="Arial"/>
          <w:color w:val="1A1A1A"/>
          <w:sz w:val="22"/>
          <w:szCs w:val="22"/>
        </w:rPr>
        <w:t xml:space="preserve">Insgesamt habe ich 43 Stunden benötigt, geplant waren 35 Stunden – eine Überschreitung von 8 Stunden bzw. etwa 23 %. Die größte Abweichung gab es bei der Python-Implementierung: statt 15 Stunden habe ich 18 Stunden gebraucht. Das lag hauptsächlich an dem bereits erwähnten Problem mit der SQLAlchemy automap-Funktion und an mehreren kleineren Bugs beim Datei-Upload.</w:t>
      </w:r>
    </w:p>
    <w:p>
      <w:pPr>
        <w:spacing w:after="120"/>
      </w:pPr>
      <w:r>
        <w:rPr>
          <w:rFonts w:ascii="Arial" w:cs="Arial" w:eastAsia="Arial" w:hAnsi="Arial"/>
          <w:color w:val="1A1A1A"/>
          <w:sz w:val="22"/>
          <w:szCs w:val="22"/>
        </w:rPr>
        <w:t xml:space="preserve">Im Nachhinein hätte ich die Zeitplanung realistischer einschätzen können. Für zukünftige Projekte werde ich bei unbekannten Bibliotheken mehr Pufferzeit einplanen.</w:t>
      </w:r>
    </w:p>
    <w:p>
      <w:pPr>
        <w:pStyle w:val="Heading2"/>
      </w:pPr>
      <w:r>
        <w:t xml:space="preserve">5.3 Persönliche Reflexion</w:t>
      </w:r>
    </w:p>
    <w:p>
      <w:pPr>
        <w:spacing w:after="120"/>
      </w:pPr>
      <w:r>
        <w:rPr>
          <w:rFonts w:ascii="Arial" w:cs="Arial" w:eastAsia="Arial" w:hAnsi="Arial"/>
          <w:color w:val="1A1A1A"/>
          <w:sz w:val="22"/>
          <w:szCs w:val="22"/>
        </w:rPr>
        <w:t xml:space="preserve">Was gut funktioniert hat: Die Entscheidung, zuerst die Datenbank zu entwerfen und erst dann zu programmieren, war richtig. Das Konsolenmenü ist übersichtlich, und die Trennung in drei Python-Dateien (database.py, services.py, main.py) macht den Code gut wartbar.</w:t>
      </w:r>
    </w:p>
    <w:p>
      <w:pPr>
        <w:spacing w:after="120"/>
      </w:pPr>
      <w:r>
        <w:rPr>
          <w:rFonts w:ascii="Arial" w:cs="Arial" w:eastAsia="Arial" w:hAnsi="Arial"/>
          <w:color w:val="1A1A1A"/>
          <w:sz w:val="22"/>
          <w:szCs w:val="22"/>
        </w:rPr>
        <w:t xml:space="preserve">Was ich beim nächsten Mal anders machen würde: früher mit dem Testen anfangen und nicht erst am Ende. Außerdem hätte ich die SQL-Abfragen früher direkt in der Datenbank testen sollen, bevor ich sie in Python übersetzt habe – das hätte einige Debugging-Runden gespart.</w:t>
      </w:r>
    </w:p>
    <w:p>
      <w:pPr>
        <w:spacing w:after="120"/>
      </w:pPr>
      <w:r>
        <w:rPr>
          <w:rFonts w:ascii="Arial" w:cs="Arial" w:eastAsia="Arial" w:hAnsi="Arial"/>
          <w:color w:val="1A1A1A"/>
          <w:sz w:val="22"/>
          <w:szCs w:val="22"/>
        </w:rPr>
        <w:t xml:space="preserve">Eine persönliche Anmerkung: Da Deutsch nicht meine Muttersprache ist, hat mein Ausbilder bei einzelnen Formulierungen in der Dokumentation geholfen und ich habe stellenweise Google Übersetzer genutzt. Der gesamte Quellcode sowie der überwiegende Teil der Dokumentation wurden eigenständig verfasst.</w:t>
      </w:r>
    </w:p>
    <w:p>
      <w:pPr>
        <w:spacing w:after="60"/>
      </w:pPr>
      <w:r>
        <w:rPr>
          <w:rFonts w:ascii="Arial" w:cs="Arial" w:eastAsia="Arial" w:hAnsi="Arial"/>
          <w:sz w:val="22"/>
          <w:szCs w:val="22"/>
        </w:rPr>
        <w:t xml:space="preserve"/>
      </w:r>
    </w:p>
    <w:p>
      <w:pPr>
        <w:pStyle w:val="Heading1"/>
      </w:pPr>
      <w:r>
        <w:t xml:space="preserve">6. Quellenverzeichnis</w:t>
      </w:r>
    </w:p>
    <w:p>
      <w:pPr>
        <w:spacing w:after="120"/>
      </w:pPr>
      <w:r>
        <w:rPr>
          <w:rFonts w:ascii="Arial" w:cs="Arial" w:eastAsia="Arial" w:hAnsi="Arial"/>
          <w:color w:val="1A1A1A"/>
          <w:sz w:val="22"/>
          <w:szCs w:val="22"/>
        </w:rPr>
        <w:t xml:space="preserve">Die folgenden Quellen wurden bei der Entwicklung und Dokumentation dieses Projekts verwendet:</w:t>
      </w:r>
    </w:p>
    <w:p>
      <w:pPr>
        <w:spacing w:after="60"/>
      </w:pPr>
      <w:r>
        <w:rPr>
          <w:rFonts w:ascii="Arial" w:cs="Arial" w:eastAsia="Arial" w:hAnsi="Arial"/>
          <w:sz w:val="22"/>
          <w:szCs w:val="22"/>
        </w:rPr>
        <w:t xml:space="preserve"/>
      </w:r>
    </w:p>
    <w:p>
      <w:pPr>
        <w:spacing w:after="120"/>
      </w:pPr>
      <w:r>
        <w:rPr>
          <w:rFonts w:ascii="Arial" w:cs="Arial" w:eastAsia="Arial" w:hAnsi="Arial"/>
          <w:color w:val="1A1A1A"/>
          <w:sz w:val="22"/>
          <w:szCs w:val="22"/>
        </w:rPr>
        <w:t xml:space="preserve">[1]  Python Software Foundation: Python 3.12 Dokumentation. Online verfügbar unter: https://docs.python.org/3/ (Zugriff: 16.05.2026).</w:t>
      </w:r>
    </w:p>
    <w:p>
      <w:pPr>
        <w:spacing w:after="120"/>
      </w:pPr>
      <w:r>
        <w:rPr>
          <w:rFonts w:ascii="Arial" w:cs="Arial" w:eastAsia="Arial" w:hAnsi="Arial"/>
          <w:color w:val="1A1A1A"/>
          <w:sz w:val="22"/>
          <w:szCs w:val="22"/>
        </w:rPr>
        <w:t xml:space="preserve">[2]  SQLAlchemy Authors: SQLAlchemy 2.0 Dokumentation. Online verfügbar unter: https://docs.sqlalchemy.org/en/20/ (Zugriff: 16.05.2026).</w:t>
      </w:r>
    </w:p>
    <w:p>
      <w:pPr>
        <w:spacing w:after="120"/>
      </w:pPr>
      <w:r>
        <w:rPr>
          <w:rFonts w:ascii="Arial" w:cs="Arial" w:eastAsia="Arial" w:hAnsi="Arial"/>
          <w:color w:val="1A1A1A"/>
          <w:sz w:val="22"/>
          <w:szCs w:val="22"/>
        </w:rPr>
        <w:t xml:space="preserve">[3]  Oracle Corporation: MySQL 8.0 Reference Manual. Online verfügbar unter: https://dev.mysql.com/doc/refman/8.0/en/ (Zugriff: 16.05.2026).</w:t>
      </w:r>
    </w:p>
    <w:p>
      <w:pPr>
        <w:spacing w:after="60"/>
      </w:pPr>
      <w:r>
        <w:rPr>
          <w:rFonts w:ascii="Arial" w:cs="Arial" w:eastAsia="Arial" w:hAnsi="Arial"/>
          <w:sz w:val="22"/>
          <w:szCs w:val="22"/>
        </w:rPr>
        <w:t xml:space="preserve"/>
      </w:r>
    </w:p>
    <w:p>
      <w:r>
        <w:br w:type="page"/>
      </w:r>
    </w:p>
    <w:p>
      <w:pPr>
        <w:pStyle w:val="Heading1"/>
      </w:pPr>
      <w:r>
        <w:t xml:space="preserve">Anhangsverzeichnis</w:t>
      </w:r>
    </w:p>
    <w:p>
      <w:pPr>
        <w:spacing w:after="120"/>
      </w:pPr>
      <w:r>
        <w:rPr>
          <w:rFonts w:ascii="Arial" w:cs="Arial" w:eastAsia="Arial" w:hAnsi="Arial"/>
          <w:color w:val="1A1A1A"/>
          <w:sz w:val="22"/>
          <w:szCs w:val="22"/>
        </w:rPr>
        <w:t xml:space="preserve">Die folgenden Anhänge enthalten die technischen Details des Projekts, die den Lesefluss des Berichts unterbrochen hätten, wenn sie direkt in den Haupttext integriert worden wären. Alle Anhänge werden im Bericht mit "(siehe Anhang X)" referenziert.</w:t>
      </w:r>
    </w:p>
    <w:p>
      <w:pPr>
        <w:spacing w:after="60"/>
      </w:pPr>
      <w:r>
        <w:rPr>
          <w:rFonts w:ascii="Arial" w:cs="Arial" w:eastAsia="Arial" w:hAnsi="Arial"/>
          <w:sz w:val="22"/>
          <w:szCs w:val="22"/>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6771"/>
      </w:tblGrid>
      <w:tr>
        <w:trPr>
          <w:tblHeader/>
        </w:trPr>
        <w:tc>
          <w:tcPr>
            <w:tcW w:type="dxa" w:w="23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Bezeichnung</w:t>
            </w:r>
          </w:p>
        </w:tc>
        <w:tc>
          <w:tcPr>
            <w:tcW w:type="dxa" w:w="6771"/>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Inhalt</w:t>
            </w:r>
          </w:p>
        </w:tc>
      </w:tr>
      <w:tr>
        <w:tc>
          <w:tcPr>
            <w:tcW w:type="dxa" w:w="23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Anhang I</w:t>
            </w:r>
          </w:p>
        </w:tc>
        <w:tc>
          <w:tcPr>
            <w:tcW w:type="dxa" w:w="67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SQL-Schema (vollständige Datenbankdefinition)</w:t>
            </w:r>
          </w:p>
        </w:tc>
      </w:tr>
      <w:tr>
        <w:tc>
          <w:tcPr>
            <w:tcW w:type="dxa" w:w="2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Anhang II</w:t>
            </w:r>
          </w:p>
        </w:tc>
        <w:tc>
          <w:tcPr>
            <w:tcW w:type="dxa" w:w="677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ERD und ERM (Datenbankdiagramm und Entitätsbeschreibungen)</w:t>
            </w:r>
          </w:p>
        </w:tc>
      </w:tr>
      <w:tr>
        <w:tc>
          <w:tcPr>
            <w:tcW w:type="dxa" w:w="23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Anhang III</w:t>
            </w:r>
          </w:p>
        </w:tc>
        <w:tc>
          <w:tcPr>
            <w:tcW w:type="dxa" w:w="67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Normalisierte Tabellenstruktur (alle 8 Tabellen)</w:t>
            </w:r>
          </w:p>
        </w:tc>
      </w:tr>
      <w:tr>
        <w:tc>
          <w:tcPr>
            <w:tcW w:type="dxa" w:w="2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Anhang IV</w:t>
            </w:r>
          </w:p>
        </w:tc>
        <w:tc>
          <w:tcPr>
            <w:tcW w:type="dxa" w:w="677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Implementierungsdetails (Architektur, Bibliotheken, SQL-Abfragen)</w:t>
            </w:r>
          </w:p>
        </w:tc>
      </w:tr>
      <w:tr>
        <w:tc>
          <w:tcPr>
            <w:tcW w:type="dxa" w:w="23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Anhang V</w:t>
            </w:r>
          </w:p>
        </w:tc>
        <w:tc>
          <w:tcPr>
            <w:tcW w:type="dxa" w:w="67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Installationsanleitung</w:t>
            </w:r>
          </w:p>
        </w:tc>
      </w:tr>
    </w:tbl>
    <w:p>
      <w:pPr>
        <w:spacing w:after="60"/>
      </w:pPr>
      <w:r>
        <w:rPr>
          <w:rFonts w:ascii="Arial" w:cs="Arial" w:eastAsia="Arial" w:hAnsi="Arial"/>
          <w:sz w:val="22"/>
          <w:szCs w:val="22"/>
        </w:rPr>
        <w:t xml:space="preserve"/>
      </w:r>
    </w:p>
    <w:p>
      <w:r>
        <w:br w:type="page"/>
      </w:r>
    </w:p>
    <w:p>
      <w:pPr>
        <w:pStyle w:val="Heading1"/>
      </w:pPr>
      <w:r>
        <w:t xml:space="preserve">Anhang I: SQL-Schema</w:t>
      </w:r>
    </w:p>
    <w:p>
      <w:pPr>
        <w:spacing w:after="120"/>
      </w:pPr>
      <w:r>
        <w:rPr>
          <w:rFonts w:ascii="Arial" w:cs="Arial" w:eastAsia="Arial" w:hAnsi="Arial"/>
          <w:color w:val="1A1A1A"/>
          <w:sz w:val="22"/>
          <w:szCs w:val="22"/>
        </w:rPr>
        <w:t xml:space="preserve">Das folgende SQL-Skript erstellt die Datenbank lernmaterialverwaltung vollständig neu: Datenbank, alle acht Tabellen mit Spalten, Datentypen, Primär- und Fremdschlüsseln, sowie zwei Trigger für die automatische Aktualisierung von Zeitstempeln.</w:t>
      </w:r>
    </w:p>
    <w:p>
      <w:pPr>
        <w:spacing w:after="60"/>
      </w:pPr>
      <w:r>
        <w:rPr>
          <w:rFonts w:ascii="Arial" w:cs="Arial" w:eastAsia="Arial" w:hAnsi="Arial"/>
          <w:sz w:val="22"/>
          <w:szCs w:val="22"/>
        </w:rPr>
        <w:t xml:space="preserve"/>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DROP DATABASE IF EXISTS lernmaterialverwaltung;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CREATE DATABASE lernmaterialverwaltung
</w:t>
      </w:r>
    </w:p>
    <w:p>
      <w:pPr>
        <w:shd w:fill="F2F2F2" w:val="clear"/>
        <w:spacing w:after="0" w:before="0"/>
      </w:pPr>
      <w:r>
        <w:rPr>
          <w:rFonts w:ascii="Courier New" w:cs="Courier New" w:eastAsia="Courier New" w:hAnsi="Courier New"/>
          <w:color w:val="333333"/>
          <w:sz w:val="18"/>
          <w:szCs w:val="18"/>
        </w:rPr>
        <w:t xml:space="preserve">    CHARACTER SET utf8mb4
</w:t>
      </w:r>
    </w:p>
    <w:p>
      <w:pPr>
        <w:shd w:fill="F2F2F2" w:val="clear"/>
        <w:spacing w:after="0" w:before="0"/>
      </w:pPr>
      <w:r>
        <w:rPr>
          <w:rFonts w:ascii="Courier New" w:cs="Courier New" w:eastAsia="Courier New" w:hAnsi="Courier New"/>
          <w:color w:val="333333"/>
          <w:sz w:val="18"/>
          <w:szCs w:val="18"/>
        </w:rPr>
        <w:t xml:space="preserve">    COLLATE utf8mb4_unicode_ci;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USE lernmaterialverwaltung;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CREATE TABLE themengebiet (
</w:t>
      </w:r>
    </w:p>
    <w:p>
      <w:pPr>
        <w:shd w:fill="F2F2F2" w:val="clear"/>
        <w:spacing w:after="0" w:before="0"/>
      </w:pPr>
      <w:r>
        <w:rPr>
          <w:rFonts w:ascii="Courier New" w:cs="Courier New" w:eastAsia="Courier New" w:hAnsi="Courier New"/>
          <w:color w:val="333333"/>
          <w:sz w:val="18"/>
          <w:szCs w:val="18"/>
        </w:rPr>
        <w:t xml:space="preserve">    id           INT AUTO_INCREMENT PRIMARY KEY,
</w:t>
      </w:r>
    </w:p>
    <w:p>
      <w:pPr>
        <w:shd w:fill="F2F2F2" w:val="clear"/>
        <w:spacing w:after="0" w:before="0"/>
      </w:pPr>
      <w:r>
        <w:rPr>
          <w:rFonts w:ascii="Courier New" w:cs="Courier New" w:eastAsia="Courier New" w:hAnsi="Courier New"/>
          <w:color w:val="333333"/>
          <w:sz w:val="18"/>
          <w:szCs w:val="18"/>
        </w:rPr>
        <w:t xml:space="preserve">    name         VARCHAR(100) NOT NULL UNIQUE,
</w:t>
      </w:r>
    </w:p>
    <w:p>
      <w:pPr>
        <w:shd w:fill="F2F2F2" w:val="clear"/>
        <w:spacing w:after="0" w:before="0"/>
      </w:pPr>
      <w:r>
        <w:rPr>
          <w:rFonts w:ascii="Courier New" w:cs="Courier New" w:eastAsia="Courier New" w:hAnsi="Courier New"/>
          <w:color w:val="333333"/>
          <w:sz w:val="18"/>
          <w:szCs w:val="18"/>
        </w:rPr>
        <w:t xml:space="preserve">    beschreibung TEXT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CREATE TABLE benutzer (
</w:t>
      </w:r>
    </w:p>
    <w:p>
      <w:pPr>
        <w:shd w:fill="F2F2F2" w:val="clear"/>
        <w:spacing w:after="0" w:before="0"/>
      </w:pPr>
      <w:r>
        <w:rPr>
          <w:rFonts w:ascii="Courier New" w:cs="Courier New" w:eastAsia="Courier New" w:hAnsi="Courier New"/>
          <w:color w:val="333333"/>
          <w:sz w:val="18"/>
          <w:szCs w:val="18"/>
        </w:rPr>
        <w:t xml:space="preserve">    id         INT AUTO_INCREMENT PRIMARY KEY,
</w:t>
      </w:r>
    </w:p>
    <w:p>
      <w:pPr>
        <w:shd w:fill="F2F2F2" w:val="clear"/>
        <w:spacing w:after="0" w:before="0"/>
      </w:pPr>
      <w:r>
        <w:rPr>
          <w:rFonts w:ascii="Courier New" w:cs="Courier New" w:eastAsia="Courier New" w:hAnsi="Courier New"/>
          <w:color w:val="333333"/>
          <w:sz w:val="18"/>
          <w:szCs w:val="18"/>
        </w:rPr>
        <w:t xml:space="preserve">    username   VARCHAR(100) NOT NULL UNIQUE,
</w:t>
      </w:r>
    </w:p>
    <w:p>
      <w:pPr>
        <w:shd w:fill="F2F2F2" w:val="clear"/>
        <w:spacing w:after="0" w:before="0"/>
      </w:pPr>
      <w:r>
        <w:rPr>
          <w:rFonts w:ascii="Courier New" w:cs="Courier New" w:eastAsia="Courier New" w:hAnsi="Courier New"/>
          <w:color w:val="333333"/>
          <w:sz w:val="18"/>
          <w:szCs w:val="18"/>
        </w:rPr>
        <w:t xml:space="preserve">    email      VARCHAR(255) NOT NULL UNIQUE,
</w:t>
      </w:r>
    </w:p>
    <w:p>
      <w:pPr>
        <w:shd w:fill="F2F2F2" w:val="clear"/>
        <w:spacing w:after="0" w:before="0"/>
      </w:pPr>
      <w:r>
        <w:rPr>
          <w:rFonts w:ascii="Courier New" w:cs="Courier New" w:eastAsia="Courier New" w:hAnsi="Courier New"/>
          <w:color w:val="333333"/>
          <w:sz w:val="18"/>
          <w:szCs w:val="18"/>
        </w:rPr>
        <w:t xml:space="preserve">    rolle      ENUM('Lehrer', 'Azubi', 'Admin') NOT NULL
</w:t>
      </w:r>
    </w:p>
    <w:p>
      <w:pPr>
        <w:shd w:fill="F2F2F2" w:val="clear"/>
        <w:spacing w:after="0" w:before="0"/>
      </w:pPr>
      <w:r>
        <w:rPr>
          <w:rFonts w:ascii="Courier New" w:cs="Courier New" w:eastAsia="Courier New" w:hAnsi="Courier New"/>
          <w:color w:val="333333"/>
          <w:sz w:val="18"/>
          <w:szCs w:val="18"/>
        </w:rPr>
        <w:t xml:space="preserve">                   DEFAULT 'Azubi',
</w:t>
      </w:r>
    </w:p>
    <w:p>
      <w:pPr>
        <w:shd w:fill="F2F2F2" w:val="clear"/>
        <w:spacing w:after="0" w:before="0"/>
      </w:pPr>
      <w:r>
        <w:rPr>
          <w:rFonts w:ascii="Courier New" w:cs="Courier New" w:eastAsia="Courier New" w:hAnsi="Courier New"/>
          <w:color w:val="333333"/>
          <w:sz w:val="18"/>
          <w:szCs w:val="18"/>
        </w:rPr>
        <w:t xml:space="preserve">    created_at TIMESTAMP DEFAULT CURRENT_TIMESTAMP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CREATE TABLE kategorie (
</w:t>
      </w:r>
    </w:p>
    <w:p>
      <w:pPr>
        <w:shd w:fill="F2F2F2" w:val="clear"/>
        <w:spacing w:after="0" w:before="0"/>
      </w:pPr>
      <w:r>
        <w:rPr>
          <w:rFonts w:ascii="Courier New" w:cs="Courier New" w:eastAsia="Courier New" w:hAnsi="Courier New"/>
          <w:color w:val="333333"/>
          <w:sz w:val="18"/>
          <w:szCs w:val="18"/>
        </w:rPr>
        <w:t xml:space="preserve">    id           INT AUTO_INCREMENT PRIMARY KEY,
</w:t>
      </w:r>
    </w:p>
    <w:p>
      <w:pPr>
        <w:shd w:fill="F2F2F2" w:val="clear"/>
        <w:spacing w:after="0" w:before="0"/>
      </w:pPr>
      <w:r>
        <w:rPr>
          <w:rFonts w:ascii="Courier New" w:cs="Courier New" w:eastAsia="Courier New" w:hAnsi="Courier New"/>
          <w:color w:val="333333"/>
          <w:sz w:val="18"/>
          <w:szCs w:val="18"/>
        </w:rPr>
        <w:t xml:space="preserve">    name         VARCHAR(100) NOT NULL UNIQUE,
</w:t>
      </w:r>
    </w:p>
    <w:p>
      <w:pPr>
        <w:shd w:fill="F2F2F2" w:val="clear"/>
        <w:spacing w:after="0" w:before="0"/>
      </w:pPr>
      <w:r>
        <w:rPr>
          <w:rFonts w:ascii="Courier New" w:cs="Courier New" w:eastAsia="Courier New" w:hAnsi="Courier New"/>
          <w:color w:val="333333"/>
          <w:sz w:val="18"/>
          <w:szCs w:val="18"/>
        </w:rPr>
        <w:t xml:space="preserve">    beschreibung TEXT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CREATE TABLE tag (
</w:t>
      </w:r>
    </w:p>
    <w:p>
      <w:pPr>
        <w:shd w:fill="F2F2F2" w:val="clear"/>
        <w:spacing w:after="0" w:before="0"/>
      </w:pPr>
      <w:r>
        <w:rPr>
          <w:rFonts w:ascii="Courier New" w:cs="Courier New" w:eastAsia="Courier New" w:hAnsi="Courier New"/>
          <w:color w:val="333333"/>
          <w:sz w:val="18"/>
          <w:szCs w:val="18"/>
        </w:rPr>
        <w:t xml:space="preserve">    id   INT AUTO_INCREMENT PRIMARY KEY,
</w:t>
      </w:r>
    </w:p>
    <w:p>
      <w:pPr>
        <w:shd w:fill="F2F2F2" w:val="clear"/>
        <w:spacing w:after="0" w:before="0"/>
      </w:pPr>
      <w:r>
        <w:rPr>
          <w:rFonts w:ascii="Courier New" w:cs="Courier New" w:eastAsia="Courier New" w:hAnsi="Courier New"/>
          <w:color w:val="333333"/>
          <w:sz w:val="18"/>
          <w:szCs w:val="18"/>
        </w:rPr>
        <w:t xml:space="preserve">    name VARCHAR(50) NOT NULL UNIQUE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CREATE TABLE material (
</w:t>
      </w:r>
    </w:p>
    <w:p>
      <w:pPr>
        <w:shd w:fill="F2F2F2" w:val="clear"/>
        <w:spacing w:after="0" w:before="0"/>
      </w:pPr>
      <w:r>
        <w:rPr>
          <w:rFonts w:ascii="Courier New" w:cs="Courier New" w:eastAsia="Courier New" w:hAnsi="Courier New"/>
          <w:color w:val="333333"/>
          <w:sz w:val="18"/>
          <w:szCs w:val="18"/>
        </w:rPr>
        <w:t xml:space="preserve">    id               INT AUTO_INCREMENT PRIMARY KEY,
</w:t>
      </w:r>
    </w:p>
    <w:p>
      <w:pPr>
        <w:shd w:fill="F2F2F2" w:val="clear"/>
        <w:spacing w:after="0" w:before="0"/>
      </w:pPr>
      <w:r>
        <w:rPr>
          <w:rFonts w:ascii="Courier New" w:cs="Courier New" w:eastAsia="Courier New" w:hAnsi="Courier New"/>
          <w:color w:val="333333"/>
          <w:sz w:val="18"/>
          <w:szCs w:val="18"/>
        </w:rPr>
        <w:t xml:space="preserve">    titel            VARCHAR(255) NOT NULL,
</w:t>
      </w:r>
    </w:p>
    <w:p>
      <w:pPr>
        <w:shd w:fill="F2F2F2" w:val="clear"/>
        <w:spacing w:after="0" w:before="0"/>
      </w:pPr>
      <w:r>
        <w:rPr>
          <w:rFonts w:ascii="Courier New" w:cs="Courier New" w:eastAsia="Courier New" w:hAnsi="Courier New"/>
          <w:color w:val="333333"/>
          <w:sz w:val="18"/>
          <w:szCs w:val="18"/>
        </w:rPr>
        <w:t xml:space="preserve">    beschreibung     TEXT,
</w:t>
      </w:r>
    </w:p>
    <w:p>
      <w:pPr>
        <w:shd w:fill="F2F2F2" w:val="clear"/>
        <w:spacing w:after="0" w:before="0"/>
      </w:pPr>
      <w:r>
        <w:rPr>
          <w:rFonts w:ascii="Courier New" w:cs="Courier New" w:eastAsia="Courier New" w:hAnsi="Courier New"/>
          <w:color w:val="333333"/>
          <w:sz w:val="18"/>
          <w:szCs w:val="18"/>
        </w:rPr>
        <w:t xml:space="preserve">    themengebiet_id  INT NOT NULL,
</w:t>
      </w:r>
    </w:p>
    <w:p>
      <w:pPr>
        <w:shd w:fill="F2F2F2" w:val="clear"/>
        <w:spacing w:after="0" w:before="0"/>
      </w:pPr>
      <w:r>
        <w:rPr>
          <w:rFonts w:ascii="Courier New" w:cs="Courier New" w:eastAsia="Courier New" w:hAnsi="Courier New"/>
          <w:color w:val="333333"/>
          <w:sz w:val="18"/>
          <w:szCs w:val="18"/>
        </w:rPr>
        <w:t xml:space="preserve">    benutzer_id      INT NOT NULL,
</w:t>
      </w:r>
    </w:p>
    <w:p>
      <w:pPr>
        <w:shd w:fill="F2F2F2" w:val="clear"/>
        <w:spacing w:after="0" w:before="0"/>
      </w:pPr>
      <w:r>
        <w:rPr>
          <w:rFonts w:ascii="Courier New" w:cs="Courier New" w:eastAsia="Courier New" w:hAnsi="Courier New"/>
          <w:color w:val="333333"/>
          <w:sz w:val="18"/>
          <w:szCs w:val="18"/>
        </w:rPr>
        <w:t xml:space="preserve">    kategorie_id     INT NOT NULL,
</w:t>
      </w:r>
    </w:p>
    <w:p>
      <w:pPr>
        <w:shd w:fill="F2F2F2" w:val="clear"/>
        <w:spacing w:after="0" w:before="0"/>
      </w:pPr>
      <w:r>
        <w:rPr>
          <w:rFonts w:ascii="Courier New" w:cs="Courier New" w:eastAsia="Courier New" w:hAnsi="Courier New"/>
          <w:color w:val="333333"/>
          <w:sz w:val="18"/>
          <w:szCs w:val="18"/>
        </w:rPr>
        <w:t xml:space="preserve">    erstellungsdatum TIMESTAMP DEFAULT CURRENT_TIMESTAMP,
</w:t>
      </w:r>
    </w:p>
    <w:p>
      <w:pPr>
        <w:shd w:fill="F2F2F2" w:val="clear"/>
        <w:spacing w:after="0" w:before="0"/>
      </w:pPr>
      <w:r>
        <w:rPr>
          <w:rFonts w:ascii="Courier New" w:cs="Courier New" w:eastAsia="Courier New" w:hAnsi="Courier New"/>
          <w:color w:val="333333"/>
          <w:sz w:val="18"/>
          <w:szCs w:val="18"/>
        </w:rPr>
        <w:t xml:space="preserve">    aenderungsdatum  TIMESTAMP DEFAULT CURRENT_TIMESTAMP
</w:t>
      </w:r>
    </w:p>
    <w:p>
      <w:pPr>
        <w:shd w:fill="F2F2F2" w:val="clear"/>
        <w:spacing w:after="0" w:before="0"/>
      </w:pPr>
      <w:r>
        <w:rPr>
          <w:rFonts w:ascii="Courier New" w:cs="Courier New" w:eastAsia="Courier New" w:hAnsi="Courier New"/>
          <w:color w:val="333333"/>
          <w:sz w:val="18"/>
          <w:szCs w:val="18"/>
        </w:rPr>
        <w:t xml:space="preserve">                     ON UPDATE CURRENT_TIMESTAMP,
</w:t>
      </w:r>
    </w:p>
    <w:p>
      <w:pPr>
        <w:shd w:fill="F2F2F2" w:val="clear"/>
        <w:spacing w:after="0" w:before="0"/>
      </w:pPr>
      <w:r>
        <w:rPr>
          <w:rFonts w:ascii="Courier New" w:cs="Courier New" w:eastAsia="Courier New" w:hAnsi="Courier New"/>
          <w:color w:val="333333"/>
          <w:sz w:val="18"/>
          <w:szCs w:val="18"/>
        </w:rPr>
        <w:t xml:space="preserve">    dateiname        VARCHAR(255),
</w:t>
      </w:r>
    </w:p>
    <w:p>
      <w:pPr>
        <w:shd w:fill="F2F2F2" w:val="clear"/>
        <w:spacing w:after="0" w:before="0"/>
      </w:pPr>
      <w:r>
        <w:rPr>
          <w:rFonts w:ascii="Courier New" w:cs="Courier New" w:eastAsia="Courier New" w:hAnsi="Courier New"/>
          <w:color w:val="333333"/>
          <w:sz w:val="18"/>
          <w:szCs w:val="18"/>
        </w:rPr>
        <w:t xml:space="preserve">    dateityp         VARCHAR(50),
</w:t>
      </w:r>
    </w:p>
    <w:p>
      <w:pPr>
        <w:shd w:fill="F2F2F2" w:val="clear"/>
        <w:spacing w:after="0" w:before="0"/>
      </w:pPr>
      <w:r>
        <w:rPr>
          <w:rFonts w:ascii="Courier New" w:cs="Courier New" w:eastAsia="Courier New" w:hAnsi="Courier New"/>
          <w:color w:val="333333"/>
          <w:sz w:val="18"/>
          <w:szCs w:val="18"/>
        </w:rPr>
        <w:t xml:space="preserve">    dateigroesse     BIGINT DEFAULT 0,
</w:t>
      </w:r>
    </w:p>
    <w:p>
      <w:pPr>
        <w:shd w:fill="F2F2F2" w:val="clear"/>
        <w:spacing w:after="0" w:before="0"/>
      </w:pPr>
      <w:r>
        <w:rPr>
          <w:rFonts w:ascii="Courier New" w:cs="Courier New" w:eastAsia="Courier New" w:hAnsi="Courier New"/>
          <w:color w:val="333333"/>
          <w:sz w:val="18"/>
          <w:szCs w:val="18"/>
        </w:rPr>
        <w:t xml:space="preserve">    speicherort      VARCHAR(500),
</w:t>
      </w:r>
    </w:p>
    <w:p>
      <w:pPr>
        <w:shd w:fill="F2F2F2" w:val="clear"/>
        <w:spacing w:after="0" w:before="0"/>
      </w:pPr>
      <w:r>
        <w:rPr>
          <w:rFonts w:ascii="Courier New" w:cs="Courier New" w:eastAsia="Courier New" w:hAnsi="Courier New"/>
          <w:color w:val="333333"/>
          <w:sz w:val="18"/>
          <w:szCs w:val="18"/>
        </w:rPr>
        <w:t xml:space="preserve">    inhalt           LONGBLOB,
</w:t>
      </w:r>
    </w:p>
    <w:p>
      <w:pPr>
        <w:shd w:fill="F2F2F2" w:val="clear"/>
        <w:spacing w:after="0" w:before="0"/>
      </w:pPr>
      <w:r>
        <w:rPr>
          <w:rFonts w:ascii="Courier New" w:cs="Courier New" w:eastAsia="Courier New" w:hAnsi="Courier New"/>
          <w:color w:val="333333"/>
          <w:sz w:val="18"/>
          <w:szCs w:val="18"/>
        </w:rPr>
        <w:t xml:space="preserve">    is_in_database   BOOLEAN DEFAULT FALSE,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FOREIGN KEY (themengebiet_id) REFERENCES themengebiet(id) ON DELETE RESTRICT,
</w:t>
      </w:r>
    </w:p>
    <w:p>
      <w:pPr>
        <w:shd w:fill="F2F2F2" w:val="clear"/>
        <w:spacing w:after="0" w:before="0"/>
      </w:pPr>
      <w:r>
        <w:rPr>
          <w:rFonts w:ascii="Courier New" w:cs="Courier New" w:eastAsia="Courier New" w:hAnsi="Courier New"/>
          <w:color w:val="333333"/>
          <w:sz w:val="18"/>
          <w:szCs w:val="18"/>
        </w:rPr>
        <w:t xml:space="preserve">    FOREIGN KEY (benutzer_id)     REFERENCES benutzer(id)     ON DELETE RESTRICT,
</w:t>
      </w:r>
    </w:p>
    <w:p>
      <w:pPr>
        <w:shd w:fill="F2F2F2" w:val="clear"/>
        <w:spacing w:after="0" w:before="0"/>
      </w:pPr>
      <w:r>
        <w:rPr>
          <w:rFonts w:ascii="Courier New" w:cs="Courier New" w:eastAsia="Courier New" w:hAnsi="Courier New"/>
          <w:color w:val="333333"/>
          <w:sz w:val="18"/>
          <w:szCs w:val="18"/>
        </w:rPr>
        <w:t xml:space="preserve">    FOREIGN KEY (kategorie_id)    REFERENCES kategorie(id)    ON DELETE RESTRICT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CREATE TABLE kommentar (
</w:t>
      </w:r>
    </w:p>
    <w:p>
      <w:pPr>
        <w:shd w:fill="F2F2F2" w:val="clear"/>
        <w:spacing w:after="0" w:before="0"/>
      </w:pPr>
      <w:r>
        <w:rPr>
          <w:rFonts w:ascii="Courier New" w:cs="Courier New" w:eastAsia="Courier New" w:hAnsi="Courier New"/>
          <w:color w:val="333333"/>
          <w:sz w:val="18"/>
          <w:szCs w:val="18"/>
        </w:rPr>
        <w:t xml:space="preserve">    id               INT AUTO_INCREMENT PRIMARY KEY,
</w:t>
      </w:r>
    </w:p>
    <w:p>
      <w:pPr>
        <w:shd w:fill="F2F2F2" w:val="clear"/>
        <w:spacing w:after="0" w:before="0"/>
      </w:pPr>
      <w:r>
        <w:rPr>
          <w:rFonts w:ascii="Courier New" w:cs="Courier New" w:eastAsia="Courier New" w:hAnsi="Courier New"/>
          <w:color w:val="333333"/>
          <w:sz w:val="18"/>
          <w:szCs w:val="18"/>
        </w:rPr>
        <w:t xml:space="preserve">    material_id      INT NOT NULL,
</w:t>
      </w:r>
    </w:p>
    <w:p>
      <w:pPr>
        <w:shd w:fill="F2F2F2" w:val="clear"/>
        <w:spacing w:after="0" w:before="0"/>
      </w:pPr>
      <w:r>
        <w:rPr>
          <w:rFonts w:ascii="Courier New" w:cs="Courier New" w:eastAsia="Courier New" w:hAnsi="Courier New"/>
          <w:color w:val="333333"/>
          <w:sz w:val="18"/>
          <w:szCs w:val="18"/>
        </w:rPr>
        <w:t xml:space="preserve">    autor_id         INT NOT NULL,
</w:t>
      </w:r>
    </w:p>
    <w:p>
      <w:pPr>
        <w:shd w:fill="F2F2F2" w:val="clear"/>
        <w:spacing w:after="0" w:before="0"/>
      </w:pPr>
      <w:r>
        <w:rPr>
          <w:rFonts w:ascii="Courier New" w:cs="Courier New" w:eastAsia="Courier New" w:hAnsi="Courier New"/>
          <w:color w:val="333333"/>
          <w:sz w:val="18"/>
          <w:szCs w:val="18"/>
        </w:rPr>
        <w:t xml:space="preserve">    text             TEXT NOT NULL,
</w:t>
      </w:r>
    </w:p>
    <w:p>
      <w:pPr>
        <w:shd w:fill="F2F2F2" w:val="clear"/>
        <w:spacing w:after="0" w:before="0"/>
      </w:pPr>
      <w:r>
        <w:rPr>
          <w:rFonts w:ascii="Courier New" w:cs="Courier New" w:eastAsia="Courier New" w:hAnsi="Courier New"/>
          <w:color w:val="333333"/>
          <w:sz w:val="18"/>
          <w:szCs w:val="18"/>
        </w:rPr>
        <w:t xml:space="preserve">    erstellungsdatum TIMESTAMP DEFAULT CURRENT_TIMESTAMP,
</w:t>
      </w:r>
    </w:p>
    <w:p>
      <w:pPr>
        <w:shd w:fill="F2F2F2" w:val="clear"/>
        <w:spacing w:after="0" w:before="0"/>
      </w:pPr>
      <w:r>
        <w:rPr>
          <w:rFonts w:ascii="Courier New" w:cs="Courier New" w:eastAsia="Courier New" w:hAnsi="Courier New"/>
          <w:color w:val="333333"/>
          <w:sz w:val="18"/>
          <w:szCs w:val="18"/>
        </w:rPr>
        <w:t xml:space="preserve">    aenderungsdatum  TIMESTAMP DEFAULT CURRENT_TIMESTAMP,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FOREIGN KEY (material_id) REFERENCES material(id)  ON DELETE CASCADE,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FOREIGN KEY (autor_id)    REFERENCES benutzer(id)  ON DELETE RESTRICT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CREATE TABLE material_tag (
</w:t>
      </w:r>
    </w:p>
    <w:p>
      <w:pPr>
        <w:shd w:fill="F2F2F2" w:val="clear"/>
        <w:spacing w:after="0" w:before="0"/>
      </w:pPr>
      <w:r>
        <w:rPr>
          <w:rFonts w:ascii="Courier New" w:cs="Courier New" w:eastAsia="Courier New" w:hAnsi="Courier New"/>
          <w:color w:val="333333"/>
          <w:sz w:val="18"/>
          <w:szCs w:val="18"/>
        </w:rPr>
        <w:t xml:space="preserve">    id          INT AUTO_INCREMENT PRIMARY KEY,
</w:t>
      </w:r>
    </w:p>
    <w:p>
      <w:pPr>
        <w:shd w:fill="F2F2F2" w:val="clear"/>
        <w:spacing w:after="0" w:before="0"/>
      </w:pPr>
      <w:r>
        <w:rPr>
          <w:rFonts w:ascii="Courier New" w:cs="Courier New" w:eastAsia="Courier New" w:hAnsi="Courier New"/>
          <w:color w:val="333333"/>
          <w:sz w:val="18"/>
          <w:szCs w:val="18"/>
        </w:rPr>
        <w:t xml:space="preserve">    material_id INT NOT NULL,
</w:t>
      </w:r>
    </w:p>
    <w:p>
      <w:pPr>
        <w:shd w:fill="F2F2F2" w:val="clear"/>
        <w:spacing w:after="0" w:before="0"/>
      </w:pPr>
      <w:r>
        <w:rPr>
          <w:rFonts w:ascii="Courier New" w:cs="Courier New" w:eastAsia="Courier New" w:hAnsi="Courier New"/>
          <w:color w:val="333333"/>
          <w:sz w:val="18"/>
          <w:szCs w:val="18"/>
        </w:rPr>
        <w:t xml:space="preserve">    tag_id      INT NOT NULL,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FOREIGN KEY (material_id) REFERENCES material(id) ON DELETE CASCADE,
</w:t>
      </w:r>
    </w:p>
    <w:p>
      <w:pPr>
        <w:shd w:fill="F2F2F2" w:val="clear"/>
        <w:spacing w:after="0" w:before="0"/>
      </w:pPr>
      <w:r>
        <w:rPr>
          <w:rFonts w:ascii="Courier New" w:cs="Courier New" w:eastAsia="Courier New" w:hAnsi="Courier New"/>
          <w:color w:val="333333"/>
          <w:sz w:val="18"/>
          <w:szCs w:val="18"/>
        </w:rPr>
        <w:t xml:space="preserve">    FOREIGN KEY (tag_id)      REFERENCES tag(id)      ON DELETE CASCADE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CREATE TABLE version (
</w:t>
      </w:r>
    </w:p>
    <w:p>
      <w:pPr>
        <w:shd w:fill="F2F2F2" w:val="clear"/>
        <w:spacing w:after="0" w:before="0"/>
      </w:pPr>
      <w:r>
        <w:rPr>
          <w:rFonts w:ascii="Courier New" w:cs="Courier New" w:eastAsia="Courier New" w:hAnsi="Courier New"/>
          <w:color w:val="333333"/>
          <w:sz w:val="18"/>
          <w:szCs w:val="18"/>
        </w:rPr>
        <w:t xml:space="preserve">    id              INT AUTO_INCREMENT PRIMARY KEY,
</w:t>
      </w:r>
    </w:p>
    <w:p>
      <w:pPr>
        <w:shd w:fill="F2F2F2" w:val="clear"/>
        <w:spacing w:after="0" w:before="0"/>
      </w:pPr>
      <w:r>
        <w:rPr>
          <w:rFonts w:ascii="Courier New" w:cs="Courier New" w:eastAsia="Courier New" w:hAnsi="Courier New"/>
          <w:color w:val="333333"/>
          <w:sz w:val="18"/>
          <w:szCs w:val="18"/>
        </w:rPr>
        <w:t xml:space="preserve">    material_id     INT NOT NULL,
</w:t>
      </w:r>
    </w:p>
    <w:p>
      <w:pPr>
        <w:shd w:fill="F2F2F2" w:val="clear"/>
        <w:spacing w:after="0" w:before="0"/>
      </w:pPr>
      <w:r>
        <w:rPr>
          <w:rFonts w:ascii="Courier New" w:cs="Courier New" w:eastAsia="Courier New" w:hAnsi="Courier New"/>
          <w:color w:val="333333"/>
          <w:sz w:val="18"/>
          <w:szCs w:val="18"/>
        </w:rPr>
        <w:t xml:space="preserve">    autor_id        INT NOT NULL,
</w:t>
      </w:r>
    </w:p>
    <w:p>
      <w:pPr>
        <w:shd w:fill="F2F2F2" w:val="clear"/>
        <w:spacing w:after="0" w:before="0"/>
      </w:pPr>
      <w:r>
        <w:rPr>
          <w:rFonts w:ascii="Courier New" w:cs="Courier New" w:eastAsia="Courier New" w:hAnsi="Courier New"/>
          <w:color w:val="333333"/>
          <w:sz w:val="18"/>
          <w:szCs w:val="18"/>
        </w:rPr>
        <w:t xml:space="preserve">    version_nr      INT NOT NULL,
</w:t>
      </w:r>
    </w:p>
    <w:p>
      <w:pPr>
        <w:shd w:fill="F2F2F2" w:val="clear"/>
        <w:spacing w:after="0" w:before="0"/>
      </w:pPr>
      <w:r>
        <w:rPr>
          <w:rFonts w:ascii="Courier New" w:cs="Courier New" w:eastAsia="Courier New" w:hAnsi="Courier New"/>
          <w:color w:val="333333"/>
          <w:sz w:val="18"/>
          <w:szCs w:val="18"/>
        </w:rPr>
        <w:t xml:space="preserve">    aenderungsdatum TIMESTAMP DEFAULT CURRENT_TIMESTAMP,
</w:t>
      </w:r>
    </w:p>
    <w:p>
      <w:pPr>
        <w:shd w:fill="F2F2F2" w:val="clear"/>
        <w:spacing w:after="0" w:before="0"/>
      </w:pPr>
      <w:r>
        <w:rPr>
          <w:rFonts w:ascii="Courier New" w:cs="Courier New" w:eastAsia="Courier New" w:hAnsi="Courier New"/>
          <w:color w:val="333333"/>
          <w:sz w:val="18"/>
          <w:szCs w:val="18"/>
        </w:rPr>
        <w:t xml:space="preserve">    aenderungen     TEXT,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FOREIGN KEY (material_id) REFERENCES material(id) ON DELETE CASCADE,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FOREIGN KEY (autor_id)    REFERENCES benutzer(id) ON DELETE RESTRICT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DELIMITER //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CREATE TRIGGER before_material_update
</w:t>
      </w:r>
    </w:p>
    <w:p>
      <w:pPr>
        <w:shd w:fill="F2F2F2" w:val="clear"/>
        <w:spacing w:after="0" w:before="0"/>
      </w:pPr>
      <w:r>
        <w:rPr>
          <w:rFonts w:ascii="Courier New" w:cs="Courier New" w:eastAsia="Courier New" w:hAnsi="Courier New"/>
          <w:color w:val="333333"/>
          <w:sz w:val="18"/>
          <w:szCs w:val="18"/>
        </w:rPr>
        <w:t xml:space="preserve">BEFORE UPDATE ON material
</w:t>
      </w:r>
    </w:p>
    <w:p>
      <w:pPr>
        <w:shd w:fill="F2F2F2" w:val="clear"/>
        <w:spacing w:after="0" w:before="0"/>
      </w:pPr>
      <w:r>
        <w:rPr>
          <w:rFonts w:ascii="Courier New" w:cs="Courier New" w:eastAsia="Courier New" w:hAnsi="Courier New"/>
          <w:color w:val="333333"/>
          <w:sz w:val="18"/>
          <w:szCs w:val="18"/>
        </w:rPr>
        <w:t xml:space="preserve">FOR EACH ROW
</w:t>
      </w:r>
    </w:p>
    <w:p>
      <w:pPr>
        <w:shd w:fill="F2F2F2" w:val="clear"/>
        <w:spacing w:after="0" w:before="0"/>
      </w:pPr>
      <w:r>
        <w:rPr>
          <w:rFonts w:ascii="Courier New" w:cs="Courier New" w:eastAsia="Courier New" w:hAnsi="Courier New"/>
          <w:color w:val="333333"/>
          <w:sz w:val="18"/>
          <w:szCs w:val="18"/>
        </w:rPr>
        <w:t xml:space="preserve">BEGIN
</w:t>
      </w:r>
    </w:p>
    <w:p>
      <w:pPr>
        <w:shd w:fill="F2F2F2" w:val="clear"/>
        <w:spacing w:after="0" w:before="0"/>
      </w:pPr>
      <w:r>
        <w:rPr>
          <w:rFonts w:ascii="Courier New" w:cs="Courier New" w:eastAsia="Courier New" w:hAnsi="Courier New"/>
          <w:color w:val="333333"/>
          <w:sz w:val="18"/>
          <w:szCs w:val="18"/>
        </w:rPr>
        <w:t xml:space="preserve">    SET NEW.aenderungsdatum = CURRENT_TIMESTAMP;
</w:t>
      </w:r>
    </w:p>
    <w:p>
      <w:pPr>
        <w:shd w:fill="F2F2F2" w:val="clear"/>
        <w:spacing w:after="0" w:before="0"/>
      </w:pPr>
      <w:r>
        <w:rPr>
          <w:rFonts w:ascii="Courier New" w:cs="Courier New" w:eastAsia="Courier New" w:hAnsi="Courier New"/>
          <w:color w:val="333333"/>
          <w:sz w:val="18"/>
          <w:szCs w:val="18"/>
        </w:rPr>
        <w:t xml:space="preserve">END //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CREATE TRIGGER before_kommentar_update
</w:t>
      </w:r>
    </w:p>
    <w:p>
      <w:pPr>
        <w:shd w:fill="F2F2F2" w:val="clear"/>
        <w:spacing w:after="0" w:before="0"/>
      </w:pPr>
      <w:r>
        <w:rPr>
          <w:rFonts w:ascii="Courier New" w:cs="Courier New" w:eastAsia="Courier New" w:hAnsi="Courier New"/>
          <w:color w:val="333333"/>
          <w:sz w:val="18"/>
          <w:szCs w:val="18"/>
        </w:rPr>
        <w:t xml:space="preserve">BEFORE UPDATE ON kommentar
</w:t>
      </w:r>
    </w:p>
    <w:p>
      <w:pPr>
        <w:shd w:fill="F2F2F2" w:val="clear"/>
        <w:spacing w:after="0" w:before="0"/>
      </w:pPr>
      <w:r>
        <w:rPr>
          <w:rFonts w:ascii="Courier New" w:cs="Courier New" w:eastAsia="Courier New" w:hAnsi="Courier New"/>
          <w:color w:val="333333"/>
          <w:sz w:val="18"/>
          <w:szCs w:val="18"/>
        </w:rPr>
        <w:t xml:space="preserve">FOR EACH ROW
</w:t>
      </w:r>
    </w:p>
    <w:p>
      <w:pPr>
        <w:shd w:fill="F2F2F2" w:val="clear"/>
        <w:spacing w:after="0" w:before="0"/>
      </w:pPr>
      <w:r>
        <w:rPr>
          <w:rFonts w:ascii="Courier New" w:cs="Courier New" w:eastAsia="Courier New" w:hAnsi="Courier New"/>
          <w:color w:val="333333"/>
          <w:sz w:val="18"/>
          <w:szCs w:val="18"/>
        </w:rPr>
        <w:t xml:space="preserve">BEGIN
</w:t>
      </w:r>
    </w:p>
    <w:p>
      <w:pPr>
        <w:shd w:fill="F2F2F2" w:val="clear"/>
        <w:spacing w:after="0" w:before="0"/>
      </w:pPr>
      <w:r>
        <w:rPr>
          <w:rFonts w:ascii="Courier New" w:cs="Courier New" w:eastAsia="Courier New" w:hAnsi="Courier New"/>
          <w:color w:val="333333"/>
          <w:sz w:val="18"/>
          <w:szCs w:val="18"/>
        </w:rPr>
        <w:t xml:space="preserve">    SET NEW.aenderungsdatum = CURRENT_TIMESTAMP;
</w:t>
      </w:r>
    </w:p>
    <w:p>
      <w:pPr>
        <w:shd w:fill="F2F2F2" w:val="clear"/>
        <w:spacing w:after="0" w:before="0"/>
      </w:pPr>
      <w:r>
        <w:rPr>
          <w:rFonts w:ascii="Courier New" w:cs="Courier New" w:eastAsia="Courier New" w:hAnsi="Courier New"/>
          <w:color w:val="333333"/>
          <w:sz w:val="18"/>
          <w:szCs w:val="18"/>
        </w:rPr>
        <w:t xml:space="preserve">END //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DELIMITER ;
</w:t>
      </w:r>
    </w:p>
    <w:p>
      <w:pPr>
        <w:shd w:fill="F2F2F2" w:val="clear"/>
        <w:spacing w:after="0" w:before="0"/>
      </w:pPr>
      <w:r>
        <w:rPr>
          <w:rFonts w:ascii="Courier New" w:cs="Courier New" w:eastAsia="Courier New" w:hAnsi="Courier New"/>
          <w:color w:val="333333"/>
          <w:sz w:val="18"/>
          <w:szCs w:val="18"/>
        </w:rPr>
        <w:t xml:space="preserve"> </w:t>
      </w:r>
    </w:p>
    <w:p>
      <w:pPr>
        <w:spacing w:after="60"/>
      </w:pPr>
      <w:r>
        <w:rPr>
          <w:rFonts w:ascii="Arial" w:cs="Arial" w:eastAsia="Arial" w:hAnsi="Arial"/>
          <w:sz w:val="22"/>
          <w:szCs w:val="22"/>
        </w:rPr>
        <w:t xml:space="preserve"/>
      </w:r>
    </w:p>
    <w:p>
      <w:r>
        <w:br w:type="page"/>
      </w:r>
    </w:p>
    <w:p>
      <w:pPr>
        <w:pStyle w:val="Heading1"/>
      </w:pPr>
      <w:r>
        <w:t xml:space="preserve">Anhang II: ERD und ERM</w:t>
      </w:r>
    </w:p>
    <w:p>
      <w:pPr>
        <w:spacing w:after="120"/>
      </w:pPr>
      <w:r>
        <w:rPr>
          <w:rFonts w:ascii="Arial" w:cs="Arial" w:eastAsia="Arial" w:hAnsi="Arial"/>
          <w:color w:val="1A1A1A"/>
          <w:sz w:val="22"/>
          <w:szCs w:val="22"/>
        </w:rPr>
        <w:t xml:space="preserve">Das folgende Entity-Relationship-Diagramm wurde mit DBeaver aus der bestehenden MySQL-Datenbank generiert. Es zeigt alle acht Tabellen mit Spalten, Datentypen, Primärschlüsseln (fett markiert) und Fremdschlüsselbeziehungen (Linien mit Kardinalitätsangaben).</w:t>
      </w:r>
    </w:p>
    <w:p>
      <w:pPr>
        <w:spacing w:after="120"/>
      </w:pPr>
      <w:r>
        <w:rPr>
          <w:rFonts w:ascii="Arial" w:cs="Arial" w:eastAsia="Arial" w:hAnsi="Arial"/>
          <w:color w:val="1A1A1A"/>
          <w:sz w:val="22"/>
          <w:szCs w:val="22"/>
        </w:rPr>
        <w:t xml:space="preserve">Die Linien im Diagramm entsprechen den Fremdschlüsselbeziehungen aus dem Schema: material referenziert benutzer, themengebiet und kategorie; material_tag verbindet material und tag in einer N:M-Beziehung; kommentar und version referenzieren jeweils material und benutzer.</w:t>
      </w:r>
    </w:p>
    <w:p>
      <w:pPr>
        <w:spacing w:after="60"/>
      </w:pPr>
      <w:r>
        <w:rPr>
          <w:rFonts w:ascii="Arial" w:cs="Arial" w:eastAsia="Arial" w:hAnsi="Arial"/>
          <w:sz w:val="22"/>
          <w:szCs w:val="22"/>
        </w:rPr>
        <w:t xml:space="preserve"/>
      </w:r>
    </w:p>
    <w:p>
      <w:pPr>
        <w:spacing w:after="60"/>
        <w:jc w:val="center"/>
      </w:pPr>
      <w:r>
        <w:drawing>
          <wp:inline distT="0" distB="0" distL="0" distR="0">
            <wp:extent cx="5715000" cy="4591050"/>
            <wp:effectExtent t="0" r="0" b="0" l="0"/>
            <wp:docPr id="1" name="ERD" descr="Entity-Relationship-Diagramm der Lernmaterialverwaltung" title="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591050"/>
                    </a:xfrm>
                    <a:prstGeom prst="rect">
                      <a:avLst/>
                    </a:prstGeom>
                  </pic:spPr>
                </pic:pic>
              </a:graphicData>
            </a:graphic>
          </wp:inline>
        </w:drawing>
      </w:r>
    </w:p>
    <w:p>
      <w:pPr>
        <w:spacing w:after="180"/>
        <w:jc w:val="center"/>
      </w:pPr>
      <w:r>
        <w:rPr>
          <w:rFonts w:ascii="Arial" w:cs="Arial" w:eastAsia="Arial" w:hAnsi="Arial"/>
          <w:i/>
          <w:iCs/>
          <w:color w:val="777777"/>
          <w:sz w:val="18"/>
          <w:szCs w:val="18"/>
        </w:rPr>
        <w:t xml:space="preserve">Abbildung 1: ERD der Datenbank lernmaterialverwaltung (generiert mit DBeaver)</w:t>
      </w:r>
    </w:p>
    <w:p>
      <w:pPr>
        <w:spacing w:after="60"/>
      </w:pPr>
      <w:r>
        <w:rPr>
          <w:rFonts w:ascii="Arial" w:cs="Arial" w:eastAsia="Arial" w:hAnsi="Arial"/>
          <w:sz w:val="22"/>
          <w:szCs w:val="22"/>
        </w:rPr>
        <w:t xml:space="preserve"/>
      </w:r>
    </w:p>
    <w:p>
      <w:pPr>
        <w:pStyle w:val="Heading2"/>
      </w:pPr>
      <w:r>
        <w:t xml:space="preserve">Entitäten und Beziehungen</w:t>
      </w:r>
    </w:p>
    <w:p>
      <w:pPr>
        <w:spacing w:after="100"/>
      </w:pPr>
      <w:r>
        <w:rPr>
          <w:rFonts w:ascii="Arial" w:cs="Arial" w:eastAsia="Arial" w:hAnsi="Arial"/>
          <w:b/>
          <w:bCs/>
          <w:color w:val="1A1A1A"/>
          <w:sz w:val="22"/>
          <w:szCs w:val="22"/>
        </w:rPr>
        <w:t xml:space="preserve">benutzer – Benutzerinformationen</w:t>
      </w:r>
    </w:p>
    <w:p>
      <w:pPr>
        <w:spacing w:after="120"/>
      </w:pPr>
      <w:r>
        <w:rPr>
          <w:rFonts w:ascii="Arial" w:cs="Arial" w:eastAsia="Arial" w:hAnsi="Arial"/>
          <w:color w:val="1A1A1A"/>
          <w:sz w:val="22"/>
          <w:szCs w:val="22"/>
        </w:rPr>
        <w:t xml:space="preserve">Attribute: id (PK, AI), username (UNIQUE), email (UNIQUE), rolle (Lehrer/Azubi/Admin), created_at</w:t>
      </w:r>
    </w:p>
    <w:p>
      <w:pPr>
        <w:spacing w:after="120"/>
      </w:pPr>
      <w:r>
        <w:rPr>
          <w:rFonts w:ascii="Arial" w:cs="Arial" w:eastAsia="Arial" w:hAnsi="Arial"/>
          <w:color w:val="1A1A1A"/>
          <w:sz w:val="22"/>
          <w:szCs w:val="22"/>
        </w:rPr>
        <w:t xml:space="preserve">Beziehungen: 1:N zu material, 1:N zu kommentar, 1:N zu version.</w:t>
      </w:r>
    </w:p>
    <w:p>
      <w:pPr>
        <w:spacing w:after="60"/>
      </w:pPr>
      <w:r>
        <w:rPr>
          <w:rFonts w:ascii="Arial" w:cs="Arial" w:eastAsia="Arial" w:hAnsi="Arial"/>
          <w:sz w:val="22"/>
          <w:szCs w:val="22"/>
        </w:rPr>
        <w:t xml:space="preserve"/>
      </w:r>
    </w:p>
    <w:p>
      <w:pPr>
        <w:spacing w:after="100"/>
      </w:pPr>
      <w:r>
        <w:rPr>
          <w:rFonts w:ascii="Arial" w:cs="Arial" w:eastAsia="Arial" w:hAnsi="Arial"/>
          <w:b/>
          <w:bCs/>
          <w:color w:val="1A1A1A"/>
          <w:sz w:val="22"/>
          <w:szCs w:val="22"/>
        </w:rPr>
        <w:t xml:space="preserve">themengebiet – Fachgebiete der Materialien</w:t>
      </w:r>
    </w:p>
    <w:p>
      <w:pPr>
        <w:spacing w:after="120"/>
      </w:pPr>
      <w:r>
        <w:rPr>
          <w:rFonts w:ascii="Arial" w:cs="Arial" w:eastAsia="Arial" w:hAnsi="Arial"/>
          <w:color w:val="1A1A1A"/>
          <w:sz w:val="22"/>
          <w:szCs w:val="22"/>
        </w:rPr>
        <w:t xml:space="preserve">Attribute: id (PK, AI), name (UNIQUE), beschreibung</w:t>
      </w:r>
    </w:p>
    <w:p>
      <w:pPr>
        <w:spacing w:after="120"/>
      </w:pPr>
      <w:r>
        <w:rPr>
          <w:rFonts w:ascii="Arial" w:cs="Arial" w:eastAsia="Arial" w:hAnsi="Arial"/>
          <w:color w:val="1A1A1A"/>
          <w:sz w:val="22"/>
          <w:szCs w:val="22"/>
        </w:rPr>
        <w:t xml:space="preserve">Beziehungen: 1:N zu material.</w:t>
      </w:r>
    </w:p>
    <w:p>
      <w:pPr>
        <w:spacing w:after="60"/>
      </w:pPr>
      <w:r>
        <w:rPr>
          <w:rFonts w:ascii="Arial" w:cs="Arial" w:eastAsia="Arial" w:hAnsi="Arial"/>
          <w:sz w:val="22"/>
          <w:szCs w:val="22"/>
        </w:rPr>
        <w:t xml:space="preserve"/>
      </w:r>
    </w:p>
    <w:p>
      <w:pPr>
        <w:spacing w:after="100"/>
      </w:pPr>
      <w:r>
        <w:rPr>
          <w:rFonts w:ascii="Arial" w:cs="Arial" w:eastAsia="Arial" w:hAnsi="Arial"/>
          <w:b/>
          <w:bCs/>
          <w:color w:val="1A1A1A"/>
          <w:sz w:val="22"/>
          <w:szCs w:val="22"/>
        </w:rPr>
        <w:t xml:space="preserve">kategorie – Feinkategorisierung</w:t>
      </w:r>
    </w:p>
    <w:p>
      <w:pPr>
        <w:spacing w:after="120"/>
      </w:pPr>
      <w:r>
        <w:rPr>
          <w:rFonts w:ascii="Arial" w:cs="Arial" w:eastAsia="Arial" w:hAnsi="Arial"/>
          <w:color w:val="1A1A1A"/>
          <w:sz w:val="22"/>
          <w:szCs w:val="22"/>
        </w:rPr>
        <w:t xml:space="preserve">Attribute: id (PK, AI), name (UNIQUE), beschreibung</w:t>
      </w:r>
    </w:p>
    <w:p>
      <w:pPr>
        <w:spacing w:after="120"/>
      </w:pPr>
      <w:r>
        <w:rPr>
          <w:rFonts w:ascii="Arial" w:cs="Arial" w:eastAsia="Arial" w:hAnsi="Arial"/>
          <w:color w:val="1A1A1A"/>
          <w:sz w:val="22"/>
          <w:szCs w:val="22"/>
        </w:rPr>
        <w:t xml:space="preserve">Beziehungen: 1:N zu material.</w:t>
      </w:r>
    </w:p>
    <w:p>
      <w:pPr>
        <w:spacing w:after="60"/>
      </w:pPr>
      <w:r>
        <w:rPr>
          <w:rFonts w:ascii="Arial" w:cs="Arial" w:eastAsia="Arial" w:hAnsi="Arial"/>
          <w:sz w:val="22"/>
          <w:szCs w:val="22"/>
        </w:rPr>
        <w:t xml:space="preserve"/>
      </w:r>
    </w:p>
    <w:p>
      <w:pPr>
        <w:spacing w:after="100"/>
      </w:pPr>
      <w:r>
        <w:rPr>
          <w:rFonts w:ascii="Arial" w:cs="Arial" w:eastAsia="Arial" w:hAnsi="Arial"/>
          <w:b/>
          <w:bCs/>
          <w:color w:val="1A1A1A"/>
          <w:sz w:val="22"/>
          <w:szCs w:val="22"/>
        </w:rPr>
        <w:t xml:space="preserve">tag – Freie Schlagwörter</w:t>
      </w:r>
    </w:p>
    <w:p>
      <w:pPr>
        <w:spacing w:after="120"/>
      </w:pPr>
      <w:r>
        <w:rPr>
          <w:rFonts w:ascii="Arial" w:cs="Arial" w:eastAsia="Arial" w:hAnsi="Arial"/>
          <w:color w:val="1A1A1A"/>
          <w:sz w:val="22"/>
          <w:szCs w:val="22"/>
        </w:rPr>
        <w:t xml:space="preserve">Attribute: id (PK, AI), name (UNIQUE)</w:t>
      </w:r>
    </w:p>
    <w:p>
      <w:pPr>
        <w:spacing w:after="120"/>
      </w:pPr>
      <w:r>
        <w:rPr>
          <w:rFonts w:ascii="Arial" w:cs="Arial" w:eastAsia="Arial" w:hAnsi="Arial"/>
          <w:color w:val="1A1A1A"/>
          <w:sz w:val="22"/>
          <w:szCs w:val="22"/>
        </w:rPr>
        <w:t xml:space="preserve">Beziehungen: N:M zu material über material_tag.</w:t>
      </w:r>
    </w:p>
    <w:p>
      <w:pPr>
        <w:spacing w:after="60"/>
      </w:pPr>
      <w:r>
        <w:rPr>
          <w:rFonts w:ascii="Arial" w:cs="Arial" w:eastAsia="Arial" w:hAnsi="Arial"/>
          <w:sz w:val="22"/>
          <w:szCs w:val="22"/>
        </w:rPr>
        <w:t xml:space="preserve"/>
      </w:r>
    </w:p>
    <w:p>
      <w:pPr>
        <w:spacing w:after="100"/>
      </w:pPr>
      <w:r>
        <w:rPr>
          <w:rFonts w:ascii="Arial" w:cs="Arial" w:eastAsia="Arial" w:hAnsi="Arial"/>
          <w:b/>
          <w:bCs/>
          <w:color w:val="1A1A1A"/>
          <w:sz w:val="22"/>
          <w:szCs w:val="22"/>
        </w:rPr>
        <w:t xml:space="preserve">material – Zentrales Objekt der Anwendung</w:t>
      </w:r>
    </w:p>
    <w:p>
      <w:pPr>
        <w:spacing w:after="120"/>
      </w:pPr>
      <w:r>
        <w:rPr>
          <w:rFonts w:ascii="Arial" w:cs="Arial" w:eastAsia="Arial" w:hAnsi="Arial"/>
          <w:color w:val="1A1A1A"/>
          <w:sz w:val="22"/>
          <w:szCs w:val="22"/>
        </w:rPr>
        <w:t xml:space="preserve">Attribute: id, titel, beschreibung, themengebiet_id (FK), benutzer_id (FK), kategorie_id (FK), erstellungsdatum, aenderungsdatum, dateiname, dateityp, dateigroesse, speicherort, inhalt (LONGBLOB), is_in_database</w:t>
      </w:r>
    </w:p>
    <w:p>
      <w:pPr>
        <w:spacing w:after="120"/>
      </w:pPr>
      <w:r>
        <w:rPr>
          <w:rFonts w:ascii="Arial" w:cs="Arial" w:eastAsia="Arial" w:hAnsi="Arial"/>
          <w:color w:val="1A1A1A"/>
          <w:sz w:val="22"/>
          <w:szCs w:val="22"/>
        </w:rPr>
        <w:t xml:space="preserve">Beziehungen: Gehört zu 1 themengebiet, 1 benutzer, 1 kategorie. Hat 1:N zu kommentar und version. N:M zu tag über material_tag.</w:t>
      </w:r>
    </w:p>
    <w:p>
      <w:pPr>
        <w:spacing w:after="60"/>
      </w:pPr>
      <w:r>
        <w:rPr>
          <w:rFonts w:ascii="Arial" w:cs="Arial" w:eastAsia="Arial" w:hAnsi="Arial"/>
          <w:sz w:val="22"/>
          <w:szCs w:val="22"/>
        </w:rPr>
        <w:t xml:space="preserve"/>
      </w:r>
    </w:p>
    <w:p>
      <w:pPr>
        <w:spacing w:after="100"/>
      </w:pPr>
      <w:r>
        <w:rPr>
          <w:rFonts w:ascii="Arial" w:cs="Arial" w:eastAsia="Arial" w:hAnsi="Arial"/>
          <w:b/>
          <w:bCs/>
          <w:color w:val="1A1A1A"/>
          <w:sz w:val="22"/>
          <w:szCs w:val="22"/>
        </w:rPr>
        <w:t xml:space="preserve">kommentar – Rückmeldungen zu Materialien</w:t>
      </w:r>
    </w:p>
    <w:p>
      <w:pPr>
        <w:spacing w:after="120"/>
      </w:pPr>
      <w:r>
        <w:rPr>
          <w:rFonts w:ascii="Arial" w:cs="Arial" w:eastAsia="Arial" w:hAnsi="Arial"/>
          <w:color w:val="1A1A1A"/>
          <w:sz w:val="22"/>
          <w:szCs w:val="22"/>
        </w:rPr>
        <w:t xml:space="preserve">Attribute: id (PK, AI), material_id (FK), autor_id (FK), text, erstellungsdatum, aenderungsdatum</w:t>
      </w:r>
    </w:p>
    <w:p>
      <w:pPr>
        <w:spacing w:after="120"/>
      </w:pPr>
      <w:r>
        <w:rPr>
          <w:rFonts w:ascii="Arial" w:cs="Arial" w:eastAsia="Arial" w:hAnsi="Arial"/>
          <w:color w:val="1A1A1A"/>
          <w:sz w:val="22"/>
          <w:szCs w:val="22"/>
        </w:rPr>
        <w:t xml:space="preserve">Beziehungen: Gehört zu 1 material und 1 benutzer.</w:t>
      </w:r>
    </w:p>
    <w:p>
      <w:pPr>
        <w:spacing w:after="60"/>
      </w:pPr>
      <w:r>
        <w:rPr>
          <w:rFonts w:ascii="Arial" w:cs="Arial" w:eastAsia="Arial" w:hAnsi="Arial"/>
          <w:sz w:val="22"/>
          <w:szCs w:val="22"/>
        </w:rPr>
        <w:t xml:space="preserve"/>
      </w:r>
    </w:p>
    <w:p>
      <w:pPr>
        <w:spacing w:after="100"/>
      </w:pPr>
      <w:r>
        <w:rPr>
          <w:rFonts w:ascii="Arial" w:cs="Arial" w:eastAsia="Arial" w:hAnsi="Arial"/>
          <w:b/>
          <w:bCs/>
          <w:color w:val="1A1A1A"/>
          <w:sz w:val="22"/>
          <w:szCs w:val="22"/>
        </w:rPr>
        <w:t xml:space="preserve">material_tag – Verbindungstabelle (N:M)</w:t>
      </w:r>
    </w:p>
    <w:p>
      <w:pPr>
        <w:spacing w:after="120"/>
      </w:pPr>
      <w:r>
        <w:rPr>
          <w:rFonts w:ascii="Arial" w:cs="Arial" w:eastAsia="Arial" w:hAnsi="Arial"/>
          <w:color w:val="1A1A1A"/>
          <w:sz w:val="22"/>
          <w:szCs w:val="22"/>
        </w:rPr>
        <w:t xml:space="preserve">Attribute: id (PK, AI), material_id (FK), tag_id (FK)</w:t>
      </w:r>
    </w:p>
    <w:p>
      <w:pPr>
        <w:spacing w:after="120"/>
      </w:pPr>
      <w:r>
        <w:rPr>
          <w:rFonts w:ascii="Arial" w:cs="Arial" w:eastAsia="Arial" w:hAnsi="Arial"/>
          <w:color w:val="1A1A1A"/>
          <w:sz w:val="22"/>
          <w:szCs w:val="22"/>
        </w:rPr>
        <w:t xml:space="preserve">Beziehungen: Verbindet material und tag in einer N:M-Beziehung.</w:t>
      </w:r>
    </w:p>
    <w:p>
      <w:pPr>
        <w:spacing w:after="60"/>
      </w:pPr>
      <w:r>
        <w:rPr>
          <w:rFonts w:ascii="Arial" w:cs="Arial" w:eastAsia="Arial" w:hAnsi="Arial"/>
          <w:sz w:val="22"/>
          <w:szCs w:val="22"/>
        </w:rPr>
        <w:t xml:space="preserve"/>
      </w:r>
    </w:p>
    <w:p>
      <w:pPr>
        <w:spacing w:after="100"/>
      </w:pPr>
      <w:r>
        <w:rPr>
          <w:rFonts w:ascii="Arial" w:cs="Arial" w:eastAsia="Arial" w:hAnsi="Arial"/>
          <w:b/>
          <w:bCs/>
          <w:color w:val="1A1A1A"/>
          <w:sz w:val="22"/>
          <w:szCs w:val="22"/>
        </w:rPr>
        <w:t xml:space="preserve">version – Versionshistorie</w:t>
      </w:r>
    </w:p>
    <w:p>
      <w:pPr>
        <w:spacing w:after="120"/>
      </w:pPr>
      <w:r>
        <w:rPr>
          <w:rFonts w:ascii="Arial" w:cs="Arial" w:eastAsia="Arial" w:hAnsi="Arial"/>
          <w:color w:val="1A1A1A"/>
          <w:sz w:val="22"/>
          <w:szCs w:val="22"/>
        </w:rPr>
        <w:t xml:space="preserve">Attribute: id (PK, AI), material_id (FK), autor_id (FK), version_nr, aenderungsdatum, aenderungen</w:t>
      </w:r>
    </w:p>
    <w:p>
      <w:pPr>
        <w:spacing w:after="120"/>
      </w:pPr>
      <w:r>
        <w:rPr>
          <w:rFonts w:ascii="Arial" w:cs="Arial" w:eastAsia="Arial" w:hAnsi="Arial"/>
          <w:color w:val="1A1A1A"/>
          <w:sz w:val="22"/>
          <w:szCs w:val="22"/>
        </w:rPr>
        <w:t xml:space="preserve">Beziehungen: Gehört zu 1 material und 1 benutzer.</w:t>
      </w:r>
    </w:p>
    <w:p>
      <w:pPr>
        <w:spacing w:after="60"/>
      </w:pPr>
      <w:r>
        <w:rPr>
          <w:rFonts w:ascii="Arial" w:cs="Arial" w:eastAsia="Arial" w:hAnsi="Arial"/>
          <w:sz w:val="22"/>
          <w:szCs w:val="22"/>
        </w:rPr>
        <w:t xml:space="preserve"/>
      </w:r>
    </w:p>
    <w:p>
      <w:r>
        <w:br w:type="page"/>
      </w:r>
    </w:p>
    <w:p>
      <w:pPr>
        <w:pStyle w:val="Heading1"/>
      </w:pPr>
      <w:r>
        <w:t xml:space="preserve">Anhang III: Normalisierte Tabellenstruktur</w:t>
      </w:r>
    </w:p>
    <w:p>
      <w:pPr>
        <w:spacing w:after="120"/>
      </w:pPr>
      <w:r>
        <w:rPr>
          <w:rFonts w:ascii="Arial" w:cs="Arial" w:eastAsia="Arial" w:hAnsi="Arial"/>
          <w:color w:val="1A1A1A"/>
          <w:sz w:val="22"/>
          <w:szCs w:val="22"/>
        </w:rPr>
        <w:t xml:space="preserve">Alle acht Tabellen liegen in der dritten Normalform (3NF) vor. Jede Spalte ist direkt vom Primärschlüssel abhängig – es gibt weder partielle noch transitive Abhängigkeiten.</w:t>
      </w:r>
    </w:p>
    <w:p>
      <w:pPr>
        <w:spacing w:after="120"/>
      </w:pPr>
      <w:r>
        <w:rPr>
          <w:rFonts w:ascii="Arial" w:cs="Arial" w:eastAsia="Arial" w:hAnsi="Arial"/>
          <w:color w:val="1A1A1A"/>
          <w:sz w:val="22"/>
          <w:szCs w:val="22"/>
        </w:rPr>
        <w:t xml:space="preserve">Erste Normalform (1NF): Alle Spalten enthalten atomare Werte. Tags sind nicht als kommaseparierte Liste gespeichert, sondern über die Verbindungstabelle material_tag referenziert. Zweite Normalform (2NF): Alle Tabellen haben einspaltige Primärschlüssel (id), daher gibt es keine partiellen Abhängigkeiten. Dritte Normalform (3NF): Alle Fremdschlüssel (benutzer_id, themengebiet_id, kategorie_id) zeigen auf eigene Tabellen – keine transitiven Abhängigkeiten.</w:t>
      </w:r>
    </w:p>
    <w:p>
      <w:pPr>
        <w:spacing w:after="60"/>
      </w:pPr>
      <w:r>
        <w:rPr>
          <w:rFonts w:ascii="Arial" w:cs="Arial" w:eastAsia="Arial" w:hAnsi="Arial"/>
          <w:sz w:val="22"/>
          <w:szCs w:val="22"/>
        </w:rPr>
        <w:t xml:space="preserve"/>
      </w:r>
    </w:p>
    <w:p>
      <w:pPr>
        <w:spacing w:after="100"/>
      </w:pPr>
      <w:r>
        <w:rPr>
          <w:rFonts w:ascii="Arial" w:cs="Arial" w:eastAsia="Arial" w:hAnsi="Arial"/>
          <w:b/>
          <w:bCs/>
          <w:color w:val="1A1A1A"/>
          <w:sz w:val="22"/>
          <w:szCs w:val="22"/>
        </w:rPr>
        <w:t xml:space="preserve">Tabelle: benutzer</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00"/>
        <w:gridCol w:w="2071"/>
        <w:gridCol w:w="1500"/>
        <w:gridCol w:w="3500"/>
      </w:tblGrid>
      <w:tr>
        <w:trPr>
          <w:tblHeader/>
        </w:trPr>
        <w:tc>
          <w:tcPr>
            <w:tcW w:type="dxa" w:w="20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Spalte</w:t>
            </w:r>
          </w:p>
        </w:tc>
        <w:tc>
          <w:tcPr>
            <w:tcW w:type="dxa" w:w="2071"/>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Datentyp</w:t>
            </w:r>
          </w:p>
        </w:tc>
        <w:tc>
          <w:tcPr>
            <w:tcW w:type="dxa" w:w="15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Schlüssel</w:t>
            </w:r>
          </w:p>
        </w:tc>
        <w:tc>
          <w:tcPr>
            <w:tcW w:type="dxa" w:w="35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Beschreibung</w:t>
            </w:r>
          </w:p>
        </w:tc>
      </w:tr>
      <w:tr>
        <w:tc>
          <w:tcPr>
            <w:tcW w:type="dxa" w:w="20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id</w:t>
            </w:r>
          </w:p>
        </w:tc>
        <w:tc>
          <w:tcPr>
            <w:tcW w:type="dxa" w:w="20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INT</w:t>
            </w:r>
          </w:p>
        </w:tc>
        <w:tc>
          <w:tcPr>
            <w:tcW w:type="dxa" w:w="1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PK, AI</w:t>
            </w:r>
          </w:p>
        </w:tc>
        <w:tc>
          <w:tcPr>
            <w:tcW w:type="dxa" w:w="3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Eindeutige Benutzer-ID</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username</w:t>
            </w:r>
          </w:p>
        </w:tc>
        <w:tc>
          <w:tcPr>
            <w:tcW w:type="dxa" w:w="207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VARCHAR(100)</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UNIQUE</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Benutzername</w:t>
            </w:r>
          </w:p>
        </w:tc>
      </w:tr>
      <w:tr>
        <w:tc>
          <w:tcPr>
            <w:tcW w:type="dxa" w:w="20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email</w:t>
            </w:r>
          </w:p>
        </w:tc>
        <w:tc>
          <w:tcPr>
            <w:tcW w:type="dxa" w:w="20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VARCHAR(255)</w:t>
            </w:r>
          </w:p>
        </w:tc>
        <w:tc>
          <w:tcPr>
            <w:tcW w:type="dxa" w:w="1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UNIQUE</w:t>
            </w:r>
          </w:p>
        </w:tc>
        <w:tc>
          <w:tcPr>
            <w:tcW w:type="dxa" w:w="3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E-Mail-Adresse</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rolle</w:t>
            </w:r>
          </w:p>
        </w:tc>
        <w:tc>
          <w:tcPr>
            <w:tcW w:type="dxa" w:w="207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ENUM</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Rolle: Lehrer, Azubi oder Admin</w:t>
            </w:r>
          </w:p>
        </w:tc>
      </w:tr>
      <w:tr>
        <w:tc>
          <w:tcPr>
            <w:tcW w:type="dxa" w:w="20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created_at</w:t>
            </w:r>
          </w:p>
        </w:tc>
        <w:tc>
          <w:tcPr>
            <w:tcW w:type="dxa" w:w="20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TIMESTAMP</w:t>
            </w:r>
          </w:p>
        </w:tc>
        <w:tc>
          <w:tcPr>
            <w:tcW w:type="dxa" w:w="1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
            </w:r>
          </w:p>
        </w:tc>
        <w:tc>
          <w:tcPr>
            <w:tcW w:type="dxa" w:w="3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Erstellungsdatum (automatisch gesetzt)</w:t>
            </w:r>
          </w:p>
        </w:tc>
      </w:tr>
    </w:tbl>
    <w:p>
      <w:pPr>
        <w:spacing w:after="60"/>
      </w:pPr>
      <w:r>
        <w:rPr>
          <w:rFonts w:ascii="Arial" w:cs="Arial" w:eastAsia="Arial" w:hAnsi="Arial"/>
          <w:sz w:val="22"/>
          <w:szCs w:val="22"/>
        </w:rPr>
        <w:t xml:space="preserve"/>
      </w:r>
    </w:p>
    <w:p>
      <w:pPr>
        <w:spacing w:after="100"/>
      </w:pPr>
      <w:r>
        <w:rPr>
          <w:rFonts w:ascii="Arial" w:cs="Arial" w:eastAsia="Arial" w:hAnsi="Arial"/>
          <w:b/>
          <w:bCs/>
          <w:color w:val="1A1A1A"/>
          <w:sz w:val="22"/>
          <w:szCs w:val="22"/>
        </w:rPr>
        <w:t xml:space="preserve">Tabelle: themengebiet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00"/>
        <w:gridCol w:w="2071"/>
        <w:gridCol w:w="1500"/>
        <w:gridCol w:w="3500"/>
      </w:tblGrid>
      <w:tr>
        <w:trPr>
          <w:tblHeader/>
        </w:trPr>
        <w:tc>
          <w:tcPr>
            <w:tcW w:type="dxa" w:w="20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Spalte</w:t>
            </w:r>
          </w:p>
        </w:tc>
        <w:tc>
          <w:tcPr>
            <w:tcW w:type="dxa" w:w="2071"/>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Datentyp</w:t>
            </w:r>
          </w:p>
        </w:tc>
        <w:tc>
          <w:tcPr>
            <w:tcW w:type="dxa" w:w="15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Schlüssel</w:t>
            </w:r>
          </w:p>
        </w:tc>
        <w:tc>
          <w:tcPr>
            <w:tcW w:type="dxa" w:w="35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Beschreibung</w:t>
            </w:r>
          </w:p>
        </w:tc>
      </w:tr>
      <w:tr>
        <w:tc>
          <w:tcPr>
            <w:tcW w:type="dxa" w:w="20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id</w:t>
            </w:r>
          </w:p>
        </w:tc>
        <w:tc>
          <w:tcPr>
            <w:tcW w:type="dxa" w:w="20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INT</w:t>
            </w:r>
          </w:p>
        </w:tc>
        <w:tc>
          <w:tcPr>
            <w:tcW w:type="dxa" w:w="1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PK, AI</w:t>
            </w:r>
          </w:p>
        </w:tc>
        <w:tc>
          <w:tcPr>
            <w:tcW w:type="dxa" w:w="3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Eindeutige Thema-ID</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name</w:t>
            </w:r>
          </w:p>
        </w:tc>
        <w:tc>
          <w:tcPr>
            <w:tcW w:type="dxa" w:w="207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VARCHAR(100)</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UNIQUE</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Name des Themengebiets</w:t>
            </w:r>
          </w:p>
        </w:tc>
      </w:tr>
      <w:tr>
        <w:tc>
          <w:tcPr>
            <w:tcW w:type="dxa" w:w="20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beschreibung</w:t>
            </w:r>
          </w:p>
        </w:tc>
        <w:tc>
          <w:tcPr>
            <w:tcW w:type="dxa" w:w="20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TEXT</w:t>
            </w:r>
          </w:p>
        </w:tc>
        <w:tc>
          <w:tcPr>
            <w:tcW w:type="dxa" w:w="1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
            </w:r>
          </w:p>
        </w:tc>
        <w:tc>
          <w:tcPr>
            <w:tcW w:type="dxa" w:w="3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Optionale Beschreibung</w:t>
            </w:r>
          </w:p>
        </w:tc>
      </w:tr>
    </w:tbl>
    <w:p>
      <w:pPr>
        <w:spacing w:after="60"/>
      </w:pPr>
      <w:r>
        <w:rPr>
          <w:rFonts w:ascii="Arial" w:cs="Arial" w:eastAsia="Arial" w:hAnsi="Arial"/>
          <w:sz w:val="22"/>
          <w:szCs w:val="22"/>
        </w:rPr>
        <w:t xml:space="preserve"/>
      </w:r>
    </w:p>
    <w:p>
      <w:pPr>
        <w:spacing w:after="100"/>
      </w:pPr>
      <w:r>
        <w:rPr>
          <w:rFonts w:ascii="Arial" w:cs="Arial" w:eastAsia="Arial" w:hAnsi="Arial"/>
          <w:b/>
          <w:bCs/>
          <w:color w:val="1A1A1A"/>
          <w:sz w:val="22"/>
          <w:szCs w:val="22"/>
        </w:rPr>
        <w:t xml:space="preserve">Tabelle: kategorie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00"/>
        <w:gridCol w:w="2071"/>
        <w:gridCol w:w="1500"/>
        <w:gridCol w:w="3500"/>
      </w:tblGrid>
      <w:tr>
        <w:trPr>
          <w:tblHeader/>
        </w:trPr>
        <w:tc>
          <w:tcPr>
            <w:tcW w:type="dxa" w:w="20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Spalte</w:t>
            </w:r>
          </w:p>
        </w:tc>
        <w:tc>
          <w:tcPr>
            <w:tcW w:type="dxa" w:w="2071"/>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Datentyp</w:t>
            </w:r>
          </w:p>
        </w:tc>
        <w:tc>
          <w:tcPr>
            <w:tcW w:type="dxa" w:w="15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Schlüssel</w:t>
            </w:r>
          </w:p>
        </w:tc>
        <w:tc>
          <w:tcPr>
            <w:tcW w:type="dxa" w:w="35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Beschreibung</w:t>
            </w:r>
          </w:p>
        </w:tc>
      </w:tr>
      <w:tr>
        <w:tc>
          <w:tcPr>
            <w:tcW w:type="dxa" w:w="20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id</w:t>
            </w:r>
          </w:p>
        </w:tc>
        <w:tc>
          <w:tcPr>
            <w:tcW w:type="dxa" w:w="20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INT</w:t>
            </w:r>
          </w:p>
        </w:tc>
        <w:tc>
          <w:tcPr>
            <w:tcW w:type="dxa" w:w="1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PK, AI</w:t>
            </w:r>
          </w:p>
        </w:tc>
        <w:tc>
          <w:tcPr>
            <w:tcW w:type="dxa" w:w="3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Eindeutige Kategorie-ID</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name</w:t>
            </w:r>
          </w:p>
        </w:tc>
        <w:tc>
          <w:tcPr>
            <w:tcW w:type="dxa" w:w="207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VARCHAR(100)</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UNIQUE</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Name der Kategorie</w:t>
            </w:r>
          </w:p>
        </w:tc>
      </w:tr>
      <w:tr>
        <w:tc>
          <w:tcPr>
            <w:tcW w:type="dxa" w:w="20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beschreibung</w:t>
            </w:r>
          </w:p>
        </w:tc>
        <w:tc>
          <w:tcPr>
            <w:tcW w:type="dxa" w:w="20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TEXT</w:t>
            </w:r>
          </w:p>
        </w:tc>
        <w:tc>
          <w:tcPr>
            <w:tcW w:type="dxa" w:w="1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
            </w:r>
          </w:p>
        </w:tc>
        <w:tc>
          <w:tcPr>
            <w:tcW w:type="dxa" w:w="3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Optionale Beschreibung</w:t>
            </w:r>
          </w:p>
        </w:tc>
      </w:tr>
    </w:tbl>
    <w:p>
      <w:pPr>
        <w:spacing w:after="60"/>
      </w:pPr>
      <w:r>
        <w:rPr>
          <w:rFonts w:ascii="Arial" w:cs="Arial" w:eastAsia="Arial" w:hAnsi="Arial"/>
          <w:sz w:val="22"/>
          <w:szCs w:val="22"/>
        </w:rPr>
        <w:t xml:space="preserve"/>
      </w:r>
    </w:p>
    <w:p>
      <w:pPr>
        <w:spacing w:after="100"/>
      </w:pPr>
      <w:r>
        <w:rPr>
          <w:rFonts w:ascii="Arial" w:cs="Arial" w:eastAsia="Arial" w:hAnsi="Arial"/>
          <w:b/>
          <w:bCs/>
          <w:color w:val="1A1A1A"/>
          <w:sz w:val="22"/>
          <w:szCs w:val="22"/>
        </w:rPr>
        <w:t xml:space="preserve">Tabelle: tag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00"/>
        <w:gridCol w:w="2071"/>
        <w:gridCol w:w="1500"/>
        <w:gridCol w:w="3500"/>
      </w:tblGrid>
      <w:tr>
        <w:trPr>
          <w:tblHeader/>
        </w:trPr>
        <w:tc>
          <w:tcPr>
            <w:tcW w:type="dxa" w:w="20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Spalte</w:t>
            </w:r>
          </w:p>
        </w:tc>
        <w:tc>
          <w:tcPr>
            <w:tcW w:type="dxa" w:w="2071"/>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Datentyp</w:t>
            </w:r>
          </w:p>
        </w:tc>
        <w:tc>
          <w:tcPr>
            <w:tcW w:type="dxa" w:w="15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Schlüssel</w:t>
            </w:r>
          </w:p>
        </w:tc>
        <w:tc>
          <w:tcPr>
            <w:tcW w:type="dxa" w:w="35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Beschreibung</w:t>
            </w:r>
          </w:p>
        </w:tc>
      </w:tr>
      <w:tr>
        <w:tc>
          <w:tcPr>
            <w:tcW w:type="dxa" w:w="20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id</w:t>
            </w:r>
          </w:p>
        </w:tc>
        <w:tc>
          <w:tcPr>
            <w:tcW w:type="dxa" w:w="20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INT</w:t>
            </w:r>
          </w:p>
        </w:tc>
        <w:tc>
          <w:tcPr>
            <w:tcW w:type="dxa" w:w="1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PK, AI</w:t>
            </w:r>
          </w:p>
        </w:tc>
        <w:tc>
          <w:tcPr>
            <w:tcW w:type="dxa" w:w="3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Eindeutige Tag-ID</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name</w:t>
            </w:r>
          </w:p>
        </w:tc>
        <w:tc>
          <w:tcPr>
            <w:tcW w:type="dxa" w:w="207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VARCHAR(50)</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UNIQUE</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Tag-Bezeichnung</w:t>
            </w:r>
          </w:p>
        </w:tc>
      </w:tr>
    </w:tbl>
    <w:p>
      <w:pPr>
        <w:spacing w:after="60"/>
      </w:pPr>
      <w:r>
        <w:rPr>
          <w:rFonts w:ascii="Arial" w:cs="Arial" w:eastAsia="Arial" w:hAnsi="Arial"/>
          <w:sz w:val="22"/>
          <w:szCs w:val="22"/>
        </w:rPr>
        <w:t xml:space="preserve"/>
      </w:r>
    </w:p>
    <w:p>
      <w:pPr>
        <w:spacing w:after="100"/>
      </w:pPr>
      <w:r>
        <w:rPr>
          <w:rFonts w:ascii="Arial" w:cs="Arial" w:eastAsia="Arial" w:hAnsi="Arial"/>
          <w:b/>
          <w:bCs/>
          <w:color w:val="1A1A1A"/>
          <w:sz w:val="22"/>
          <w:szCs w:val="22"/>
        </w:rPr>
        <w:t xml:space="preserve">Tabelle: material</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00"/>
        <w:gridCol w:w="2071"/>
        <w:gridCol w:w="1500"/>
        <w:gridCol w:w="3500"/>
      </w:tblGrid>
      <w:tr>
        <w:trPr>
          <w:tblHeader/>
        </w:trPr>
        <w:tc>
          <w:tcPr>
            <w:tcW w:type="dxa" w:w="20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Spalte</w:t>
            </w:r>
          </w:p>
        </w:tc>
        <w:tc>
          <w:tcPr>
            <w:tcW w:type="dxa" w:w="2071"/>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Datentyp</w:t>
            </w:r>
          </w:p>
        </w:tc>
        <w:tc>
          <w:tcPr>
            <w:tcW w:type="dxa" w:w="15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Schlüssel</w:t>
            </w:r>
          </w:p>
        </w:tc>
        <w:tc>
          <w:tcPr>
            <w:tcW w:type="dxa" w:w="35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Beschreibung</w:t>
            </w:r>
          </w:p>
        </w:tc>
      </w:tr>
      <w:tr>
        <w:tc>
          <w:tcPr>
            <w:tcW w:type="dxa" w:w="20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id</w:t>
            </w:r>
          </w:p>
        </w:tc>
        <w:tc>
          <w:tcPr>
            <w:tcW w:type="dxa" w:w="20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INT</w:t>
            </w:r>
          </w:p>
        </w:tc>
        <w:tc>
          <w:tcPr>
            <w:tcW w:type="dxa" w:w="1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PK, AI</w:t>
            </w:r>
          </w:p>
        </w:tc>
        <w:tc>
          <w:tcPr>
            <w:tcW w:type="dxa" w:w="3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Eindeutige Material-ID</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titel</w:t>
            </w:r>
          </w:p>
        </w:tc>
        <w:tc>
          <w:tcPr>
            <w:tcW w:type="dxa" w:w="207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VARCHAR(255)</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Titel des Lernmaterials</w:t>
            </w:r>
          </w:p>
        </w:tc>
      </w:tr>
      <w:tr>
        <w:tc>
          <w:tcPr>
            <w:tcW w:type="dxa" w:w="20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beschreibung</w:t>
            </w:r>
          </w:p>
        </w:tc>
        <w:tc>
          <w:tcPr>
            <w:tcW w:type="dxa" w:w="20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TEXT</w:t>
            </w:r>
          </w:p>
        </w:tc>
        <w:tc>
          <w:tcPr>
            <w:tcW w:type="dxa" w:w="1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
            </w:r>
          </w:p>
        </w:tc>
        <w:tc>
          <w:tcPr>
            <w:tcW w:type="dxa" w:w="3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Optionale Beschreibung</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themengebiet_id</w:t>
            </w:r>
          </w:p>
        </w:tc>
        <w:tc>
          <w:tcPr>
            <w:tcW w:type="dxa" w:w="207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INT</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FK</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Verweis auf themengebiet(id)</w:t>
            </w:r>
          </w:p>
        </w:tc>
      </w:tr>
      <w:tr>
        <w:tc>
          <w:tcPr>
            <w:tcW w:type="dxa" w:w="20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benutzer_id</w:t>
            </w:r>
          </w:p>
        </w:tc>
        <w:tc>
          <w:tcPr>
            <w:tcW w:type="dxa" w:w="20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INT</w:t>
            </w:r>
          </w:p>
        </w:tc>
        <w:tc>
          <w:tcPr>
            <w:tcW w:type="dxa" w:w="1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FK</w:t>
            </w:r>
          </w:p>
        </w:tc>
        <w:tc>
          <w:tcPr>
            <w:tcW w:type="dxa" w:w="3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Verweis auf benutzer(id) – Autor</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kategorie_id</w:t>
            </w:r>
          </w:p>
        </w:tc>
        <w:tc>
          <w:tcPr>
            <w:tcW w:type="dxa" w:w="207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INT</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FK</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Verweis auf kategorie(id)</w:t>
            </w:r>
          </w:p>
        </w:tc>
      </w:tr>
      <w:tr>
        <w:tc>
          <w:tcPr>
            <w:tcW w:type="dxa" w:w="20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erstellungsdatum</w:t>
            </w:r>
          </w:p>
        </w:tc>
        <w:tc>
          <w:tcPr>
            <w:tcW w:type="dxa" w:w="20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TIMESTAMP</w:t>
            </w:r>
          </w:p>
        </w:tc>
        <w:tc>
          <w:tcPr>
            <w:tcW w:type="dxa" w:w="1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
            </w:r>
          </w:p>
        </w:tc>
        <w:tc>
          <w:tcPr>
            <w:tcW w:type="dxa" w:w="3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Zeitpunkt des Uploads (automatisch)</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aenderungsdatum</w:t>
            </w:r>
          </w:p>
        </w:tc>
        <w:tc>
          <w:tcPr>
            <w:tcW w:type="dxa" w:w="207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TIMESTAMP</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Letztes Änderungsdatum (automatisch)</w:t>
            </w:r>
          </w:p>
        </w:tc>
      </w:tr>
      <w:tr>
        <w:tc>
          <w:tcPr>
            <w:tcW w:type="dxa" w:w="20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dateiname</w:t>
            </w:r>
          </w:p>
        </w:tc>
        <w:tc>
          <w:tcPr>
            <w:tcW w:type="dxa" w:w="20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VARCHAR(255)</w:t>
            </w:r>
          </w:p>
        </w:tc>
        <w:tc>
          <w:tcPr>
            <w:tcW w:type="dxa" w:w="1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
            </w:r>
          </w:p>
        </w:tc>
        <w:tc>
          <w:tcPr>
            <w:tcW w:type="dxa" w:w="3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Originaldateiname</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dateityp</w:t>
            </w:r>
          </w:p>
        </w:tc>
        <w:tc>
          <w:tcPr>
            <w:tcW w:type="dxa" w:w="207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VARCHAR(50)</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MIME-Typ (z. B. application/pdf)</w:t>
            </w:r>
          </w:p>
        </w:tc>
      </w:tr>
      <w:tr>
        <w:tc>
          <w:tcPr>
            <w:tcW w:type="dxa" w:w="20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dateigroesse</w:t>
            </w:r>
          </w:p>
        </w:tc>
        <w:tc>
          <w:tcPr>
            <w:tcW w:type="dxa" w:w="20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BIGINT</w:t>
            </w:r>
          </w:p>
        </w:tc>
        <w:tc>
          <w:tcPr>
            <w:tcW w:type="dxa" w:w="1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
            </w:r>
          </w:p>
        </w:tc>
        <w:tc>
          <w:tcPr>
            <w:tcW w:type="dxa" w:w="3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Dateigröße in Bytes</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speicherort</w:t>
            </w:r>
          </w:p>
        </w:tc>
        <w:tc>
          <w:tcPr>
            <w:tcW w:type="dxa" w:w="207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VARCHAR(500)</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Dateipfad (bei Dateisystemspeicherung)</w:t>
            </w:r>
          </w:p>
        </w:tc>
      </w:tr>
      <w:tr>
        <w:tc>
          <w:tcPr>
            <w:tcW w:type="dxa" w:w="20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inhalt</w:t>
            </w:r>
          </w:p>
        </w:tc>
        <w:tc>
          <w:tcPr>
            <w:tcW w:type="dxa" w:w="20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LONGBLOB</w:t>
            </w:r>
          </w:p>
        </w:tc>
        <w:tc>
          <w:tcPr>
            <w:tcW w:type="dxa" w:w="1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
            </w:r>
          </w:p>
        </w:tc>
        <w:tc>
          <w:tcPr>
            <w:tcW w:type="dxa" w:w="3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Dateiinhalt (bei Dateien unter 1 MB)</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is_in_database</w:t>
            </w:r>
          </w:p>
        </w:tc>
        <w:tc>
          <w:tcPr>
            <w:tcW w:type="dxa" w:w="207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BOOLEAN</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TRUE = Inhalt in DB, FALSE = Dateisystem</w:t>
            </w:r>
          </w:p>
        </w:tc>
      </w:tr>
    </w:tbl>
    <w:p>
      <w:pPr>
        <w:spacing w:after="60"/>
      </w:pPr>
      <w:r>
        <w:rPr>
          <w:rFonts w:ascii="Arial" w:cs="Arial" w:eastAsia="Arial" w:hAnsi="Arial"/>
          <w:sz w:val="22"/>
          <w:szCs w:val="22"/>
        </w:rPr>
        <w:t xml:space="preserve"/>
      </w:r>
    </w:p>
    <w:p>
      <w:pPr>
        <w:spacing w:after="100"/>
      </w:pPr>
      <w:r>
        <w:rPr>
          <w:rFonts w:ascii="Arial" w:cs="Arial" w:eastAsia="Arial" w:hAnsi="Arial"/>
          <w:b/>
          <w:bCs/>
          <w:color w:val="1A1A1A"/>
          <w:sz w:val="22"/>
          <w:szCs w:val="22"/>
        </w:rPr>
        <w:t xml:space="preserve">Tabelle: kommentar</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00"/>
        <w:gridCol w:w="2071"/>
        <w:gridCol w:w="1500"/>
        <w:gridCol w:w="3500"/>
      </w:tblGrid>
      <w:tr>
        <w:trPr>
          <w:tblHeader/>
        </w:trPr>
        <w:tc>
          <w:tcPr>
            <w:tcW w:type="dxa" w:w="20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Spalte</w:t>
            </w:r>
          </w:p>
        </w:tc>
        <w:tc>
          <w:tcPr>
            <w:tcW w:type="dxa" w:w="2071"/>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Datentyp</w:t>
            </w:r>
          </w:p>
        </w:tc>
        <w:tc>
          <w:tcPr>
            <w:tcW w:type="dxa" w:w="15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Schlüssel</w:t>
            </w:r>
          </w:p>
        </w:tc>
        <w:tc>
          <w:tcPr>
            <w:tcW w:type="dxa" w:w="35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Beschreibung</w:t>
            </w:r>
          </w:p>
        </w:tc>
      </w:tr>
      <w:tr>
        <w:tc>
          <w:tcPr>
            <w:tcW w:type="dxa" w:w="20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id</w:t>
            </w:r>
          </w:p>
        </w:tc>
        <w:tc>
          <w:tcPr>
            <w:tcW w:type="dxa" w:w="20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INT</w:t>
            </w:r>
          </w:p>
        </w:tc>
        <w:tc>
          <w:tcPr>
            <w:tcW w:type="dxa" w:w="1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PK, AI</w:t>
            </w:r>
          </w:p>
        </w:tc>
        <w:tc>
          <w:tcPr>
            <w:tcW w:type="dxa" w:w="3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Eindeutige Kommentar-ID</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material_id</w:t>
            </w:r>
          </w:p>
        </w:tc>
        <w:tc>
          <w:tcPr>
            <w:tcW w:type="dxa" w:w="207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INT</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FK</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Verweis auf material(id)</w:t>
            </w:r>
          </w:p>
        </w:tc>
      </w:tr>
      <w:tr>
        <w:tc>
          <w:tcPr>
            <w:tcW w:type="dxa" w:w="20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autor_id</w:t>
            </w:r>
          </w:p>
        </w:tc>
        <w:tc>
          <w:tcPr>
            <w:tcW w:type="dxa" w:w="20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INT</w:t>
            </w:r>
          </w:p>
        </w:tc>
        <w:tc>
          <w:tcPr>
            <w:tcW w:type="dxa" w:w="1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FK</w:t>
            </w:r>
          </w:p>
        </w:tc>
        <w:tc>
          <w:tcPr>
            <w:tcW w:type="dxa" w:w="3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Verweis auf benutzer(id)</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text</w:t>
            </w:r>
          </w:p>
        </w:tc>
        <w:tc>
          <w:tcPr>
            <w:tcW w:type="dxa" w:w="207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TEXT</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Kommentartext</w:t>
            </w:r>
          </w:p>
        </w:tc>
      </w:tr>
      <w:tr>
        <w:tc>
          <w:tcPr>
            <w:tcW w:type="dxa" w:w="20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erstellungsdatum</w:t>
            </w:r>
          </w:p>
        </w:tc>
        <w:tc>
          <w:tcPr>
            <w:tcW w:type="dxa" w:w="20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TIMESTAMP</w:t>
            </w:r>
          </w:p>
        </w:tc>
        <w:tc>
          <w:tcPr>
            <w:tcW w:type="dxa" w:w="1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
            </w:r>
          </w:p>
        </w:tc>
        <w:tc>
          <w:tcPr>
            <w:tcW w:type="dxa" w:w="3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Erstellungszeitpunkt</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aenderungsdatum</w:t>
            </w:r>
          </w:p>
        </w:tc>
        <w:tc>
          <w:tcPr>
            <w:tcW w:type="dxa" w:w="207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TIMESTAMP</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Letztes Änderungsdatum</w:t>
            </w:r>
          </w:p>
        </w:tc>
      </w:tr>
    </w:tbl>
    <w:p>
      <w:pPr>
        <w:spacing w:after="60"/>
      </w:pPr>
      <w:r>
        <w:rPr>
          <w:rFonts w:ascii="Arial" w:cs="Arial" w:eastAsia="Arial" w:hAnsi="Arial"/>
          <w:sz w:val="22"/>
          <w:szCs w:val="22"/>
        </w:rPr>
        <w:t xml:space="preserve"/>
      </w:r>
    </w:p>
    <w:p>
      <w:pPr>
        <w:spacing w:after="100"/>
      </w:pPr>
      <w:r>
        <w:rPr>
          <w:rFonts w:ascii="Arial" w:cs="Arial" w:eastAsia="Arial" w:hAnsi="Arial"/>
          <w:b/>
          <w:bCs/>
          <w:color w:val="1A1A1A"/>
          <w:sz w:val="22"/>
          <w:szCs w:val="22"/>
        </w:rPr>
        <w:t xml:space="preserve">Tabelle: material_tag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00"/>
        <w:gridCol w:w="2071"/>
        <w:gridCol w:w="1500"/>
        <w:gridCol w:w="3500"/>
      </w:tblGrid>
      <w:tr>
        <w:trPr>
          <w:tblHeader/>
        </w:trPr>
        <w:tc>
          <w:tcPr>
            <w:tcW w:type="dxa" w:w="20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Spalte</w:t>
            </w:r>
          </w:p>
        </w:tc>
        <w:tc>
          <w:tcPr>
            <w:tcW w:type="dxa" w:w="2071"/>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Datentyp</w:t>
            </w:r>
          </w:p>
        </w:tc>
        <w:tc>
          <w:tcPr>
            <w:tcW w:type="dxa" w:w="15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Schlüssel</w:t>
            </w:r>
          </w:p>
        </w:tc>
        <w:tc>
          <w:tcPr>
            <w:tcW w:type="dxa" w:w="35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Beschreibung</w:t>
            </w:r>
          </w:p>
        </w:tc>
      </w:tr>
      <w:tr>
        <w:tc>
          <w:tcPr>
            <w:tcW w:type="dxa" w:w="20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id</w:t>
            </w:r>
          </w:p>
        </w:tc>
        <w:tc>
          <w:tcPr>
            <w:tcW w:type="dxa" w:w="20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INT</w:t>
            </w:r>
          </w:p>
        </w:tc>
        <w:tc>
          <w:tcPr>
            <w:tcW w:type="dxa" w:w="1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PK, AI</w:t>
            </w:r>
          </w:p>
        </w:tc>
        <w:tc>
          <w:tcPr>
            <w:tcW w:type="dxa" w:w="3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Eindeutige Verbindungs-ID</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material_id</w:t>
            </w:r>
          </w:p>
        </w:tc>
        <w:tc>
          <w:tcPr>
            <w:tcW w:type="dxa" w:w="207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INT</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FK</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Verweis auf material(id)</w:t>
            </w:r>
          </w:p>
        </w:tc>
      </w:tr>
      <w:tr>
        <w:tc>
          <w:tcPr>
            <w:tcW w:type="dxa" w:w="20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tag_id</w:t>
            </w:r>
          </w:p>
        </w:tc>
        <w:tc>
          <w:tcPr>
            <w:tcW w:type="dxa" w:w="20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INT</w:t>
            </w:r>
          </w:p>
        </w:tc>
        <w:tc>
          <w:tcPr>
            <w:tcW w:type="dxa" w:w="1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FK</w:t>
            </w:r>
          </w:p>
        </w:tc>
        <w:tc>
          <w:tcPr>
            <w:tcW w:type="dxa" w:w="3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Verweis auf tag(id)</w:t>
            </w:r>
          </w:p>
        </w:tc>
      </w:tr>
    </w:tbl>
    <w:p>
      <w:pPr>
        <w:spacing w:after="60"/>
      </w:pPr>
      <w:r>
        <w:rPr>
          <w:rFonts w:ascii="Arial" w:cs="Arial" w:eastAsia="Arial" w:hAnsi="Arial"/>
          <w:sz w:val="22"/>
          <w:szCs w:val="22"/>
        </w:rPr>
        <w:t xml:space="preserve"/>
      </w:r>
    </w:p>
    <w:p>
      <w:pPr>
        <w:spacing w:after="100"/>
      </w:pPr>
      <w:r>
        <w:rPr>
          <w:rFonts w:ascii="Arial" w:cs="Arial" w:eastAsia="Arial" w:hAnsi="Arial"/>
          <w:b/>
          <w:bCs/>
          <w:color w:val="1A1A1A"/>
          <w:sz w:val="22"/>
          <w:szCs w:val="22"/>
        </w:rPr>
        <w:t xml:space="preserve">Tabelle: version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00"/>
        <w:gridCol w:w="2071"/>
        <w:gridCol w:w="1500"/>
        <w:gridCol w:w="3500"/>
      </w:tblGrid>
      <w:tr>
        <w:trPr>
          <w:tblHeader/>
        </w:trPr>
        <w:tc>
          <w:tcPr>
            <w:tcW w:type="dxa" w:w="20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Spalte</w:t>
            </w:r>
          </w:p>
        </w:tc>
        <w:tc>
          <w:tcPr>
            <w:tcW w:type="dxa" w:w="2071"/>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Datentyp</w:t>
            </w:r>
          </w:p>
        </w:tc>
        <w:tc>
          <w:tcPr>
            <w:tcW w:type="dxa" w:w="15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Schlüssel</w:t>
            </w:r>
          </w:p>
        </w:tc>
        <w:tc>
          <w:tcPr>
            <w:tcW w:type="dxa" w:w="350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Beschreibung</w:t>
            </w:r>
          </w:p>
        </w:tc>
      </w:tr>
      <w:tr>
        <w:tc>
          <w:tcPr>
            <w:tcW w:type="dxa" w:w="20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id</w:t>
            </w:r>
          </w:p>
        </w:tc>
        <w:tc>
          <w:tcPr>
            <w:tcW w:type="dxa" w:w="20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INT</w:t>
            </w:r>
          </w:p>
        </w:tc>
        <w:tc>
          <w:tcPr>
            <w:tcW w:type="dxa" w:w="1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PK, AI</w:t>
            </w:r>
          </w:p>
        </w:tc>
        <w:tc>
          <w:tcPr>
            <w:tcW w:type="dxa" w:w="3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Eindeutige Versions-ID</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material_id</w:t>
            </w:r>
          </w:p>
        </w:tc>
        <w:tc>
          <w:tcPr>
            <w:tcW w:type="dxa" w:w="207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INT</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FK</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Verweis auf material(id)</w:t>
            </w:r>
          </w:p>
        </w:tc>
      </w:tr>
      <w:tr>
        <w:tc>
          <w:tcPr>
            <w:tcW w:type="dxa" w:w="20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autor_id</w:t>
            </w:r>
          </w:p>
        </w:tc>
        <w:tc>
          <w:tcPr>
            <w:tcW w:type="dxa" w:w="20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INT</w:t>
            </w:r>
          </w:p>
        </w:tc>
        <w:tc>
          <w:tcPr>
            <w:tcW w:type="dxa" w:w="1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FK</w:t>
            </w:r>
          </w:p>
        </w:tc>
        <w:tc>
          <w:tcPr>
            <w:tcW w:type="dxa" w:w="3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Verweis auf benutzer(id)</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version_nr</w:t>
            </w:r>
          </w:p>
        </w:tc>
        <w:tc>
          <w:tcPr>
            <w:tcW w:type="dxa" w:w="207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INT</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Versionsnummer</w:t>
            </w:r>
          </w:p>
        </w:tc>
      </w:tr>
      <w:tr>
        <w:tc>
          <w:tcPr>
            <w:tcW w:type="dxa" w:w="20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aenderungsdatum</w:t>
            </w:r>
          </w:p>
        </w:tc>
        <w:tc>
          <w:tcPr>
            <w:tcW w:type="dxa" w:w="2071"/>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Courier New" w:cs="Courier New" w:eastAsia="Courier New" w:hAnsi="Courier New"/>
                <w:color w:val="333333"/>
                <w:sz w:val="18"/>
                <w:szCs w:val="18"/>
              </w:rPr>
              <w:t xml:space="preserve">TIMESTAMP</w:t>
            </w:r>
          </w:p>
        </w:tc>
        <w:tc>
          <w:tcPr>
            <w:tcW w:type="dxa" w:w="1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
            </w:r>
          </w:p>
        </w:tc>
        <w:tc>
          <w:tcPr>
            <w:tcW w:type="dxa" w:w="350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color w:val="1A1A1A"/>
                <w:sz w:val="20"/>
                <w:szCs w:val="20"/>
              </w:rPr>
              <w:t xml:space="preserve">Zeitpunkt der Änderung</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aenderungen</w:t>
            </w:r>
          </w:p>
        </w:tc>
        <w:tc>
          <w:tcPr>
            <w:tcW w:type="dxa" w:w="207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Courier New" w:cs="Courier New" w:eastAsia="Courier New" w:hAnsi="Courier New"/>
                <w:color w:val="333333"/>
                <w:sz w:val="18"/>
                <w:szCs w:val="18"/>
              </w:rPr>
              <w:t xml:space="preserve">TEXT</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20"/>
                <w:szCs w:val="20"/>
              </w:rPr>
              <w:t xml:space="preserve">Beschreibung der vorgenommenen Änderungen</w:t>
            </w:r>
          </w:p>
        </w:tc>
      </w:tr>
    </w:tbl>
    <w:p>
      <w:pPr>
        <w:spacing w:after="60"/>
      </w:pPr>
      <w:r>
        <w:rPr>
          <w:rFonts w:ascii="Arial" w:cs="Arial" w:eastAsia="Arial" w:hAnsi="Arial"/>
          <w:sz w:val="22"/>
          <w:szCs w:val="22"/>
        </w:rPr>
        <w:t xml:space="preserve"/>
      </w:r>
    </w:p>
    <w:p>
      <w:r>
        <w:br w:type="page"/>
      </w:r>
    </w:p>
    <w:p>
      <w:pPr>
        <w:pStyle w:val="Heading1"/>
      </w:pPr>
      <w:r>
        <w:t xml:space="preserve">Anhang IV: Implementierungsdetails</w:t>
      </w:r>
    </w:p>
    <w:p>
      <w:pPr>
        <w:pStyle w:val="Heading2"/>
      </w:pPr>
      <w:r>
        <w:t xml:space="preserve">Architektur</w:t>
      </w:r>
    </w:p>
    <w:p>
      <w:pPr>
        <w:spacing w:after="120"/>
      </w:pPr>
      <w:r>
        <w:rPr>
          <w:rFonts w:ascii="Arial" w:cs="Arial" w:eastAsia="Arial" w:hAnsi="Arial"/>
          <w:color w:val="1A1A1A"/>
          <w:sz w:val="22"/>
          <w:szCs w:val="22"/>
        </w:rPr>
        <w:t xml:space="preserve">Das Programm ist in drei Schichten aufgeteilt. database.py stellt die Verbindung zur MySQL-Datenbank her und lädt alle Tabellen über SQLAlchemys automap_base() automatisch. services.py enthält alle Datenbankfunktionen, von einfachen Abfragen bis zu den sieben Auswertungen. main.py ist die Benutzeroberfläche: ein Menü, das Eingaben entgegennimmt und die passenden Funktionen aus services.py aufruft.</w:t>
      </w:r>
    </w:p>
    <w:p>
      <w:pPr>
        <w:pStyle w:val="Heading2"/>
      </w:pPr>
      <w:r>
        <w:t xml:space="preserve">Verwendete Bibliotheken</w:t>
      </w:r>
    </w:p>
    <w:p>
      <w:pPr>
        <w:spacing w:after="120"/>
      </w:pPr>
      <w:r>
        <w:rPr>
          <w:rFonts w:ascii="Arial" w:cs="Arial" w:eastAsia="Arial" w:hAnsi="Arial"/>
          <w:color w:val="1A1A1A"/>
          <w:sz w:val="22"/>
          <w:szCs w:val="22"/>
        </w:rPr>
        <w:t xml:space="preserve">SQLAlchemy 2.0 wird als ORM eingesetzt. Statt SQL direkt zu schreiben, werden Python-Objekte genutzt. Die automap-Funktion liest bestehende Tabellen automatisch aus, ohne dass Modellklassen manuell definiert werden müssen. PyMySQL 1.1 ist der Treiber, der SQLAlchemy mit dem MySQL-Server verbindet.</w:t>
      </w:r>
    </w:p>
    <w:p>
      <w:pPr>
        <w:spacing w:after="120"/>
      </w:pPr>
      <w:r>
        <w:rPr>
          <w:rFonts w:ascii="Arial" w:cs="Arial" w:eastAsia="Arial" w:hAnsi="Arial"/>
          <w:color w:val="1A1A1A"/>
          <w:sz w:val="22"/>
          <w:szCs w:val="22"/>
        </w:rPr>
        <w:t xml:space="preserve">rich 15.0 gibt formatierte Tabellen und farbigen Text in der Konsole aus, ohne grafische Oberfläche. python-dotenv 1.2 lädt Zugangsdaten aus einer .env-Datei, damit Passwörter nicht direkt im Code stehen.</w:t>
      </w:r>
    </w:p>
    <w:p>
      <w:pPr>
        <w:pStyle w:val="Heading2"/>
      </w:pPr>
      <w:r>
        <w:t xml:space="preserve">Speicherstrategie</w:t>
      </w:r>
    </w:p>
    <w:p>
      <w:pPr>
        <w:spacing w:after="120"/>
      </w:pPr>
      <w:r>
        <w:rPr>
          <w:rFonts w:ascii="Arial" w:cs="Arial" w:eastAsia="Arial" w:hAnsi="Arial"/>
          <w:color w:val="1A1A1A"/>
          <w:sz w:val="22"/>
          <w:szCs w:val="22"/>
        </w:rPr>
        <w:t xml:space="preserve">Beim Upload wird die Dateigröße geprüft. Ist sie kleiner als 1.048.576 Bytes (1 MB), wird der Inhalt als LONGBLOB in der Tabelle material gespeichert und is_in_database auf TRUE gesetzt. Größere Dateien werden in den Ordner uploads/ kopiert, und nur der Pfad wird in der Spalte speicherort hinterlegt (is_in_database = FALSE). Beim Download entscheidet das System anhand dieses Flags, ob der Inhalt aus der Datenbank gelesen oder die Datei vom Dateisystem kopiert wird.</w:t>
      </w:r>
    </w:p>
    <w:p>
      <w:pPr>
        <w:pStyle w:val="Heading2"/>
      </w:pPr>
      <w:r>
        <w:t xml:space="preserve">Die sieben Datenbankabfragen</w:t>
      </w:r>
    </w:p>
    <w:p>
      <w:pPr>
        <w:spacing w:after="120"/>
      </w:pPr>
      <w:r>
        <w:rPr>
          <w:rFonts w:ascii="Arial" w:cs="Arial" w:eastAsia="Arial" w:hAnsi="Arial"/>
          <w:color w:val="1A1A1A"/>
          <w:sz w:val="22"/>
          <w:szCs w:val="22"/>
        </w:rPr>
        <w:t xml:space="preserve">Abfrage 1 – Materialien pro Themengebiet: COUNT-Aggregation mit GROUP BY. Zeigt, wie viele Materialien je Thema gespeichert sind (JOIN auf themengebiet).</w:t>
      </w:r>
    </w:p>
    <w:p>
      <w:pPr>
        <w:spacing w:after="120"/>
      </w:pPr>
      <w:r>
        <w:rPr>
          <w:rFonts w:ascii="Arial" w:cs="Arial" w:eastAsia="Arial" w:hAnsi="Arial"/>
          <w:color w:val="1A1A1A"/>
          <w:sz w:val="22"/>
          <w:szCs w:val="22"/>
        </w:rPr>
        <w:t xml:space="preserve">Abfrage 2 – Durchschnittliche Dateigröße pro Dateityp: AVG-Aggregation mit GROUP BY auf material.dateityp.</w:t>
      </w:r>
    </w:p>
    <w:p>
      <w:pPr>
        <w:spacing w:after="120"/>
      </w:pPr>
      <w:r>
        <w:rPr>
          <w:rFonts w:ascii="Arial" w:cs="Arial" w:eastAsia="Arial" w:hAnsi="Arial"/>
          <w:color w:val="1A1A1A"/>
          <w:sz w:val="22"/>
          <w:szCs w:val="22"/>
        </w:rPr>
        <w:t xml:space="preserve">Abfrage 3 – Materialien mit Themengebiet: INNER JOIN zwischen material und themengebiet.</w:t>
      </w:r>
    </w:p>
    <w:p>
      <w:pPr>
        <w:spacing w:after="120"/>
      </w:pPr>
      <w:r>
        <w:rPr>
          <w:rFonts w:ascii="Arial" w:cs="Arial" w:eastAsia="Arial" w:hAnsi="Arial"/>
          <w:color w:val="1A1A1A"/>
          <w:sz w:val="22"/>
          <w:szCs w:val="22"/>
        </w:rPr>
        <w:t xml:space="preserve">Abfrage 4 – Materialien mit Kommentaren: INNER JOIN zwischen material und kommentar.</w:t>
      </w:r>
    </w:p>
    <w:p>
      <w:pPr>
        <w:spacing w:after="120"/>
      </w:pPr>
      <w:r>
        <w:rPr>
          <w:rFonts w:ascii="Arial" w:cs="Arial" w:eastAsia="Arial" w:hAnsi="Arial"/>
          <w:color w:val="1A1A1A"/>
          <w:sz w:val="22"/>
          <w:szCs w:val="22"/>
        </w:rPr>
        <w:t xml:space="preserve">Abfrage 5 – Kommentaranzahl pro Material: INNER JOIN mit COUNT (JOIN + Aggregation kombiniert).</w:t>
      </w:r>
    </w:p>
    <w:p>
      <w:pPr>
        <w:spacing w:after="120"/>
      </w:pPr>
      <w:r>
        <w:rPr>
          <w:rFonts w:ascii="Arial" w:cs="Arial" w:eastAsia="Arial" w:hAnsi="Arial"/>
          <w:color w:val="1A1A1A"/>
          <w:sz w:val="22"/>
          <w:szCs w:val="22"/>
        </w:rPr>
        <w:t xml:space="preserve">Abfrage 6 – Material mit Autor und Thema: Zwei JOINs auf benutzer und themengebiet.</w:t>
      </w:r>
    </w:p>
    <w:p>
      <w:pPr>
        <w:spacing w:after="120"/>
      </w:pPr>
      <w:r>
        <w:rPr>
          <w:rFonts w:ascii="Arial" w:cs="Arial" w:eastAsia="Arial" w:hAnsi="Arial"/>
          <w:color w:val="1A1A1A"/>
          <w:sz w:val="22"/>
          <w:szCs w:val="22"/>
        </w:rPr>
        <w:t xml:space="preserve">Abfrage 7 – Vollständige Suche: Drei JOINs auf benutzer, themengebiet und kategorie, mit optionalen WHERE-Filtern nach Thema oder Autor.</w:t>
      </w:r>
    </w:p>
    <w:p>
      <w:pPr>
        <w:spacing w:after="60"/>
      </w:pPr>
      <w:r>
        <w:rPr>
          <w:rFonts w:ascii="Arial" w:cs="Arial" w:eastAsia="Arial" w:hAnsi="Arial"/>
          <w:sz w:val="22"/>
          <w:szCs w:val="22"/>
        </w:rPr>
        <w:t xml:space="preserve"/>
      </w:r>
    </w:p>
    <w:p>
      <w:pPr>
        <w:pStyle w:val="Heading2"/>
      </w:pPr>
      <w:r>
        <w:t xml:space="preserve">Quellcode-Kommentare</w:t>
      </w:r>
    </w:p>
    <w:p>
      <w:pPr>
        <w:spacing w:after="120"/>
      </w:pPr>
      <w:r>
        <w:rPr>
          <w:rFonts w:ascii="Arial" w:cs="Arial" w:eastAsia="Arial" w:hAnsi="Arial"/>
          <w:color w:val="1A1A1A"/>
          <w:sz w:val="22"/>
          <w:szCs w:val="22"/>
        </w:rPr>
        <w:t xml:space="preserve">Alle drei Python-Dateien sind auf Deutsch kommentiert. Jede Funktion hat einen erklärenden Kommentar direkt über der Definition. Wichtige Konstanten und technische Entscheidungen sind ebenfalls dokumentiert. Einige Beispiele:</w:t>
      </w:r>
    </w:p>
    <w:p>
      <w:pPr>
        <w:spacing w:after="60"/>
      </w:pPr>
      <w:r>
        <w:rPr>
          <w:rFonts w:ascii="Arial" w:cs="Arial" w:eastAsia="Arial" w:hAnsi="Arial"/>
          <w:sz w:val="22"/>
          <w:szCs w:val="22"/>
        </w:rPr>
        <w:t xml:space="preserve"/>
      </w:r>
    </w:p>
    <w:p>
      <w:pPr>
        <w:shd w:fill="F2F2F2" w:val="clear"/>
        <w:spacing w:after="0" w:before="0"/>
      </w:pPr>
      <w:r>
        <w:rPr>
          <w:rFonts w:ascii="Courier New" w:cs="Courier New" w:eastAsia="Courier New" w:hAnsi="Courier New"/>
          <w:color w:val="333333"/>
          <w:sz w:val="18"/>
          <w:szCs w:val="18"/>
        </w:rPr>
        <w:t xml:space="preserve"># database.py</w:t>
      </w:r>
    </w:p>
    <w:p>
      <w:pPr>
        <w:shd w:fill="F2F2F2" w:val="clear"/>
        <w:spacing w:after="0" w:before="0"/>
      </w:pPr>
      <w:r>
        <w:rPr>
          <w:rFonts w:ascii="Courier New" w:cs="Courier New" w:eastAsia="Courier New" w:hAnsi="Courier New"/>
          <w:color w:val="333333"/>
          <w:sz w:val="18"/>
          <w:szCs w:val="18"/>
        </w:rPr>
        <w:t xml:space="preserve"># Hier verbinden wir uns mit der MySQL-Datenbank.</w:t>
      </w:r>
    </w:p>
    <w:p>
      <w:pPr>
        <w:shd w:fill="F2F2F2" w:val="clear"/>
        <w:spacing w:after="0" w:before="0"/>
      </w:pPr>
      <w:r>
        <w:rPr>
          <w:rFonts w:ascii="Courier New" w:cs="Courier New" w:eastAsia="Courier New" w:hAnsi="Courier New"/>
          <w:color w:val="333333"/>
          <w:sz w:val="18"/>
          <w:szCs w:val="18"/>
        </w:rPr>
        <w:t xml:space="preserve"># Die Zugangsdaten kommen aus der .env Datei.</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SessionLocal öffnet eine neue Verbindung wenn wir sie brauchen</w:t>
      </w:r>
    </w:p>
    <w:p>
      <w:pPr>
        <w:shd w:fill="F2F2F2" w:val="clear"/>
        <w:spacing w:after="0" w:before="0"/>
      </w:pPr>
      <w:r>
        <w:rPr>
          <w:rFonts w:ascii="Courier New" w:cs="Courier New" w:eastAsia="Courier New" w:hAnsi="Courier New"/>
          <w:color w:val="333333"/>
          <w:sz w:val="18"/>
          <w:szCs w:val="18"/>
        </w:rPr>
        <w:t xml:space="preserve">SessionLocal = sessionmaker(autocommit=False, autoflush=False, bind=engine)</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SQLAlchemy liest die Tabellen automatisch aus der Datenbank</w:t>
      </w:r>
    </w:p>
    <w:p>
      <w:pPr>
        <w:shd w:fill="F2F2F2" w:val="clear"/>
        <w:spacing w:after="0" w:before="0"/>
      </w:pPr>
      <w:r>
        <w:rPr>
          <w:rFonts w:ascii="Courier New" w:cs="Courier New" w:eastAsia="Courier New" w:hAnsi="Courier New"/>
          <w:color w:val="333333"/>
          <w:sz w:val="18"/>
          <w:szCs w:val="18"/>
        </w:rPr>
        <w:t xml:space="preserve">Base = automap_base()</w:t>
      </w:r>
    </w:p>
    <w:p>
      <w:pPr>
        <w:spacing w:after="60"/>
      </w:pPr>
      <w:r>
        <w:rPr>
          <w:rFonts w:ascii="Arial" w:cs="Arial" w:eastAsia="Arial" w:hAnsi="Arial"/>
          <w:sz w:val="22"/>
          <w:szCs w:val="22"/>
        </w:rPr>
        <w:t xml:space="preserve"/>
      </w:r>
    </w:p>
    <w:p>
      <w:pPr>
        <w:shd w:fill="F2F2F2" w:val="clear"/>
        <w:spacing w:after="0" w:before="0"/>
      </w:pPr>
      <w:r>
        <w:rPr>
          <w:rFonts w:ascii="Courier New" w:cs="Courier New" w:eastAsia="Courier New" w:hAnsi="Courier New"/>
          <w:color w:val="333333"/>
          <w:sz w:val="18"/>
          <w:szCs w:val="18"/>
        </w:rPr>
        <w:t xml:space="preserve"># services.py</w:t>
      </w:r>
    </w:p>
    <w:p>
      <w:pPr>
        <w:shd w:fill="F2F2F2" w:val="clear"/>
        <w:spacing w:after="0" w:before="0"/>
      </w:pPr>
      <w:r>
        <w:rPr>
          <w:rFonts w:ascii="Courier New" w:cs="Courier New" w:eastAsia="Courier New" w:hAnsi="Courier New"/>
          <w:color w:val="333333"/>
          <w:sz w:val="18"/>
          <w:szCs w:val="18"/>
        </w:rPr>
        <w:t xml:space="preserve"># Dateien kleiner als 1 MB kommen direkt in die Datenbank</w:t>
      </w:r>
    </w:p>
    <w:p>
      <w:pPr>
        <w:shd w:fill="F2F2F2" w:val="clear"/>
        <w:spacing w:after="0" w:before="0"/>
      </w:pPr>
      <w:r>
        <w:rPr>
          <w:rFonts w:ascii="Courier New" w:cs="Courier New" w:eastAsia="Courier New" w:hAnsi="Courier New"/>
          <w:color w:val="333333"/>
          <w:sz w:val="18"/>
          <w:szCs w:val="18"/>
        </w:rPr>
        <w:t xml:space="preserve">MAX_SIZE = 1 * 1024 * 1024</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Eine Datei hochladen – kleine Dateien in die DB, große auf die Festplatte</w:t>
      </w:r>
    </w:p>
    <w:p>
      <w:pPr>
        <w:shd w:fill="F2F2F2" w:val="clear"/>
        <w:spacing w:after="0" w:before="0"/>
      </w:pPr>
      <w:r>
        <w:rPr>
          <w:rFonts w:ascii="Courier New" w:cs="Courier New" w:eastAsia="Courier New" w:hAnsi="Courier New"/>
          <w:color w:val="333333"/>
          <w:sz w:val="18"/>
          <w:szCs w:val="18"/>
        </w:rPr>
        <w:t xml:space="preserve">def upload_material(db, file_path, titel, beschreibung, ...):</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Abfrage 1: Wie viele Materialien gibt es pro Themengebiet? (COUNT)</w:t>
      </w:r>
    </w:p>
    <w:p>
      <w:pPr>
        <w:shd w:fill="F2F2F2" w:val="clear"/>
        <w:spacing w:after="0" w:before="0"/>
      </w:pPr>
      <w:r>
        <w:rPr>
          <w:rFonts w:ascii="Courier New" w:cs="Courier New" w:eastAsia="Courier New" w:hAnsi="Courier New"/>
          <w:color w:val="333333"/>
          <w:sz w:val="18"/>
          <w:szCs w:val="18"/>
        </w:rPr>
        <w:t xml:space="preserve">def anzahl_material_pro_themen(db):</w:t>
      </w:r>
    </w:p>
    <w:p>
      <w:pPr>
        <w:spacing w:after="60"/>
      </w:pPr>
      <w:r>
        <w:rPr>
          <w:rFonts w:ascii="Arial" w:cs="Arial" w:eastAsia="Arial" w:hAnsi="Arial"/>
          <w:sz w:val="22"/>
          <w:szCs w:val="22"/>
        </w:rPr>
        <w:t xml:space="preserve"/>
      </w:r>
    </w:p>
    <w:p>
      <w:pPr>
        <w:shd w:fill="F2F2F2" w:val="clear"/>
        <w:spacing w:after="0" w:before="0"/>
      </w:pPr>
      <w:r>
        <w:rPr>
          <w:rFonts w:ascii="Courier New" w:cs="Courier New" w:eastAsia="Courier New" w:hAnsi="Courier New"/>
          <w:color w:val="333333"/>
          <w:sz w:val="18"/>
          <w:szCs w:val="18"/>
        </w:rPr>
        <w:t xml:space="preserve"># main.py</w:t>
      </w:r>
    </w:p>
    <w:p>
      <w:pPr>
        <w:shd w:fill="F2F2F2" w:val="clear"/>
        <w:spacing w:after="0" w:before="0"/>
      </w:pPr>
      <w:r>
        <w:rPr>
          <w:rFonts w:ascii="Courier New" w:cs="Courier New" w:eastAsia="Courier New" w:hAnsi="Courier New"/>
          <w:color w:val="333333"/>
          <w:sz w:val="18"/>
          <w:szCs w:val="18"/>
        </w:rPr>
        <w:t xml:space="preserve"># Menü zum Hochladen – Benutzer gibt Dateipfad und Infos ein</w:t>
      </w:r>
    </w:p>
    <w:p>
      <w:pPr>
        <w:shd w:fill="F2F2F2" w:val="clear"/>
        <w:spacing w:after="0" w:before="0"/>
      </w:pPr>
      <w:r>
        <w:rPr>
          <w:rFonts w:ascii="Courier New" w:cs="Courier New" w:eastAsia="Courier New" w:hAnsi="Courier New"/>
          <w:color w:val="333333"/>
          <w:sz w:val="18"/>
          <w:szCs w:val="18"/>
        </w:rPr>
        <w:t xml:space="preserve">def upload_menu():</w:t>
      </w:r>
    </w:p>
    <w:p>
      <w:pPr>
        <w:shd w:fill="F2F2F2" w:val="clear"/>
        <w:spacing w:after="0" w:before="0"/>
      </w:pPr>
      <w:r>
        <w:rPr>
          <w:rFonts w:ascii="Courier New" w:cs="Courier New" w:eastAsia="Courier New" w:hAnsi="Courier New"/>
          <w:color w:val="333333"/>
          <w:sz w:val="18"/>
          <w:szCs w:val="18"/>
        </w:rPr>
        <w:t xml:space="preserve"> </w:t>
      </w:r>
    </w:p>
    <w:p>
      <w:pPr>
        <w:shd w:fill="F2F2F2" w:val="clear"/>
        <w:spacing w:after="0" w:before="0"/>
      </w:pPr>
      <w:r>
        <w:rPr>
          <w:rFonts w:ascii="Courier New" w:cs="Courier New" w:eastAsia="Courier New" w:hAnsi="Courier New"/>
          <w:color w:val="333333"/>
          <w:sz w:val="18"/>
          <w:szCs w:val="18"/>
        </w:rPr>
        <w:t xml:space="preserve"># Das Hauptmenü – hier startet alles</w:t>
      </w:r>
    </w:p>
    <w:p>
      <w:pPr>
        <w:shd w:fill="F2F2F2" w:val="clear"/>
        <w:spacing w:after="0" w:before="0"/>
      </w:pPr>
      <w:r>
        <w:rPr>
          <w:rFonts w:ascii="Courier New" w:cs="Courier New" w:eastAsia="Courier New" w:hAnsi="Courier New"/>
          <w:color w:val="333333"/>
          <w:sz w:val="18"/>
          <w:szCs w:val="18"/>
        </w:rPr>
        <w:t xml:space="preserve">def hauptmenu():</w:t>
      </w:r>
    </w:p>
    <w:p>
      <w:pPr>
        <w:spacing w:after="60"/>
      </w:pPr>
      <w:r>
        <w:rPr>
          <w:rFonts w:ascii="Arial" w:cs="Arial" w:eastAsia="Arial" w:hAnsi="Arial"/>
          <w:sz w:val="22"/>
          <w:szCs w:val="22"/>
        </w:rPr>
        <w:t xml:space="preserve"/>
      </w:r>
    </w:p>
    <w:p>
      <w:r>
        <w:br w:type="page"/>
      </w:r>
    </w:p>
    <w:p>
      <w:pPr>
        <w:pStyle w:val="Heading1"/>
      </w:pPr>
      <w:r>
        <w:t xml:space="preserve">Anhang V: Installationsanleitung</w:t>
      </w:r>
    </w:p>
    <w:p>
      <w:pPr>
        <w:spacing w:after="120"/>
      </w:pPr>
      <w:r>
        <w:rPr>
          <w:rFonts w:ascii="Arial" w:cs="Arial" w:eastAsia="Arial" w:hAnsi="Arial"/>
          <w:color w:val="1A1A1A"/>
          <w:sz w:val="22"/>
          <w:szCs w:val="22"/>
        </w:rPr>
        <w:t xml:space="preserve">Um die Anwendung lokal auszuführen, werden Python 3.10 (oder neuer), MySQL 8.0 und pip benötigt.</w:t>
      </w:r>
    </w:p>
    <w:p>
      <w:pPr>
        <w:spacing w:after="60"/>
      </w:pPr>
      <w:r>
        <w:rPr>
          <w:rFonts w:ascii="Arial" w:cs="Arial" w:eastAsia="Arial" w:hAnsi="Arial"/>
          <w:sz w:val="22"/>
          <w:szCs w:val="22"/>
        </w:rPr>
        <w:t xml:space="preserve"/>
      </w:r>
    </w:p>
    <w:p>
      <w:pPr>
        <w:pStyle w:val="Heading2"/>
      </w:pPr>
      <w:r>
        <w:t xml:space="preserve">Schritt 1 – Abhängigkeiten installieren</w:t>
      </w:r>
    </w:p>
    <w:p>
      <w:pPr>
        <w:spacing w:after="120"/>
      </w:pPr>
      <w:r>
        <w:rPr>
          <w:rFonts w:ascii="Arial" w:cs="Arial" w:eastAsia="Arial" w:hAnsi="Arial"/>
          <w:color w:val="1A1A1A"/>
          <w:sz w:val="22"/>
          <w:szCs w:val="22"/>
        </w:rPr>
        <w:t xml:space="preserve">Im Projektverzeichnis folgenden Befehl ausführen:</w:t>
      </w:r>
    </w:p>
    <w:p>
      <w:pPr>
        <w:shd w:fill="F2F2F2" w:val="clear"/>
        <w:spacing w:after="0" w:before="0"/>
      </w:pPr>
      <w:r>
        <w:rPr>
          <w:rFonts w:ascii="Courier New" w:cs="Courier New" w:eastAsia="Courier New" w:hAnsi="Courier New"/>
          <w:color w:val="333333"/>
          <w:sz w:val="18"/>
          <w:szCs w:val="18"/>
        </w:rPr>
        <w:t xml:space="preserve">pip install -r requirements.txt</w:t>
      </w:r>
    </w:p>
    <w:p>
      <w:pPr>
        <w:spacing w:after="60"/>
      </w:pPr>
      <w:r>
        <w:rPr>
          <w:rFonts w:ascii="Arial" w:cs="Arial" w:eastAsia="Arial" w:hAnsi="Arial"/>
          <w:sz w:val="22"/>
          <w:szCs w:val="22"/>
        </w:rPr>
        <w:t xml:space="preserve"/>
      </w:r>
    </w:p>
    <w:p>
      <w:pPr>
        <w:pStyle w:val="Heading2"/>
      </w:pPr>
      <w:r>
        <w:t xml:space="preserve">Schritt 2 – .env Datei anlegen</w:t>
      </w:r>
    </w:p>
    <w:p>
      <w:pPr>
        <w:spacing w:after="120"/>
      </w:pPr>
      <w:r>
        <w:rPr>
          <w:rFonts w:ascii="Arial" w:cs="Arial" w:eastAsia="Arial" w:hAnsi="Arial"/>
          <w:color w:val="1A1A1A"/>
          <w:sz w:val="22"/>
          <w:szCs w:val="22"/>
        </w:rPr>
        <w:t xml:space="preserve">Im Projektverzeichnis eine Datei mit dem Namen .env erstellen und folgende Werte eintragen:</w:t>
      </w:r>
    </w:p>
    <w:p>
      <w:pPr>
        <w:shd w:fill="F2F2F2" w:val="clear"/>
        <w:spacing w:after="0" w:before="0"/>
      </w:pPr>
      <w:r>
        <w:rPr>
          <w:rFonts w:ascii="Courier New" w:cs="Courier New" w:eastAsia="Courier New" w:hAnsi="Courier New"/>
          <w:color w:val="333333"/>
          <w:sz w:val="18"/>
          <w:szCs w:val="18"/>
        </w:rPr>
        <w:t xml:space="preserve">DB_DRIVER=mysql+pymysql</w:t>
      </w:r>
    </w:p>
    <w:p>
      <w:pPr>
        <w:shd w:fill="F2F2F2" w:val="clear"/>
        <w:spacing w:after="0" w:before="0"/>
      </w:pPr>
      <w:r>
        <w:rPr>
          <w:rFonts w:ascii="Courier New" w:cs="Courier New" w:eastAsia="Courier New" w:hAnsi="Courier New"/>
          <w:color w:val="333333"/>
          <w:sz w:val="18"/>
          <w:szCs w:val="18"/>
        </w:rPr>
        <w:t xml:space="preserve">DB_USERNAME=root</w:t>
      </w:r>
    </w:p>
    <w:p>
      <w:pPr>
        <w:shd w:fill="F2F2F2" w:val="clear"/>
        <w:spacing w:after="0" w:before="0"/>
      </w:pPr>
      <w:r>
        <w:rPr>
          <w:rFonts w:ascii="Courier New" w:cs="Courier New" w:eastAsia="Courier New" w:hAnsi="Courier New"/>
          <w:color w:val="333333"/>
          <w:sz w:val="18"/>
          <w:szCs w:val="18"/>
        </w:rPr>
        <w:t xml:space="preserve">DB_PASSWORD=IhrPasswort</w:t>
      </w:r>
    </w:p>
    <w:p>
      <w:pPr>
        <w:shd w:fill="F2F2F2" w:val="clear"/>
        <w:spacing w:after="0" w:before="0"/>
      </w:pPr>
      <w:r>
        <w:rPr>
          <w:rFonts w:ascii="Courier New" w:cs="Courier New" w:eastAsia="Courier New" w:hAnsi="Courier New"/>
          <w:color w:val="333333"/>
          <w:sz w:val="18"/>
          <w:szCs w:val="18"/>
        </w:rPr>
        <w:t xml:space="preserve">DB_HOST=localhost</w:t>
      </w:r>
    </w:p>
    <w:p>
      <w:pPr>
        <w:shd w:fill="F2F2F2" w:val="clear"/>
        <w:spacing w:after="0" w:before="0"/>
      </w:pPr>
      <w:r>
        <w:rPr>
          <w:rFonts w:ascii="Courier New" w:cs="Courier New" w:eastAsia="Courier New" w:hAnsi="Courier New"/>
          <w:color w:val="333333"/>
          <w:sz w:val="18"/>
          <w:szCs w:val="18"/>
        </w:rPr>
        <w:t xml:space="preserve">DB_PORT=3306</w:t>
      </w:r>
    </w:p>
    <w:p>
      <w:pPr>
        <w:shd w:fill="F2F2F2" w:val="clear"/>
        <w:spacing w:after="0" w:before="0"/>
      </w:pPr>
      <w:r>
        <w:rPr>
          <w:rFonts w:ascii="Courier New" w:cs="Courier New" w:eastAsia="Courier New" w:hAnsi="Courier New"/>
          <w:color w:val="333333"/>
          <w:sz w:val="18"/>
          <w:szCs w:val="18"/>
        </w:rPr>
        <w:t xml:space="preserve">DB_NAME=lernmaterialverwaltung</w:t>
      </w:r>
    </w:p>
    <w:p>
      <w:pPr>
        <w:spacing w:after="60"/>
      </w:pPr>
      <w:r>
        <w:rPr>
          <w:rFonts w:ascii="Arial" w:cs="Arial" w:eastAsia="Arial" w:hAnsi="Arial"/>
          <w:sz w:val="22"/>
          <w:szCs w:val="22"/>
        </w:rPr>
        <w:t xml:space="preserve"/>
      </w:r>
    </w:p>
    <w:p>
      <w:pPr>
        <w:pStyle w:val="Heading2"/>
      </w:pPr>
      <w:r>
        <w:t xml:space="preserve">Schritt 3 – Datenbank einrichten</w:t>
      </w:r>
    </w:p>
    <w:p>
      <w:pPr>
        <w:spacing w:after="120"/>
      </w:pPr>
      <w:r>
        <w:rPr>
          <w:rFonts w:ascii="Arial" w:cs="Arial" w:eastAsia="Arial" w:hAnsi="Arial"/>
          <w:color w:val="1A1A1A"/>
          <w:sz w:val="22"/>
          <w:szCs w:val="22"/>
        </w:rPr>
        <w:t xml:space="preserve">Das SQL-Schema in MySQL importieren (einmalig, erstellt die Datenbank und alle Tabellen):</w:t>
      </w:r>
    </w:p>
    <w:p>
      <w:pPr>
        <w:shd w:fill="F2F2F2" w:val="clear"/>
        <w:spacing w:after="0" w:before="0"/>
      </w:pPr>
      <w:r>
        <w:rPr>
          <w:rFonts w:ascii="Courier New" w:cs="Courier New" w:eastAsia="Courier New" w:hAnsi="Courier New"/>
          <w:color w:val="333333"/>
          <w:sz w:val="18"/>
          <w:szCs w:val="18"/>
        </w:rPr>
        <w:t xml:space="preserve">mysql -u root -p &lt; sql/schema.sql</w:t>
      </w:r>
    </w:p>
    <w:p>
      <w:pPr>
        <w:spacing w:after="60"/>
      </w:pPr>
      <w:r>
        <w:rPr>
          <w:rFonts w:ascii="Arial" w:cs="Arial" w:eastAsia="Arial" w:hAnsi="Arial"/>
          <w:sz w:val="22"/>
          <w:szCs w:val="22"/>
        </w:rPr>
        <w:t xml:space="preserve"/>
      </w:r>
    </w:p>
    <w:p>
      <w:pPr>
        <w:pStyle w:val="Heading2"/>
      </w:pPr>
      <w:r>
        <w:t xml:space="preserve">Schritt 4 – Anwendung starten</w:t>
      </w:r>
    </w:p>
    <w:p>
      <w:pPr>
        <w:spacing w:after="120"/>
      </w:pPr>
      <w:r>
        <w:rPr>
          <w:rFonts w:ascii="Arial" w:cs="Arial" w:eastAsia="Arial" w:hAnsi="Arial"/>
          <w:color w:val="1A1A1A"/>
          <w:sz w:val="22"/>
          <w:szCs w:val="22"/>
        </w:rPr>
        <w:t xml:space="preserve">In den app-Ordner wechseln und das Programm starten:</w:t>
      </w:r>
    </w:p>
    <w:p>
      <w:pPr>
        <w:shd w:fill="F2F2F2" w:val="clear"/>
        <w:spacing w:after="0" w:before="0"/>
      </w:pPr>
      <w:r>
        <w:rPr>
          <w:rFonts w:ascii="Courier New" w:cs="Courier New" w:eastAsia="Courier New" w:hAnsi="Courier New"/>
          <w:color w:val="333333"/>
          <w:sz w:val="18"/>
          <w:szCs w:val="18"/>
        </w:rPr>
        <w:t xml:space="preserve">cd app</w:t>
      </w:r>
    </w:p>
    <w:p>
      <w:pPr>
        <w:shd w:fill="F2F2F2" w:val="clear"/>
        <w:spacing w:after="0" w:before="0"/>
      </w:pPr>
      <w:r>
        <w:rPr>
          <w:rFonts w:ascii="Courier New" w:cs="Courier New" w:eastAsia="Courier New" w:hAnsi="Courier New"/>
          <w:color w:val="333333"/>
          <w:sz w:val="18"/>
          <w:szCs w:val="18"/>
        </w:rPr>
        <w:t xml:space="preserve">python main.py</w:t>
      </w:r>
    </w:p>
    <w:p>
      <w:pPr>
        <w:spacing w:after="120"/>
      </w:pPr>
      <w:r>
        <w:rPr>
          <w:rFonts w:ascii="Arial" w:cs="Arial" w:eastAsia="Arial" w:hAnsi="Arial"/>
          <w:color w:val="1A1A1A"/>
          <w:sz w:val="22"/>
          <w:szCs w:val="22"/>
        </w:rPr>
        <w:t xml:space="preserve">Das Hauptmenü erscheint direkt im Terminal. Die Anwendung läuft vollständig textbasiert und benötigt keine grafische Oberfläche.</w:t>
      </w:r>
    </w:p>
    <w:p>
      <w:pPr>
        <w:spacing w:after="60"/>
      </w:pPr>
      <w:r>
        <w:rPr>
          <w:rFonts w:ascii="Arial" w:cs="Arial" w:eastAsia="Arial" w:hAnsi="Arial"/>
          <w:sz w:val="22"/>
          <w:szCs w:val="22"/>
        </w:rPr>
        <w:t xml:space="preserve"/>
      </w:r>
    </w:p>
    <w:sectPr>
      <w:headerReference w:type="default" r:id="rId7"/>
      <w:footerReference w:type="default" r:id="rId8"/>
      <w:pgSz w:w="11906" w:h="16838" w:orient="portrait"/>
      <w:pgMar w:top="1701" w:right="1134" w:bottom="1701"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Seite </w:t>
    </w:r>
    <w:r>
      <w:rPr>
        <w:rFonts w:ascii="Arial" w:cs="Arial" w:eastAsia="Arial" w:hAnsi="Arial"/>
        <w:color w:val="777777"/>
        <w:sz w:val="18"/>
        <w:szCs w:val="18"/>
      </w:rPr>
      <w:fldChar w:fldCharType="begin"/>
      <w:instrText xml:space="preserve">PAGE</w:instrText>
      <w:fldChar w:fldCharType="separate"/>
      <w:fldChar w:fldCharType="end"/>
    </w:r>
    <w:r>
      <w:rPr>
        <w:rFonts w:ascii="Arial" w:cs="Arial" w:eastAsia="Arial" w:hAnsi="Arial"/>
        <w:color w:val="777777"/>
        <w:sz w:val="18"/>
        <w:szCs w:val="18"/>
      </w:rPr>
      <w:t xml:space="preserve"> von </w:t>
    </w:r>
    <w:r>
      <w:rPr>
        <w:rFonts w:ascii="Arial" w:cs="Arial" w:eastAsia="Arial" w:hAnsi="Arial"/>
        <w:color w:val="777777"/>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tabs>
        <w:tab w:val="right" w:pos="9026"/>
      </w:tabs>
    </w:pPr>
    <w:r>
      <w:rPr>
        <w:rFonts w:ascii="Arial" w:cs="Arial" w:eastAsia="Arial" w:hAnsi="Arial"/>
        <w:color w:val="555555"/>
        <w:sz w:val="18"/>
        <w:szCs w:val="18"/>
      </w:rPr>
      <w:t xml:space="preserve">LF8 – Lernmaterialverwaltung</w:t>
    </w:r>
    <w:r>
      <w:rPr>
        <w:rFonts w:ascii="Arial" w:cs="Arial" w:eastAsia="Arial" w:hAnsi="Arial"/>
        <w:color w:val="555555"/>
        <w:sz w:val="18"/>
        <w:szCs w:val="18"/>
      </w:rPr>
      <w:t xml:space="preserve">	Auric Ergeson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bb3825660ddb544283016f0580502c46255a4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LF8 Projektbericht – Lernmaterialverwaltung</dc:title>
  <dc:creator>Auric Ergeson</dc:creator>
  <cp:lastModifiedBy>Un-named</cp:lastModifiedBy>
  <cp:revision>1</cp:revision>
  <dcterms:created xsi:type="dcterms:W3CDTF">2026-06-01T19:56:22.635Z</dcterms:created>
  <dcterms:modified xsi:type="dcterms:W3CDTF">2026-06-01T19:56:22.638Z</dcterms:modified>
</cp:coreProperties>
</file>

<file path=docProps/custom.xml><?xml version="1.0" encoding="utf-8"?>
<Properties xmlns="http://schemas.openxmlformats.org/officeDocument/2006/custom-properties" xmlns:vt="http://schemas.openxmlformats.org/officeDocument/2006/docPropsVTypes"/>
</file>