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pPr>
      <w:r>
        <w:rPr>
          <w:sz w:val="120"/>
          <w:szCs w:val="120"/>
        </w:rPr>
        <w:t xml:space="preserve">​</w:t>
      </w:r>
    </w:p>
    <w:p>
      <w:pPr>
        <w:spacing w:after="0" w:before="0" w:line="240" w:lineRule="auto"/>
      </w:pPr>
      <w:r>
        <w:drawing>
          <wp:inline distT="0" distB="0" distL="0" distR="0">
            <wp:extent cx="15049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04950" cy="695325"/>
                    </a:xfrm>
                    <a:prstGeom prst="rect">
                      <a:avLst/>
                    </a:prstGeom>
                  </pic:spPr>
                </pic:pic>
              </a:graphicData>
            </a:graphic>
          </wp:inline>
        </w:drawing>
      </w:r>
    </w:p>
    <w:p>
      <w:pPr>
        <w:spacing w:after="0" w:before="0" w:line="240" w:lineRule="auto"/>
      </w:pPr>
      <w:r>
        <w:rPr>
          <w:sz w:val="88"/>
          <w:szCs w:val="88"/>
        </w:rPr>
        <w:t xml:space="preserve">​</w:t>
      </w:r>
    </w:p>
    <w:p>
      <w:pPr>
        <w:spacing w:after="20" w:before="0" w:lineRule="auto"/>
      </w:pPr>
      <w:r>
        <w:rPr>
          <w:rFonts w:ascii="Google Sans Flex Medium" w:cs="Google Sans Flex Medium" w:eastAsia="Google Sans Flex Medium" w:hAnsi="Google Sans Flex Medium"/>
          <w:b w:val="false"/>
          <w:bCs w:val="false"/>
          <w:color w:val="3F7DDE"/>
          <w:sz w:val="88"/>
          <w:szCs w:val="88"/>
        </w:rPr>
        <w:t xml:space="preserve">Gate Pass Management</w:t>
      </w:r>
    </w:p>
    <w:p>
      <w:pPr>
        <w:spacing w:after="800" w:before="0" w:line="240" w:lineRule="auto"/>
      </w:pPr>
      <w:r>
        <w:rPr>
          <w:rFonts w:ascii="Google Sans Flex Normal" w:cs="Google Sans Flex Normal" w:eastAsia="Google Sans Flex Normal" w:hAnsi="Google Sans Flex Normal"/>
          <w:b w:val="false"/>
          <w:bCs w:val="false"/>
          <w:i w:val="false"/>
          <w:iCs w:val="false"/>
          <w:color w:val="94a3b8"/>
          <w:sz w:val="36"/>
          <w:szCs w:val="36"/>
        </w:rPr>
        <w:t xml:space="preserve">User Manual - Auriga IT Consulting Pvt. Ltd.</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88"/>
              <w:left w:type="dxa" w:w="288"/>
              <w:bottom w:type="dxa" w:w="288"/>
              <w:right w:type="dxa" w:w="288"/>
            </w:tcMar>
          </w:tcPr>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Product: </w:t>
            </w:r>
            <w:r>
              <w:rPr>
                <w:rFonts w:ascii="Google Sans Flex Normal" w:cs="Google Sans Flex Normal" w:eastAsia="Google Sans Flex Normal" w:hAnsi="Google Sans Flex Normal"/>
                <w:b w:val="false"/>
                <w:bCs w:val="false"/>
                <w:i w:val="false"/>
                <w:iCs w:val="false"/>
                <w:color w:val="0f172a"/>
                <w:sz w:val="28"/>
                <w:szCs w:val="28"/>
              </w:rPr>
              <w:t xml:space="preserve">Gate Pass Management for ERPNext</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Platform: </w:t>
            </w:r>
            <w:r>
              <w:rPr>
                <w:rFonts w:ascii="Google Sans Flex Normal" w:cs="Google Sans Flex Normal" w:eastAsia="Google Sans Flex Normal" w:hAnsi="Google Sans Flex Normal"/>
                <w:b w:val="false"/>
                <w:bCs w:val="false"/>
                <w:i w:val="false"/>
                <w:iCs w:val="false"/>
                <w:color w:val="0f172a"/>
                <w:sz w:val="28"/>
                <w:szCs w:val="28"/>
              </w:rPr>
              <w:t xml:space="preserve">Frappe / ERPNext v16</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Document: </w:t>
            </w:r>
            <w:r>
              <w:rPr>
                <w:rFonts w:ascii="Google Sans Flex Normal" w:cs="Google Sans Flex Normal" w:eastAsia="Google Sans Flex Normal" w:hAnsi="Google Sans Flex Normal"/>
                <w:b w:val="false"/>
                <w:bCs w:val="false"/>
                <w:i w:val="false"/>
                <w:iCs w:val="false"/>
                <w:color w:val="0f172a"/>
                <w:sz w:val="28"/>
                <w:szCs w:val="28"/>
              </w:rPr>
              <w:t xml:space="preserve">User Manual</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Version: </w:t>
            </w:r>
            <w:r>
              <w:rPr>
                <w:rFonts w:ascii="Google Sans Flex Normal" w:cs="Google Sans Flex Normal" w:eastAsia="Google Sans Flex Normal" w:hAnsi="Google Sans Flex Normal"/>
                <w:b w:val="false"/>
                <w:bCs w:val="false"/>
                <w:i w:val="false"/>
                <w:iCs w:val="false"/>
                <w:color w:val="0f172a"/>
                <w:sz w:val="28"/>
                <w:szCs w:val="28"/>
              </w:rPr>
              <w:t xml:space="preserve">1.0</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Date: </w:t>
            </w:r>
            <w:r>
              <w:rPr>
                <w:rFonts w:ascii="Google Sans Flex Normal" w:cs="Google Sans Flex Normal" w:eastAsia="Google Sans Flex Normal" w:hAnsi="Google Sans Flex Normal"/>
                <w:b w:val="false"/>
                <w:bCs w:val="false"/>
                <w:i w:val="false"/>
                <w:iCs w:val="false"/>
                <w:color w:val="0f172a"/>
                <w:sz w:val="28"/>
                <w:szCs w:val="28"/>
              </w:rPr>
              <w:t xml:space="preserve">07 August 2026</w:t>
            </w:r>
          </w:p>
          <w:p>
            <w:pPr>
              <w:spacing w:after="80" w:before="0" w:line="276" w:lineRule="auto"/>
            </w:pPr>
            <w:r>
              <w:rPr>
                <w:rFonts w:ascii="Google Sans Flex Medium" w:cs="Google Sans Flex Medium" w:eastAsia="Google Sans Flex Medium" w:hAnsi="Google Sans Flex Medium"/>
                <w:b w:val="false"/>
                <w:bCs w:val="false"/>
                <w:i w:val="false"/>
                <w:iCs w:val="false"/>
                <w:color w:val="0f172a"/>
                <w:sz w:val="28"/>
                <w:szCs w:val="28"/>
              </w:rPr>
              <w:t xml:space="preserve">Prepared By: </w:t>
            </w:r>
            <w:r>
              <w:rPr>
                <w:rFonts w:ascii="Google Sans Flex Normal" w:cs="Google Sans Flex Normal" w:eastAsia="Google Sans Flex Normal" w:hAnsi="Google Sans Flex Normal"/>
                <w:b w:val="false"/>
                <w:bCs w:val="false"/>
                <w:i w:val="false"/>
                <w:iCs w:val="false"/>
                <w:color w:val="0f172a"/>
                <w:sz w:val="28"/>
                <w:szCs w:val="28"/>
              </w:rPr>
              <w:t xml:space="preserve">Auriga IT Consulting Pvt. Ltd.</w:t>
            </w:r>
          </w:p>
        </w:tc>
      </w:tr>
    </w:tbl>
    <w:p>
      <w:r>
        <w:br w:type="page"/>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Gate Pass Management - User Manual</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Version 1.0 · Frappe / ERPNext v16</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Who should read what</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64"/>
        <w:gridCol w:w="5238"/>
      </w:tblGrid>
      <w:tr>
        <w:trPr>
          <w:tblHeader/>
        </w:trPr>
        <w:tc>
          <w:tcPr>
            <w:tcW w:type="dxa" w:w="4364"/>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You are</w:t>
            </w:r>
          </w:p>
        </w:tc>
        <w:tc>
          <w:tcPr>
            <w:tcW w:type="dxa" w:w="5238"/>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Read</w:t>
            </w:r>
          </w:p>
        </w:tc>
      </w:tr>
      <w:tr>
        <w:tc>
          <w:tcPr>
            <w:tcW w:type="dxa" w:w="436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Security guard at the gate</w:t>
            </w:r>
          </w:p>
        </w:tc>
        <w:tc>
          <w:tcPr>
            <w:tcW w:type="dxa" w:w="523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hyperlink w:history="1" r:id="rIds6hixait79enmcr819mdi">
              <w:r>
                <w:rPr>
                  <w:rFonts w:ascii="Google Sans Flex Normal" w:cs="Google Sans Flex Normal" w:eastAsia="Google Sans Flex Normal" w:hAnsi="Google Sans Flex Normal"/>
                  <w:b w:val="false"/>
                  <w:bCs w:val="false"/>
                  <w:i w:val="false"/>
                  <w:iCs w:val="false"/>
                  <w:color w:val="3F7DDE"/>
                  <w:sz w:val="22"/>
                  <w:szCs w:val="22"/>
                  <w:u w:val="single"/>
                </w:rPr>
                <w:t xml:space="preserve">Part 1</w:t>
              </w:r>
            </w:hyperlink>
          </w:p>
        </w:tc>
      </w:tr>
      <w:tr>
        <w:tc>
          <w:tcPr>
            <w:tcW w:type="dxa" w:w="436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Store keeper or purchase officer</w:t>
            </w:r>
          </w:p>
        </w:tc>
        <w:tc>
          <w:tcPr>
            <w:tcW w:type="dxa" w:w="523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hyperlink w:history="1" r:id="rIdehqr8lawkl2fezxlsunec">
              <w:r>
                <w:rPr>
                  <w:rFonts w:ascii="Google Sans Flex Normal" w:cs="Google Sans Flex Normal" w:eastAsia="Google Sans Flex Normal" w:hAnsi="Google Sans Flex Normal"/>
                  <w:b w:val="false"/>
                  <w:bCs w:val="false"/>
                  <w:i w:val="false"/>
                  <w:iCs w:val="false"/>
                  <w:color w:val="3F7DDE"/>
                  <w:sz w:val="22"/>
                  <w:szCs w:val="22"/>
                  <w:u w:val="single"/>
                </w:rPr>
                <w:t xml:space="preserve">Part 2</w:t>
              </w:r>
            </w:hyperlink>
          </w:p>
        </w:tc>
      </w:tr>
      <w:tr>
        <w:tc>
          <w:tcPr>
            <w:tcW w:type="dxa" w:w="436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Plant or warehouse manager</w:t>
            </w:r>
          </w:p>
        </w:tc>
        <w:tc>
          <w:tcPr>
            <w:tcW w:type="dxa" w:w="523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hyperlink w:history="1" r:id="rIdirjx-qjce83dnjdhjcfa2">
              <w:r>
                <w:rPr>
                  <w:rFonts w:ascii="Google Sans Flex Normal" w:cs="Google Sans Flex Normal" w:eastAsia="Google Sans Flex Normal" w:hAnsi="Google Sans Flex Normal"/>
                  <w:b w:val="false"/>
                  <w:bCs w:val="false"/>
                  <w:i w:val="false"/>
                  <w:iCs w:val="false"/>
                  <w:color w:val="3F7DDE"/>
                  <w:sz w:val="22"/>
                  <w:szCs w:val="22"/>
                  <w:u w:val="single"/>
                </w:rPr>
                <w:t xml:space="preserve">Part 3</w:t>
              </w:r>
            </w:hyperlink>
          </w:p>
        </w:tc>
      </w:tr>
      <w:tr>
        <w:tc>
          <w:tcPr>
            <w:tcW w:type="dxa" w:w="436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Implementing or configuring the app</w:t>
            </w:r>
          </w:p>
        </w:tc>
        <w:tc>
          <w:tcPr>
            <w:tcW w:type="dxa" w:w="523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hyperlink w:history="1" r:id="rIdgrlxicllgudxpvbrmlzbl">
              <w:r>
                <w:rPr>
                  <w:rFonts w:ascii="Google Sans Flex Normal" w:cs="Google Sans Flex Normal" w:eastAsia="Google Sans Flex Normal" w:hAnsi="Google Sans Flex Normal"/>
                  <w:b w:val="false"/>
                  <w:bCs w:val="false"/>
                  <w:i w:val="false"/>
                  <w:iCs w:val="false"/>
                  <w:color w:val="3F7DDE"/>
                  <w:sz w:val="22"/>
                  <w:szCs w:val="22"/>
                  <w:u w:val="single"/>
                </w:rPr>
                <w:t xml:space="preserve">Part 4</w:t>
              </w:r>
            </w:hyperlink>
          </w:p>
        </w:tc>
      </w:tr>
      <w:tr>
        <w:tc>
          <w:tcPr>
            <w:tcW w:type="dxa" w:w="436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Troubleshooting</w:t>
            </w:r>
          </w:p>
        </w:tc>
        <w:tc>
          <w:tcPr>
            <w:tcW w:type="dxa" w:w="523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hyperlink w:history="1" r:id="rIdlhd65j4rpwsg7vfphl-za">
              <w:r>
                <w:rPr>
                  <w:rFonts w:ascii="Google Sans Flex Normal" w:cs="Google Sans Flex Normal" w:eastAsia="Google Sans Flex Normal" w:hAnsi="Google Sans Flex Normal"/>
                  <w:b w:val="false"/>
                  <w:bCs w:val="false"/>
                  <w:i w:val="false"/>
                  <w:iCs w:val="false"/>
                  <w:color w:val="3F7DDE"/>
                  <w:sz w:val="22"/>
                  <w:szCs w:val="22"/>
                  <w:u w:val="single"/>
                </w:rPr>
                <w:t xml:space="preserve">Part 5</w:t>
              </w:r>
            </w:hyperlink>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Part 4 explains every master in plain language, including a dedicated section on </w:t>
      </w:r>
      <w:r>
        <w:rPr>
          <w:rFonts w:ascii="Google Sans Flex Medium" w:cs="Google Sans Flex Medium" w:eastAsia="Google Sans Flex Medium" w:hAnsi="Google Sans Flex Medium"/>
          <w:b/>
          <w:bCs/>
          <w:i w:val="false"/>
          <w:iCs w:val="false"/>
          <w:color w:val="0f172a"/>
          <w:sz w:val="22"/>
          <w:szCs w:val="22"/>
        </w:rPr>
        <w:t xml:space="preserve">Gate Pass Source</w:t>
      </w:r>
      <w:r>
        <w:rPr>
          <w:rFonts w:ascii="Google Sans Flex Normal" w:cs="Google Sans Flex Normal" w:eastAsia="Google Sans Flex Normal" w:hAnsi="Google Sans Flex Normal"/>
          <w:b w:val="false"/>
          <w:bCs w:val="false"/>
          <w:i w:val="false"/>
          <w:iCs w:val="false"/>
          <w:color w:val="0f172a"/>
          <w:sz w:val="22"/>
          <w:szCs w:val="22"/>
        </w:rPr>
        <w:t xml:space="preserve"> - the one piece of configuration worth reading properly before you change anything.</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Part 1 - For the security guard</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What you are doing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time material comes in or goes out, you create a </w:t>
      </w:r>
      <w:r>
        <w:rPr>
          <w:rFonts w:ascii="Google Sans Flex Medium" w:cs="Google Sans Flex Medium" w:eastAsia="Google Sans Flex Medium" w:hAnsi="Google Sans Flex Medium"/>
          <w:b/>
          <w:bCs/>
          <w:i w:val="false"/>
          <w:iCs w:val="false"/>
          <w:color w:val="0f172a"/>
          <w:sz w:val="22"/>
          <w:szCs w:val="22"/>
        </w:rPr>
        <w:t xml:space="preserve">Gate Pass</w:t>
      </w:r>
      <w:r>
        <w:rPr>
          <w:rFonts w:ascii="Google Sans Flex Normal" w:cs="Google Sans Flex Normal" w:eastAsia="Google Sans Flex Normal" w:hAnsi="Google Sans Flex Normal"/>
          <w:b w:val="false"/>
          <w:bCs w:val="false"/>
          <w:i w:val="false"/>
          <w:iCs w:val="false"/>
          <w:color w:val="0f172a"/>
          <w:sz w:val="22"/>
          <w:szCs w:val="22"/>
        </w:rPr>
        <w:t xml:space="preserve">. It records what physically crossed the gate, which vehicle brought it, who was driving, and anything wrong with 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Your record is independent of what the office says should have arrived. That is the point. If the paperwork says 100 bags and you count 80, the gate pass says 80 - and the store's receipt will say 80 too.</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Before you start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need the </w:t>
      </w:r>
      <w:r>
        <w:rPr>
          <w:rFonts w:ascii="Google Sans Flex Medium" w:cs="Google Sans Flex Medium" w:eastAsia="Google Sans Flex Medium" w:hAnsi="Google Sans Flex Medium"/>
          <w:b/>
          <w:bCs/>
          <w:i w:val="false"/>
          <w:iCs w:val="false"/>
          <w:color w:val="0f172a"/>
          <w:sz w:val="22"/>
          <w:szCs w:val="22"/>
        </w:rPr>
        <w:t xml:space="preserve">Gate Pass Operator</w:t>
      </w:r>
      <w:r>
        <w:rPr>
          <w:rFonts w:ascii="Google Sans Flex Normal" w:cs="Google Sans Flex Normal" w:eastAsia="Google Sans Flex Normal" w:hAnsi="Google Sans Flex Normal"/>
          <w:b w:val="false"/>
          <w:bCs w:val="false"/>
          <w:i w:val="false"/>
          <w:iCs w:val="false"/>
          <w:color w:val="0f172a"/>
          <w:sz w:val="22"/>
          <w:szCs w:val="22"/>
        </w:rPr>
        <w:t xml:space="preserve"> role. Ask your system administrator.</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Creating a gate pass for material arriving</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If a draft is already waiting for you</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Often the office submits the paperwork before the vehicle arrives, and the system creates a draft gate pass for you automatically.</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Open </w:t>
      </w:r>
      <w:r>
        <w:rPr>
          <w:rFonts w:ascii="Google Sans Flex Medium" w:cs="Google Sans Flex Medium" w:eastAsia="Google Sans Flex Medium" w:hAnsi="Google Sans Flex Medium"/>
          <w:b/>
          <w:bCs/>
          <w:i w:val="false"/>
          <w:iCs w:val="false"/>
          <w:color w:val="0f172a"/>
          <w:sz w:val="20"/>
          <w:szCs w:val="20"/>
        </w:rPr>
        <w:t xml:space="preserve">Gate Pass</w:t>
      </w:r>
      <w:r>
        <w:rPr>
          <w:rFonts w:ascii="Google Sans Flex Normal" w:cs="Google Sans Flex Normal" w:eastAsia="Google Sans Flex Normal" w:hAnsi="Google Sans Flex Normal"/>
          <w:b w:val="false"/>
          <w:bCs w:val="false"/>
          <w:i w:val="false"/>
          <w:iCs w:val="false"/>
          <w:color w:val="0f172a"/>
          <w:sz w:val="20"/>
          <w:szCs w:val="20"/>
        </w:rPr>
        <w:t xml:space="preserve"> from the menu, or check your notifications.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Look for a gate pass with status </w:t>
      </w:r>
      <w:r>
        <w:rPr>
          <w:rFonts w:ascii="Google Sans Flex Medium" w:cs="Google Sans Flex Medium" w:eastAsia="Google Sans Flex Medium" w:hAnsi="Google Sans Flex Medium"/>
          <w:b/>
          <w:bCs/>
          <w:i w:val="false"/>
          <w:iCs w:val="false"/>
          <w:color w:val="0f172a"/>
          <w:sz w:val="20"/>
          <w:szCs w:val="20"/>
        </w:rPr>
        <w:t xml:space="preserve">Draft</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Open it. The items are already filled in.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Skip to </w:t>
      </w:r>
      <w:hyperlink w:history="1" r:id="rIdwuppd8galwnhqd7ulpiad">
        <w:r>
          <w:rPr>
            <w:rFonts w:ascii="Google Sans Flex Normal" w:cs="Google Sans Flex Normal" w:eastAsia="Google Sans Flex Normal" w:hAnsi="Google Sans Flex Normal"/>
            <w:b w:val="false"/>
            <w:bCs w:val="false"/>
            <w:i w:val="false"/>
            <w:iCs w:val="false"/>
            <w:color w:val="3F7DDE"/>
            <w:sz w:val="20"/>
            <w:szCs w:val="20"/>
            <w:u w:val="single"/>
          </w:rPr>
          <w:t xml:space="preserve">step 4 below</w:t>
        </w:r>
      </w:hyperlink>
      <w:r>
        <w:rPr>
          <w:rFonts w:ascii="Google Sans Flex Normal" w:cs="Google Sans Flex Normal" w:eastAsia="Google Sans Flex Normal" w:hAnsi="Google Sans Flex Normal"/>
          <w:b w:val="false"/>
          <w:bCs w:val="false"/>
          <w:i w:val="false"/>
          <w:iCs w:val="false"/>
          <w:color w:val="0f172a"/>
          <w:sz w:val="20"/>
          <w:szCs w:val="20"/>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This is the easy path. You are confirming, not typing.</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If you are starting from scratch</w:t>
      </w: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1. Create the gate pass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Click </w:t>
      </w:r>
      <w:r>
        <w:rPr>
          <w:rFonts w:ascii="Google Sans Flex Medium" w:cs="Google Sans Flex Medium" w:eastAsia="Google Sans Flex Medium" w:hAnsi="Google Sans Flex Medium"/>
          <w:b/>
          <w:bCs/>
          <w:i w:val="false"/>
          <w:iCs w:val="false"/>
          <w:color w:val="0f172a"/>
          <w:sz w:val="22"/>
          <w:szCs w:val="22"/>
        </w:rPr>
        <w:t xml:space="preserve">+ Add Gate Pass</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2. Choose where the material is coming from</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Click </w:t>
      </w:r>
      <w:r>
        <w:rPr>
          <w:rFonts w:ascii="Google Sans Flex Medium" w:cs="Google Sans Flex Medium" w:eastAsia="Google Sans Flex Medium" w:hAnsi="Google Sans Flex Medium"/>
          <w:b/>
          <w:bCs/>
          <w:i w:val="false"/>
          <w:iCs w:val="false"/>
          <w:color w:val="0f172a"/>
          <w:sz w:val="22"/>
          <w:szCs w:val="22"/>
        </w:rPr>
        <w:t xml:space="preserve">Get Items From</w:t>
      </w:r>
      <w:r>
        <w:rPr>
          <w:rFonts w:ascii="Google Sans Flex Normal" w:cs="Google Sans Flex Normal" w:eastAsia="Google Sans Flex Normal" w:hAnsi="Google Sans Flex Normal"/>
          <w:b w:val="false"/>
          <w:bCs w:val="false"/>
          <w:i w:val="false"/>
          <w:iCs w:val="false"/>
          <w:color w:val="0f172a"/>
          <w:sz w:val="22"/>
          <w:szCs w:val="22"/>
        </w:rPr>
        <w:t xml:space="preserve"> and pick what matches the paperwork the driver handed you:</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901"/>
        <w:gridCol w:w="3701"/>
      </w:tblGrid>
      <w:tr>
        <w:trPr>
          <w:tblHeader/>
        </w:trPr>
        <w:tc>
          <w:tcPr>
            <w:tcW w:type="dxa" w:w="5901"/>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The driver has…</w:t>
            </w:r>
          </w:p>
        </w:tc>
        <w:tc>
          <w:tcPr>
            <w:tcW w:type="dxa" w:w="3701"/>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Choose</w:t>
            </w:r>
          </w:p>
        </w:tc>
      </w:tr>
      <w:tr>
        <w:tc>
          <w:tcPr>
            <w:tcW w:type="dxa" w:w="59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A supplier's invoice or challan against your purchase order</w:t>
            </w:r>
          </w:p>
        </w:tc>
        <w:tc>
          <w:tcPr>
            <w:tcW w:type="dxa" w:w="37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Purchase Order</w:t>
            </w:r>
          </w:p>
        </w:tc>
      </w:tr>
      <w:tr>
        <w:tc>
          <w:tcPr>
            <w:tcW w:type="dxa" w:w="59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Finished goods from a job worker</w:t>
            </w:r>
          </w:p>
        </w:tc>
        <w:tc>
          <w:tcPr>
            <w:tcW w:type="dxa" w:w="37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Subcontracting Order (Finished Goods)</w:t>
            </w:r>
          </w:p>
        </w:tc>
      </w:tr>
      <w:tr>
        <w:tc>
          <w:tcPr>
            <w:tcW w:type="dxa" w:w="59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Material coming back from another of your plants</w:t>
            </w:r>
          </w:p>
        </w:tc>
        <w:tc>
          <w:tcPr>
            <w:tcW w:type="dxa" w:w="37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Stock Entry (Incoming Transfer)</w:t>
            </w:r>
          </w:p>
        </w:tc>
      </w:tr>
      <w:tr>
        <w:tc>
          <w:tcPr>
            <w:tcW w:type="dxa" w:w="59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Material coming back with no paperwork raised yet</w:t>
            </w:r>
          </w:p>
        </w:tc>
        <w:tc>
          <w:tcPr>
            <w:tcW w:type="dxa" w:w="370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Return Against an Outbound Transfer</w:t>
            </w:r>
          </w:p>
        </w:tc>
      </w:tr>
    </w:tbl>
    <w:p>
      <w:pPr>
        <w:spacing w:after="120" w:before="0" w:line="240" w:lineRule="auto"/>
      </w:pP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You do not choose "In" or "Out".</w:t>
            </w:r>
            <w:r>
              <w:rPr>
                <w:rFonts w:ascii="Google Sans Flex Normal" w:cs="Google Sans Flex Normal" w:eastAsia="Google Sans Flex Normal" w:hAnsi="Google Sans Flex Normal"/>
                <w:b w:val="false"/>
                <w:bCs w:val="false"/>
                <w:i w:val="false"/>
                <w:iCs w:val="false"/>
                <w:color w:val="0f172a"/>
                <w:sz w:val="22"/>
                <w:szCs w:val="22"/>
              </w:rPr>
              <w:t xml:space="preserve"> The system works that out from the document you picked. If you picked a purchase order, it knows material is coming in.</w:t>
            </w:r>
          </w:p>
        </w:tc>
      </w:tr>
    </w:tbl>
    <w:p>
      <w:pPr>
        <w:spacing w:after="120" w:before="0" w:line="240" w:lineRule="auto"/>
      </w:pP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3. Pick the document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Search by supplier or document number. Select 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system fills in the items, showing for each one:</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Source Qty</w:t>
      </w:r>
      <w:r>
        <w:rPr>
          <w:rFonts w:ascii="Google Sans Flex Normal" w:cs="Google Sans Flex Normal" w:eastAsia="Google Sans Flex Normal" w:hAnsi="Google Sans Flex Normal"/>
          <w:b w:val="false"/>
          <w:bCs w:val="false"/>
          <w:i w:val="false"/>
          <w:iCs w:val="false"/>
          <w:color w:val="0f172a"/>
          <w:sz w:val="20"/>
          <w:szCs w:val="20"/>
        </w:rPr>
        <w:t xml:space="preserve"> - what was ordered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Already Gate Passed</w:t>
      </w:r>
      <w:r>
        <w:rPr>
          <w:rFonts w:ascii="Google Sans Flex Normal" w:cs="Google Sans Flex Normal" w:eastAsia="Google Sans Flex Normal" w:hAnsi="Google Sans Flex Normal"/>
          <w:b w:val="false"/>
          <w:bCs w:val="false"/>
          <w:i w:val="false"/>
          <w:iCs w:val="false"/>
          <w:color w:val="0f172a"/>
          <w:sz w:val="20"/>
          <w:szCs w:val="20"/>
        </w:rPr>
        <w:t xml:space="preserve"> - what came in on earlier trips</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Pending</w:t>
      </w:r>
      <w:r>
        <w:rPr>
          <w:rFonts w:ascii="Google Sans Flex Normal" w:cs="Google Sans Flex Normal" w:eastAsia="Google Sans Flex Normal" w:hAnsi="Google Sans Flex Normal"/>
          <w:b w:val="false"/>
          <w:bCs w:val="false"/>
          <w:i w:val="false"/>
          <w:iCs w:val="false"/>
          <w:color w:val="0f172a"/>
          <w:sz w:val="20"/>
          <w:szCs w:val="20"/>
        </w:rPr>
        <w:t xml:space="preserve"> - what is still expected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Qty</w:t>
      </w:r>
      <w:r>
        <w:rPr>
          <w:rFonts w:ascii="Google Sans Flex Normal" w:cs="Google Sans Flex Normal" w:eastAsia="Google Sans Flex Normal" w:hAnsi="Google Sans Flex Normal"/>
          <w:b w:val="false"/>
          <w:bCs w:val="false"/>
          <w:i w:val="false"/>
          <w:iCs w:val="false"/>
          <w:color w:val="0f172a"/>
          <w:sz w:val="20"/>
          <w:szCs w:val="20"/>
        </w:rPr>
        <w:t xml:space="preserve"> - starts at the pending amount; change it to what actually arrived</w:t>
      </w: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4. Record the vehicle and driver</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7293"/>
      </w:tblGrid>
      <w:tr>
        <w:trPr>
          <w:tblHeader/>
        </w:trPr>
        <w:tc>
          <w:tcPr>
            <w:tcW w:type="dxa" w:w="2309"/>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Field</w:t>
            </w:r>
          </w:p>
        </w:tc>
        <w:tc>
          <w:tcPr>
            <w:tcW w:type="dxa" w:w="7293"/>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Notes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Vehicle Number</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Required. As shown on the plate.</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Driver Name</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Required.</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Driver Contact</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Useful if something is wrong and the driver has already left.</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Transporter</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your company tracks transporters.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LR / Consignment No</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From the transporter's copy.</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Your name fills in automatically as </w:t>
      </w:r>
      <w:r>
        <w:rPr>
          <w:rFonts w:ascii="Google Sans Flex Medium" w:cs="Google Sans Flex Medium" w:eastAsia="Google Sans Flex Medium" w:hAnsi="Google Sans Flex Medium"/>
          <w:b/>
          <w:bCs/>
          <w:i w:val="false"/>
          <w:iCs w:val="false"/>
          <w:color w:val="0f172a"/>
          <w:sz w:val="22"/>
          <w:szCs w:val="22"/>
        </w:rPr>
        <w:t xml:space="preserve">Security Officer</w:t>
      </w:r>
      <w:r>
        <w:rPr>
          <w:rFonts w:ascii="Google Sans Flex Normal" w:cs="Google Sans Flex Normal" w:eastAsia="Google Sans Flex Normal" w:hAnsi="Google Sans Flex Normal"/>
          <w:b w:val="false"/>
          <w:bCs w:val="false"/>
          <w:i w:val="false"/>
          <w:iCs w:val="false"/>
          <w:color w:val="0f172a"/>
          <w:sz w:val="22"/>
          <w:szCs w:val="22"/>
        </w:rPr>
        <w:t xml:space="preserve">. If it is blank, tell your administrator - your user account is not linked to your employee record.</w:t>
      </w: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5. Count and enter what actually arrived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Go through the items. For each one, put the </w:t>
      </w:r>
      <w:r>
        <w:rPr>
          <w:rFonts w:ascii="Google Sans Flex Medium" w:cs="Google Sans Flex Medium" w:eastAsia="Google Sans Flex Medium" w:hAnsi="Google Sans Flex Medium"/>
          <w:b/>
          <w:bCs/>
          <w:i w:val="false"/>
          <w:iCs w:val="false"/>
          <w:color w:val="0f172a"/>
          <w:sz w:val="22"/>
          <w:szCs w:val="22"/>
        </w:rPr>
        <w:t xml:space="preserve">real counted quantity</w:t>
      </w:r>
      <w:r>
        <w:rPr>
          <w:rFonts w:ascii="Google Sans Flex Normal" w:cs="Google Sans Flex Normal" w:eastAsia="Google Sans Flex Normal" w:hAnsi="Google Sans Flex Normal"/>
          <w:b w:val="false"/>
          <w:bCs w:val="false"/>
          <w:i w:val="false"/>
          <w:iCs w:val="false"/>
          <w:color w:val="0f172a"/>
          <w:sz w:val="22"/>
          <w:szCs w:val="22"/>
        </w:rPr>
        <w:t xml:space="preserve"> in </w:t>
      </w:r>
      <w:r>
        <w:rPr>
          <w:rFonts w:ascii="Google Sans Flex Medium" w:cs="Google Sans Flex Medium" w:eastAsia="Google Sans Flex Medium" w:hAnsi="Google Sans Flex Medium"/>
          <w:b/>
          <w:bCs/>
          <w:i w:val="false"/>
          <w:iCs w:val="false"/>
          <w:color w:val="0f172a"/>
          <w:sz w:val="22"/>
          <w:szCs w:val="22"/>
        </w:rPr>
        <w:t xml:space="preserve">Qty</w:t>
      </w:r>
      <w:r>
        <w:rPr>
          <w:rFonts w:ascii="Google Sans Flex Normal" w:cs="Google Sans Flex Normal" w:eastAsia="Google Sans Flex Normal" w:hAnsi="Google Sans Flex Normal"/>
          <w:b w:val="false"/>
          <w:bCs w:val="false"/>
          <w:i w:val="false"/>
          <w:iCs w:val="false"/>
          <w:color w:val="0f172a"/>
          <w:sz w:val="22"/>
          <w:szCs w:val="22"/>
        </w:rPr>
        <w:t xml:space="preserve">.</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On some outward gate passes the Qty column is greyed out. That is deliberate - the invoice is fixed and you may not change it. Record any difference in the discrepancy columns instead (next step).</w:t>
            </w:r>
          </w:p>
        </w:tc>
      </w:tr>
    </w:tbl>
    <w:p>
      <w:pPr>
        <w:spacing w:after="120" w:before="0" w:line="240" w:lineRule="auto"/>
      </w:pP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6. Record anything wrong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everything is fine, skip this.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not, fill in the columns beside the quantity:</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42"/>
        <w:gridCol w:w="7560"/>
      </w:tblGrid>
      <w:tr>
        <w:trPr>
          <w:tblHeader/>
        </w:trPr>
        <w:tc>
          <w:tcPr>
            <w:tcW w:type="dxa" w:w="2042"/>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Column</w:t>
            </w:r>
          </w:p>
        </w:tc>
        <w:tc>
          <w:tcPr>
            <w:tcW w:type="dxa" w:w="7560"/>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Use it when</w:t>
            </w:r>
          </w:p>
        </w:tc>
      </w:tr>
      <w:tr>
        <w:tc>
          <w:tcPr>
            <w:tcW w:type="dxa" w:w="204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Short</w:t>
            </w:r>
          </w:p>
        </w:tc>
        <w:tc>
          <w:tcPr>
            <w:tcW w:type="dxa" w:w="756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Fewer arrived than the paperwork says</w:t>
            </w:r>
          </w:p>
        </w:tc>
      </w:tr>
      <w:tr>
        <w:tc>
          <w:tcPr>
            <w:tcW w:type="dxa" w:w="204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Damaged</w:t>
            </w:r>
          </w:p>
        </w:tc>
        <w:tc>
          <w:tcPr>
            <w:tcW w:type="dxa" w:w="756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Arrived broken, wet, crushed, leaking</w:t>
            </w:r>
          </w:p>
        </w:tc>
      </w:tr>
      <w:tr>
        <w:tc>
          <w:tcPr>
            <w:tcW w:type="dxa" w:w="204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Rejected</w:t>
            </w:r>
          </w:p>
        </w:tc>
        <w:tc>
          <w:tcPr>
            <w:tcW w:type="dxa" w:w="756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refused it at the gate</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Pick a </w:t>
      </w:r>
      <w:r>
        <w:rPr>
          <w:rFonts w:ascii="Google Sans Flex Medium" w:cs="Google Sans Flex Medium" w:eastAsia="Google Sans Flex Medium" w:hAnsi="Google Sans Flex Medium"/>
          <w:b/>
          <w:bCs/>
          <w:i w:val="false"/>
          <w:iCs w:val="false"/>
          <w:color w:val="0f172a"/>
          <w:sz w:val="22"/>
          <w:szCs w:val="22"/>
        </w:rPr>
        <w:t xml:space="preserve">Reason</w:t>
      </w:r>
      <w:r>
        <w:rPr>
          <w:rFonts w:ascii="Google Sans Flex Normal" w:cs="Google Sans Flex Normal" w:eastAsia="Google Sans Flex Normal" w:hAnsi="Google Sans Flex Normal"/>
          <w:b w:val="false"/>
          <w:bCs w:val="false"/>
          <w:i w:val="false"/>
          <w:iCs w:val="false"/>
          <w:color w:val="0f172a"/>
          <w:sz w:val="22"/>
          <w:szCs w:val="22"/>
        </w:rPr>
        <w:t xml:space="preserve"> for each. </w:t>
      </w:r>
      <w:r>
        <w:rPr>
          <w:rFonts w:ascii="Google Sans Flex Medium" w:cs="Google Sans Flex Medium" w:eastAsia="Google Sans Flex Medium" w:hAnsi="Google Sans Flex Medium"/>
          <w:b/>
          <w:bCs/>
          <w:i w:val="false"/>
          <w:iCs w:val="false"/>
          <w:color w:val="0f172a"/>
          <w:sz w:val="22"/>
          <w:szCs w:val="22"/>
        </w:rPr>
        <w:t xml:space="preserve">Accepted</w:t>
      </w:r>
      <w:r>
        <w:rPr>
          <w:rFonts w:ascii="Google Sans Flex Normal" w:cs="Google Sans Flex Normal" w:eastAsia="Google Sans Flex Normal" w:hAnsi="Google Sans Flex Normal"/>
          <w:b w:val="false"/>
          <w:bCs w:val="false"/>
          <w:i w:val="false"/>
          <w:iCs w:val="false"/>
          <w:color w:val="0f172a"/>
          <w:sz w:val="22"/>
          <w:szCs w:val="22"/>
        </w:rPr>
        <w:t xml:space="preserve"> is calculated for you - you never do the arithmetic.</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Then open the </w:t>
      </w:r>
      <w:r>
        <w:rPr>
          <w:rFonts w:ascii="Google Sans Flex Medium" w:cs="Google Sans Flex Medium" w:eastAsia="Google Sans Flex Medium" w:hAnsi="Google Sans Flex Medium"/>
          <w:b/>
          <w:bCs/>
          <w:i w:val="false"/>
          <w:iCs w:val="false"/>
          <w:color w:val="0f172a"/>
          <w:sz w:val="22"/>
          <w:szCs w:val="22"/>
        </w:rPr>
        <w:t xml:space="preserve">Discrepancy</w:t>
      </w:r>
      <w:r>
        <w:rPr>
          <w:rFonts w:ascii="Google Sans Flex Normal" w:cs="Google Sans Flex Normal" w:eastAsia="Google Sans Flex Normal" w:hAnsi="Google Sans Flex Normal"/>
          <w:b w:val="false"/>
          <w:bCs w:val="false"/>
          <w:i w:val="false"/>
          <w:iCs w:val="false"/>
          <w:color w:val="0f172a"/>
          <w:sz w:val="22"/>
          <w:szCs w:val="22"/>
        </w:rPr>
        <w:t xml:space="preserve"> section and write what happened in plain words. Attach a photo. This is what the office and the supplier will look at.</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Example.</w:t>
            </w:r>
            <w:r>
              <w:rPr>
                <w:rFonts w:ascii="Google Sans Flex Normal" w:cs="Google Sans Flex Normal" w:eastAsia="Google Sans Flex Normal" w:hAnsi="Google Sans Flex Normal"/>
                <w:b w:val="false"/>
                <w:bCs w:val="false"/>
                <w:i w:val="false"/>
                <w:iCs w:val="false"/>
                <w:color w:val="0f172a"/>
                <w:sz w:val="22"/>
                <w:szCs w:val="22"/>
              </w:rPr>
              <w:t xml:space="preserve"> Paperwork says 100 bags. You count 100, but 6 are torn and leaking. Qty </w:t>
            </w:r>
            <w:r>
              <w:rPr>
                <w:rFonts w:ascii="Google Sans Flex Medium" w:cs="Google Sans Flex Medium" w:eastAsia="Google Sans Flex Medium" w:hAnsi="Google Sans Flex Medium"/>
                <w:b/>
                <w:bCs/>
                <w:i w:val="false"/>
                <w:iCs w:val="false"/>
                <w:color w:val="0f172a"/>
                <w:sz w:val="22"/>
                <w:szCs w:val="22"/>
              </w:rPr>
              <w:t xml:space="preserve">100</w:t>
            </w:r>
            <w:r>
              <w:rPr>
                <w:rFonts w:ascii="Google Sans Flex Normal" w:cs="Google Sans Flex Normal" w:eastAsia="Google Sans Flex Normal" w:hAnsi="Google Sans Flex Normal"/>
                <w:b w:val="false"/>
                <w:bCs w:val="false"/>
                <w:i w:val="false"/>
                <w:iCs w:val="false"/>
                <w:color w:val="0f172a"/>
                <w:sz w:val="22"/>
                <w:szCs w:val="22"/>
              </w:rPr>
              <w:t xml:space="preserve">, Damaged </w:t>
            </w:r>
            <w:r>
              <w:rPr>
                <w:rFonts w:ascii="Google Sans Flex Medium" w:cs="Google Sans Flex Medium" w:eastAsia="Google Sans Flex Medium" w:hAnsi="Google Sans Flex Medium"/>
                <w:b/>
                <w:bCs/>
                <w:i w:val="false"/>
                <w:iCs w:val="false"/>
                <w:color w:val="0f172a"/>
                <w:sz w:val="22"/>
                <w:szCs w:val="22"/>
              </w:rPr>
              <w:t xml:space="preserve">6</w:t>
            </w:r>
            <w:r>
              <w:rPr>
                <w:rFonts w:ascii="Google Sans Flex Normal" w:cs="Google Sans Flex Normal" w:eastAsia="Google Sans Flex Normal" w:hAnsi="Google Sans Flex Normal"/>
                <w:b w:val="false"/>
                <w:bCs w:val="false"/>
                <w:i w:val="false"/>
                <w:iCs w:val="false"/>
                <w:color w:val="0f172a"/>
                <w:sz w:val="22"/>
                <w:szCs w:val="22"/>
              </w:rPr>
              <w:t xml:space="preserve">, Reason </w:t>
            </w:r>
            <w:r>
              <w:rPr>
                <w:rFonts w:ascii="Google Sans Flex Medium" w:cs="Google Sans Flex Medium" w:eastAsia="Google Sans Flex Medium" w:hAnsi="Google Sans Flex Medium"/>
                <w:b/>
                <w:bCs/>
                <w:i w:val="false"/>
                <w:iCs w:val="false"/>
                <w:color w:val="0f172a"/>
                <w:sz w:val="22"/>
                <w:szCs w:val="22"/>
              </w:rPr>
              <w:t xml:space="preserve">Damaged in Transit</w:t>
            </w:r>
            <w:r>
              <w:rPr>
                <w:rFonts w:ascii="Google Sans Flex Normal" w:cs="Google Sans Flex Normal" w:eastAsia="Google Sans Flex Normal" w:hAnsi="Google Sans Flex Normal"/>
                <w:b w:val="false"/>
                <w:bCs w:val="false"/>
                <w:i w:val="false"/>
                <w:iCs w:val="false"/>
                <w:color w:val="0f172a"/>
                <w:sz w:val="22"/>
                <w:szCs w:val="22"/>
              </w:rPr>
              <w:t xml:space="preserve">. Accepted becomes </w:t>
            </w:r>
            <w:r>
              <w:rPr>
                <w:rFonts w:ascii="Google Sans Flex Medium" w:cs="Google Sans Flex Medium" w:eastAsia="Google Sans Flex Medium" w:hAnsi="Google Sans Flex Medium"/>
                <w:b/>
                <w:bCs/>
                <w:i w:val="false"/>
                <w:iCs w:val="false"/>
                <w:color w:val="0f172a"/>
                <w:sz w:val="22"/>
                <w:szCs w:val="22"/>
              </w:rPr>
              <w:t xml:space="preserve">94</w:t>
            </w:r>
            <w:r>
              <w:rPr>
                <w:rFonts w:ascii="Google Sans Flex Normal" w:cs="Google Sans Flex Normal" w:eastAsia="Google Sans Flex Normal" w:hAnsi="Google Sans Flex Normal"/>
                <w:b w:val="false"/>
                <w:bCs w:val="false"/>
                <w:i w:val="false"/>
                <w:iCs w:val="false"/>
                <w:color w:val="0f172a"/>
                <w:sz w:val="22"/>
                <w:szCs w:val="22"/>
              </w:rPr>
              <w:t xml:space="preserve"> automatically. The store's receipt will show 94 good and 6 rejected. Nobody has to re-enter anything.</w:t>
            </w:r>
          </w:p>
        </w:tc>
      </w:tr>
    </w:tbl>
    <w:p>
      <w:pPr>
        <w:spacing w:after="120" w:before="0" w:line="240" w:lineRule="auto"/>
      </w:pP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7. Attach the documents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w:t>
      </w:r>
      <w:r>
        <w:rPr>
          <w:rFonts w:ascii="Google Sans Flex Medium" w:cs="Google Sans Flex Medium" w:eastAsia="Google Sans Flex Medium" w:hAnsi="Google Sans Flex Medium"/>
          <w:b/>
          <w:bCs/>
          <w:i w:val="false"/>
          <w:iCs w:val="false"/>
          <w:color w:val="0f172a"/>
          <w:sz w:val="22"/>
          <w:szCs w:val="22"/>
        </w:rPr>
        <w:t xml:space="preserve">Required Documents</w:t>
      </w:r>
      <w:r>
        <w:rPr>
          <w:rFonts w:ascii="Google Sans Flex Normal" w:cs="Google Sans Flex Normal" w:eastAsia="Google Sans Flex Normal" w:hAnsi="Google Sans Flex Normal"/>
          <w:b w:val="false"/>
          <w:bCs w:val="false"/>
          <w:i w:val="false"/>
          <w:iCs w:val="false"/>
          <w:color w:val="0f172a"/>
          <w:sz w:val="22"/>
          <w:szCs w:val="22"/>
        </w:rPr>
        <w:t xml:space="preserve"> section lists what your company needs. Photograph or upload each one. Items marked required will stop you submitting without them.</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Take a </w:t>
      </w:r>
      <w:r>
        <w:rPr>
          <w:rFonts w:ascii="Google Sans Flex Medium" w:cs="Google Sans Flex Medium" w:eastAsia="Google Sans Flex Medium" w:hAnsi="Google Sans Flex Medium"/>
          <w:b/>
          <w:bCs/>
          <w:i w:val="false"/>
          <w:iCs w:val="false"/>
          <w:color w:val="0f172a"/>
          <w:sz w:val="22"/>
          <w:szCs w:val="22"/>
        </w:rPr>
        <w:t xml:space="preserve">vehicle photo</w:t>
      </w:r>
      <w:r>
        <w:rPr>
          <w:rFonts w:ascii="Google Sans Flex Normal" w:cs="Google Sans Flex Normal" w:eastAsia="Google Sans Flex Normal" w:hAnsi="Google Sans Flex Normal"/>
          <w:b w:val="false"/>
          <w:bCs w:val="false"/>
          <w:i w:val="false"/>
          <w:iCs w:val="false"/>
          <w:color w:val="0f172a"/>
          <w:sz w:val="22"/>
          <w:szCs w:val="22"/>
        </w:rPr>
        <w:t xml:space="preserve"> if your company asks for it.</w:t>
      </w:r>
    </w:p>
    <w:p>
      <w:pPr>
        <w:pStyle w:val="Heading4"/>
        <w:keepNext/>
        <w:spacing w:after="46" w:before="120" w:line="240" w:lineRule="auto"/>
      </w:pPr>
      <w:r>
        <w:rPr>
          <w:rFonts w:ascii="Google Sans Flex Medium" w:cs="Google Sans Flex Medium" w:eastAsia="Google Sans Flex Medium" w:hAnsi="Google Sans Flex Medium"/>
          <w:b/>
          <w:bCs/>
          <w:i w:val="false"/>
          <w:iCs w:val="false"/>
          <w:color w:val="6B9FE8"/>
          <w:sz w:val="24"/>
          <w:szCs w:val="24"/>
        </w:rPr>
        <w:t xml:space="preserve">8. Submit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Click </w:t>
      </w:r>
      <w:r>
        <w:rPr>
          <w:rFonts w:ascii="Google Sans Flex Medium" w:cs="Google Sans Flex Medium" w:eastAsia="Google Sans Flex Medium" w:hAnsi="Google Sans Flex Medium"/>
          <w:b/>
          <w:bCs/>
          <w:i w:val="false"/>
          <w:iCs w:val="false"/>
          <w:color w:val="0f172a"/>
          <w:sz w:val="22"/>
          <w:szCs w:val="22"/>
        </w:rPr>
        <w:t xml:space="preserve">Submit</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something is missing you will get one message listing everything wrong - fix it all at once, rather than one problem at a time.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Some messages are </w:t>
      </w:r>
      <w:r>
        <w:rPr>
          <w:rFonts w:ascii="Google Sans Flex Medium" w:cs="Google Sans Flex Medium" w:eastAsia="Google Sans Flex Medium" w:hAnsi="Google Sans Flex Medium"/>
          <w:b/>
          <w:bCs/>
          <w:i w:val="false"/>
          <w:iCs w:val="false"/>
          <w:color w:val="0f172a"/>
          <w:sz w:val="22"/>
          <w:szCs w:val="22"/>
        </w:rPr>
        <w:t xml:space="preserve">warnings</w:t>
      </w:r>
      <w:r>
        <w:rPr>
          <w:rFonts w:ascii="Google Sans Flex Normal" w:cs="Google Sans Flex Normal" w:eastAsia="Google Sans Flex Normal" w:hAnsi="Google Sans Flex Normal"/>
          <w:b w:val="false"/>
          <w:bCs w:val="false"/>
          <w:i w:val="false"/>
          <w:iCs w:val="false"/>
          <w:color w:val="0f172a"/>
          <w:sz w:val="22"/>
          <w:szCs w:val="22"/>
        </w:rPr>
        <w:t xml:space="preserve"> in orange. Those record the issue and let you carry on.</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Creating a gate pass for material leaving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Same process, with one important addition.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Use </w:t>
      </w:r>
      <w:r>
        <w:rPr>
          <w:rFonts w:ascii="Google Sans Flex Medium" w:cs="Google Sans Flex Medium" w:eastAsia="Google Sans Flex Medium" w:hAnsi="Google Sans Flex Medium"/>
          <w:b/>
          <w:bCs/>
          <w:i w:val="false"/>
          <w:iCs w:val="false"/>
          <w:color w:val="0f172a"/>
          <w:sz w:val="22"/>
          <w:szCs w:val="22"/>
        </w:rPr>
        <w:t xml:space="preserve">Get Items From</w:t>
      </w:r>
      <w:r>
        <w:rPr>
          <w:rFonts w:ascii="Google Sans Flex Normal" w:cs="Google Sans Flex Normal" w:eastAsia="Google Sans Flex Normal" w:hAnsi="Google Sans Flex Normal"/>
          <w:b w:val="false"/>
          <w:bCs w:val="false"/>
          <w:i w:val="false"/>
          <w:iCs w:val="false"/>
          <w:color w:val="0f172a"/>
          <w:sz w:val="22"/>
          <w:szCs w:val="22"/>
        </w:rPr>
        <w:t xml:space="preserve"> and choose </w:t>
      </w:r>
      <w:r>
        <w:rPr>
          <w:rFonts w:ascii="Google Sans Flex Medium" w:cs="Google Sans Flex Medium" w:eastAsia="Google Sans Flex Medium" w:hAnsi="Google Sans Flex Medium"/>
          <w:b/>
          <w:bCs/>
          <w:i w:val="false"/>
          <w:iCs w:val="false"/>
          <w:color w:val="0f172a"/>
          <w:sz w:val="22"/>
          <w:szCs w:val="22"/>
        </w:rPr>
        <w:t xml:space="preserve">Sales Invoice</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Delivery Note</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Stock Entry (Send to Subcontractor)</w:t>
      </w:r>
      <w:r>
        <w:rPr>
          <w:rFonts w:ascii="Google Sans Flex Normal" w:cs="Google Sans Flex Normal" w:eastAsia="Google Sans Flex Normal" w:hAnsi="Google Sans Flex Normal"/>
          <w:b w:val="false"/>
          <w:bCs w:val="false"/>
          <w:i w:val="false"/>
          <w:iCs w:val="false"/>
          <w:color w:val="0f172a"/>
          <w:sz w:val="22"/>
          <w:szCs w:val="22"/>
        </w:rPr>
        <w:t xml:space="preserve">, or one of the return options.</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The compliance check - read this carefully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For dispatches, you will see a </w:t>
      </w:r>
      <w:r>
        <w:rPr>
          <w:rFonts w:ascii="Google Sans Flex Medium" w:cs="Google Sans Flex Medium" w:eastAsia="Google Sans Flex Medium" w:hAnsi="Google Sans Flex Medium"/>
          <w:b/>
          <w:bCs/>
          <w:i w:val="false"/>
          <w:iCs w:val="false"/>
          <w:color w:val="0f172a"/>
          <w:sz w:val="22"/>
          <w:szCs w:val="22"/>
        </w:rPr>
        <w:t xml:space="preserve">Statutory Compliance</w:t>
      </w:r>
      <w:r>
        <w:rPr>
          <w:rFonts w:ascii="Google Sans Flex Normal" w:cs="Google Sans Flex Normal" w:eastAsia="Google Sans Flex Normal" w:hAnsi="Google Sans Flex Normal"/>
          <w:b w:val="false"/>
          <w:bCs w:val="false"/>
          <w:i w:val="false"/>
          <w:iCs w:val="false"/>
          <w:color w:val="0f172a"/>
          <w:sz w:val="22"/>
          <w:szCs w:val="22"/>
        </w:rPr>
        <w:t xml:space="preserve"> section with coloured rows:</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62"/>
        <w:gridCol w:w="3871"/>
        <w:gridCol w:w="2169"/>
      </w:tblGrid>
      <w:tr>
        <w:trPr>
          <w:tblHeader/>
        </w:trPr>
        <w:tc>
          <w:tcPr>
            <w:tcW w:type="dxa" w:w="3562"/>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Colour</w:t>
            </w:r>
          </w:p>
        </w:tc>
        <w:tc>
          <w:tcPr>
            <w:tcW w:type="dxa" w:w="3871"/>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Meaning</w:t>
            </w:r>
          </w:p>
        </w:tc>
        <w:tc>
          <w:tcPr>
            <w:tcW w:type="dxa" w:w="2169"/>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What to do</w:t>
            </w:r>
          </w:p>
        </w:tc>
      </w:tr>
      <w:tr>
        <w:tc>
          <w:tcPr>
            <w:tcW w:type="dxa" w:w="35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Generated</w:t>
            </w:r>
          </w:p>
        </w:tc>
        <w:tc>
          <w:tcPr>
            <w:tcW w:type="dxa" w:w="387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document exists</w:t>
            </w:r>
          </w:p>
        </w:tc>
        <w:tc>
          <w:tcPr>
            <w:tcW w:type="dxa" w:w="216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Carry on</w:t>
            </w:r>
          </w:p>
        </w:tc>
      </w:tr>
      <w:tr>
        <w:tc>
          <w:tcPr>
            <w:tcW w:type="dxa" w:w="35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Not Required</w:t>
            </w:r>
          </w:p>
        </w:tc>
        <w:tc>
          <w:tcPr>
            <w:tcW w:type="dxa" w:w="387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Below the legal threshold</w:t>
            </w:r>
          </w:p>
        </w:tc>
        <w:tc>
          <w:tcPr>
            <w:tcW w:type="dxa" w:w="216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Carry on</w:t>
            </w:r>
          </w:p>
        </w:tc>
      </w:tr>
      <w:tr>
        <w:tc>
          <w:tcPr>
            <w:tcW w:type="dxa" w:w="35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Not Applicable</w:t>
            </w:r>
          </w:p>
        </w:tc>
        <w:tc>
          <w:tcPr>
            <w:tcW w:type="dxa" w:w="387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Does not apply here</w:t>
            </w:r>
          </w:p>
        </w:tc>
        <w:tc>
          <w:tcPr>
            <w:tcW w:type="dxa" w:w="216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Carry on</w:t>
            </w:r>
          </w:p>
        </w:tc>
      </w:tr>
      <w:tr>
        <w:tc>
          <w:tcPr>
            <w:tcW w:type="dxa" w:w="35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Pending</w:t>
            </w:r>
          </w:p>
        </w:tc>
        <w:tc>
          <w:tcPr>
            <w:tcW w:type="dxa" w:w="387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Missing. Required by law.</w:t>
            </w:r>
          </w:p>
        </w:tc>
        <w:tc>
          <w:tcPr>
            <w:tcW w:type="dxa" w:w="216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See below</w:t>
            </w:r>
          </w:p>
        </w:tc>
      </w:tr>
      <w:tr>
        <w:tc>
          <w:tcPr>
            <w:tcW w:type="dxa" w:w="35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bCs/>
                <w:i w:val="false"/>
                <w:iCs w:val="false"/>
                <w:color w:val="0f172a"/>
                <w:sz w:val="22"/>
                <w:szCs w:val="22"/>
              </w:rPr>
              <w:t xml:space="preserve">Failed / Unavailable</w:t>
            </w:r>
          </w:p>
        </w:tc>
        <w:tc>
          <w:tcPr>
            <w:tcW w:type="dxa" w:w="3871"/>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Problem with the document</w:t>
            </w:r>
          </w:p>
        </w:tc>
        <w:tc>
          <w:tcPr>
            <w:tcW w:type="dxa" w:w="216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See below</w:t>
            </w:r>
          </w:p>
        </w:tc>
      </w:tr>
    </w:tbl>
    <w:p>
      <w:pPr>
        <w:spacing w:after="120" w:before="0" w:line="240" w:lineRule="auto"/>
      </w:pP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If a row is orange or red, do not let the vehicle leave.</w:t>
      </w:r>
      <w:r>
        <w:rPr>
          <w:rFonts w:ascii="Google Sans Flex Normal" w:cs="Google Sans Flex Normal" w:eastAsia="Google Sans Flex Normal" w:hAnsi="Google Sans Flex Normal"/>
          <w:b w:val="false"/>
          <w:bCs w:val="false"/>
          <w:i w:val="false"/>
          <w:iCs w:val="false"/>
          <w:color w:val="0f172a"/>
          <w:sz w:val="22"/>
          <w:szCs w:val="22"/>
        </w:rPr>
        <w:t xml:space="preserve"> The system will not let you submit.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message tells you who to contact, by name. For example:</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E-Way Bill - Pending</w:t>
            </w:r>
            <w:r>
              <w:rPr>
                <w:rFonts w:ascii="Google Sans Flex Normal" w:cs="Google Sans Flex Normal" w:eastAsia="Google Sans Flex Normal" w:hAnsi="Google Sans Flex Normal"/>
                <w:b w:val="false"/>
                <w:bCs w:val="false"/>
                <w:i w:val="false"/>
                <w:iCs w:val="false"/>
                <w:color w:val="0f172a"/>
                <w:sz w:val="22"/>
                <w:szCs w:val="22"/>
              </w:rPr>
              <w:t xml:space="preserve"> E-Way Bill has not been generated for SI-2026-00123. </w:t>
            </w:r>
            <w:r>
              <w:rPr>
                <w:rFonts w:ascii="Google Sans Flex Normal" w:cs="Google Sans Flex Normal" w:eastAsia="Google Sans Flex Normal" w:hAnsi="Google Sans Flex Normal"/>
                <w:b w:val="false"/>
                <w:bCs w:val="false"/>
                <w:i/>
                <w:iCs/>
                <w:color w:val="0f172a"/>
                <w:sz w:val="22"/>
                <w:szCs w:val="22"/>
              </w:rPr>
              <w:t xml:space="preserve">Ask Priya Sharma (who created SI-2026-00123) to generate the E-Way Bill.</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What to do:</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Call or message that person.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Wait for them to generate it.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Press </w:t>
      </w:r>
      <w:r>
        <w:rPr>
          <w:rFonts w:ascii="Google Sans Flex Medium" w:cs="Google Sans Flex Medium" w:eastAsia="Google Sans Flex Medium" w:hAnsi="Google Sans Flex Medium"/>
          <w:b/>
          <w:bCs/>
          <w:i w:val="false"/>
          <w:iCs w:val="false"/>
          <w:color w:val="0f172a"/>
          <w:sz w:val="20"/>
          <w:szCs w:val="20"/>
        </w:rPr>
        <w:t xml:space="preserve">Re-check</w:t>
      </w:r>
      <w:r>
        <w:rPr>
          <w:rFonts w:ascii="Google Sans Flex Normal" w:cs="Google Sans Flex Normal" w:eastAsia="Google Sans Flex Normal" w:hAnsi="Google Sans Flex Normal"/>
          <w:b w:val="false"/>
          <w:bCs w:val="false"/>
          <w:i w:val="false"/>
          <w:iCs w:val="false"/>
          <w:color w:val="0f172a"/>
          <w:sz w:val="20"/>
          <w:szCs w:val="20"/>
        </w:rPr>
        <w:t xml:space="preserve"> on the gate pass. You will not lose anything you typed.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When it turns green, submit.</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this matters.</w:t>
            </w:r>
            <w:r>
              <w:rPr>
                <w:rFonts w:ascii="Google Sans Flex Normal" w:cs="Google Sans Flex Normal" w:eastAsia="Google Sans Flex Normal" w:hAnsi="Google Sans Flex Normal"/>
                <w:b w:val="false"/>
                <w:bCs w:val="false"/>
                <w:i w:val="false"/>
                <w:iCs w:val="false"/>
                <w:color w:val="0f172a"/>
                <w:sz w:val="22"/>
                <w:szCs w:val="22"/>
              </w:rPr>
              <w:t xml:space="preserve"> A vehicle stopped without an E-Way Bill can be detained along with the goods, and the penalty falls on your company. This check is the last chance to catch it - once the vehicle is on the road, it is too late.</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it is genuinely urgent, a manager can override the check. They must give a reason, and it is recorded permanently against their name.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Returnable material</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For tools, dies, moulds, cylinders, testing equipment - anything that leaves and must come back.</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Create an outward gate pass as usual.</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Tick </w:t>
      </w:r>
      <w:r>
        <w:rPr>
          <w:rFonts w:ascii="Google Sans Flex Medium" w:cs="Google Sans Flex Medium" w:eastAsia="Google Sans Flex Medium" w:hAnsi="Google Sans Flex Medium"/>
          <w:b/>
          <w:bCs/>
          <w:i w:val="false"/>
          <w:iCs w:val="false"/>
          <w:color w:val="0f172a"/>
          <w:sz w:val="20"/>
          <w:szCs w:val="20"/>
        </w:rPr>
        <w:t xml:space="preserve">Material Will Return</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Set the </w:t>
      </w:r>
      <w:r>
        <w:rPr>
          <w:rFonts w:ascii="Google Sans Flex Medium" w:cs="Google Sans Flex Medium" w:eastAsia="Google Sans Flex Medium" w:hAnsi="Google Sans Flex Medium"/>
          <w:b/>
          <w:bCs/>
          <w:i w:val="false"/>
          <w:iCs w:val="false"/>
          <w:color w:val="0f172a"/>
          <w:sz w:val="20"/>
          <w:szCs w:val="20"/>
        </w:rPr>
        <w:t xml:space="preserve">Expected Return</w:t>
      </w:r>
      <w:r>
        <w:rPr>
          <w:rFonts w:ascii="Google Sans Flex Normal" w:cs="Google Sans Flex Normal" w:eastAsia="Google Sans Flex Normal" w:hAnsi="Google Sans Flex Normal"/>
          <w:b w:val="false"/>
          <w:bCs w:val="false"/>
          <w:i w:val="false"/>
          <w:iCs w:val="false"/>
          <w:color w:val="0f172a"/>
          <w:sz w:val="20"/>
          <w:szCs w:val="20"/>
        </w:rPr>
        <w:t xml:space="preserve"> date.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Submit.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system tracks it. If it does not come back by the expected date, it is flagged </w:t>
      </w:r>
      <w:r>
        <w:rPr>
          <w:rFonts w:ascii="Google Sans Flex Medium" w:cs="Google Sans Flex Medium" w:eastAsia="Google Sans Flex Medium" w:hAnsi="Google Sans Flex Medium"/>
          <w:b/>
          <w:bCs/>
          <w:i w:val="false"/>
          <w:iCs w:val="false"/>
          <w:color w:val="0f172a"/>
          <w:sz w:val="22"/>
          <w:szCs w:val="22"/>
        </w:rPr>
        <w:t xml:space="preserve">Overdue Return</w:t>
      </w:r>
      <w:r>
        <w:rPr>
          <w:rFonts w:ascii="Google Sans Flex Normal" w:cs="Google Sans Flex Normal" w:eastAsia="Google Sans Flex Normal" w:hAnsi="Google Sans Flex Normal"/>
          <w:b w:val="false"/>
          <w:bCs w:val="false"/>
          <w:i w:val="false"/>
          <w:iCs w:val="false"/>
          <w:color w:val="0f172a"/>
          <w:sz w:val="22"/>
          <w:szCs w:val="22"/>
        </w:rPr>
        <w:t xml:space="preserve"> and managers are notified.</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When it comes back</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Create a new gate pass.</w:t>
      </w:r>
    </w:p>
    <w:p>
      <w:pPr>
        <w:pStyle w:val="ListParagraph"/>
        <w:numPr>
          <w:ilvl w:val="0"/>
          <w:numId w:val="2"/>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Get Items From → Returning Gate Pass (Out)</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Pick the original outward pass.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Confirm what actually came back - record shortage or damage if some did not.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Submit.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original pass closes automatically once everything is back.</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Correcting a mistake after submitting</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Wrong entry or exit time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Open the gate pass → </w:t>
      </w:r>
      <w:r>
        <w:rPr>
          <w:rFonts w:ascii="Google Sans Flex Medium" w:cs="Google Sans Flex Medium" w:eastAsia="Google Sans Flex Medium" w:hAnsi="Google Sans Flex Medium"/>
          <w:b/>
          <w:bCs/>
          <w:i w:val="false"/>
          <w:iCs w:val="false"/>
          <w:color w:val="0f172a"/>
          <w:sz w:val="22"/>
          <w:szCs w:val="22"/>
        </w:rPr>
        <w:t xml:space="preserve">Correct → Amend Entry / Exit Time</w:t>
      </w:r>
      <w:r>
        <w:rPr>
          <w:rFonts w:ascii="Google Sans Flex Normal" w:cs="Google Sans Flex Normal" w:eastAsia="Google Sans Flex Normal" w:hAnsi="Google Sans Flex Normal"/>
          <w:b w:val="false"/>
          <w:bCs w:val="false"/>
          <w:i w:val="false"/>
          <w:iCs w:val="false"/>
          <w:color w:val="0f172a"/>
          <w:sz w:val="22"/>
          <w:szCs w:val="22"/>
        </w:rPr>
        <w:t xml:space="preserve">. Enter the right time and a reason.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change is recorded permanently with your name, the old value and the new one, and the gate pass shows a visible warning that its times were amended.</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Damage found while unloading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Common - you cannot see everything at the gate.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Open the gate pass → </w:t>
      </w:r>
      <w:r>
        <w:rPr>
          <w:rFonts w:ascii="Google Sans Flex Medium" w:cs="Google Sans Flex Medium" w:eastAsia="Google Sans Flex Medium" w:hAnsi="Google Sans Flex Medium"/>
          <w:b/>
          <w:bCs/>
          <w:i w:val="false"/>
          <w:iCs w:val="false"/>
          <w:color w:val="0f172a"/>
          <w:sz w:val="22"/>
          <w:szCs w:val="22"/>
        </w:rPr>
        <w:t xml:space="preserve">Correct → Record Discrepancy</w:t>
      </w:r>
      <w:r>
        <w:rPr>
          <w:rFonts w:ascii="Google Sans Flex Normal" w:cs="Google Sans Flex Normal" w:eastAsia="Google Sans Flex Normal" w:hAnsi="Google Sans Flex Normal"/>
          <w:b w:val="false"/>
          <w:bCs w:val="false"/>
          <w:i w:val="false"/>
          <w:iCs w:val="false"/>
          <w:color w:val="0f172a"/>
          <w:sz w:val="22"/>
          <w:szCs w:val="22"/>
        </w:rPr>
        <w:t xml:space="preserve">. Enter what you found and describe it.</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This only works until the store creates the receipt. After that, the store must cancel the receipt first.</w:t>
            </w:r>
          </w:p>
        </w:tc>
      </w:tr>
    </w:tbl>
    <w:p>
      <w:pPr>
        <w:spacing w:after="120" w:before="0" w:line="240" w:lineRule="auto"/>
      </w:pP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Something more serious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Ask a Gate Pass Manager to cancel the gate pass so you can create a fresh one.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Quick reference</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7"/>
        <w:gridCol w:w="5705"/>
      </w:tblGrid>
      <w:tr>
        <w:trPr>
          <w:tblHeader/>
        </w:trPr>
        <w:tc>
          <w:tcPr>
            <w:tcW w:type="dxa" w:w="3897"/>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Situation</w:t>
            </w:r>
          </w:p>
        </w:tc>
        <w:tc>
          <w:tcPr>
            <w:tcW w:type="dxa" w:w="5705"/>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What to do</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Vehicle arrives with an invoice</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Get Items From → Purchase Order</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Fewer goods than the paperwork</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Enter the real count, put the difference in </w:t>
            </w:r>
            <w:r>
              <w:rPr>
                <w:rFonts w:ascii="Google Sans Flex Medium" w:cs="Google Sans Flex Medium" w:eastAsia="Google Sans Flex Medium" w:hAnsi="Google Sans Flex Medium"/>
                <w:b/>
                <w:bCs/>
                <w:i w:val="false"/>
                <w:iCs w:val="false"/>
                <w:color w:val="0f172a"/>
                <w:sz w:val="22"/>
                <w:szCs w:val="22"/>
              </w:rPr>
              <w:t xml:space="preserve">Short</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Goods are damaged</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Full count in Qty, damaged amount in </w:t>
            </w:r>
            <w:r>
              <w:rPr>
                <w:rFonts w:ascii="Google Sans Flex Medium" w:cs="Google Sans Flex Medium" w:eastAsia="Google Sans Flex Medium" w:hAnsi="Google Sans Flex Medium"/>
                <w:b/>
                <w:bCs/>
                <w:i w:val="false"/>
                <w:iCs w:val="false"/>
                <w:color w:val="0f172a"/>
                <w:sz w:val="22"/>
                <w:szCs w:val="22"/>
              </w:rPr>
              <w:t xml:space="preserve">Damaged</w:t>
            </w:r>
            <w:r>
              <w:rPr>
                <w:rFonts w:ascii="Google Sans Flex Normal" w:cs="Google Sans Flex Normal" w:eastAsia="Google Sans Flex Normal" w:hAnsi="Google Sans Flex Normal"/>
                <w:b w:val="false"/>
                <w:bCs w:val="false"/>
                <w:i w:val="false"/>
                <w:iCs w:val="false"/>
                <w:color w:val="0f172a"/>
                <w:sz w:val="22"/>
                <w:szCs w:val="22"/>
              </w:rPr>
              <w:t xml:space="preserve">, pick a reason, add a photo</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Compliance row is orange</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Do not release the vehicle. Contact the person named. Press </w:t>
            </w:r>
            <w:r>
              <w:rPr>
                <w:rFonts w:ascii="Google Sans Flex Medium" w:cs="Google Sans Flex Medium" w:eastAsia="Google Sans Flex Medium" w:hAnsi="Google Sans Flex Medium"/>
                <w:b/>
                <w:bCs/>
                <w:i w:val="false"/>
                <w:iCs w:val="false"/>
                <w:color w:val="0f172a"/>
                <w:sz w:val="22"/>
                <w:szCs w:val="22"/>
              </w:rPr>
              <w:t xml:space="preserve">Re-check</w:t>
            </w:r>
            <w:r>
              <w:rPr>
                <w:rFonts w:ascii="Google Sans Flex Normal" w:cs="Google Sans Flex Normal" w:eastAsia="Google Sans Flex Normal" w:hAnsi="Google Sans Flex Normal"/>
                <w:b w:val="false"/>
                <w:bCs w:val="false"/>
                <w:i w:val="false"/>
                <w:iCs w:val="false"/>
                <w:color w:val="0f172a"/>
                <w:sz w:val="22"/>
                <w:szCs w:val="22"/>
              </w:rPr>
              <w:t xml:space="preserve">.</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Qty column is greyed out</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Deliberate. Use the discrepancy columns.</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Vehicle leaving with tools that come back</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Tick </w:t>
            </w:r>
            <w:r>
              <w:rPr>
                <w:rFonts w:ascii="Google Sans Flex Medium" w:cs="Google Sans Flex Medium" w:eastAsia="Google Sans Flex Medium" w:hAnsi="Google Sans Flex Medium"/>
                <w:b/>
                <w:bCs/>
                <w:i w:val="false"/>
                <w:iCs w:val="false"/>
                <w:color w:val="0f172a"/>
                <w:sz w:val="22"/>
                <w:szCs w:val="22"/>
              </w:rPr>
              <w:t xml:space="preserve">Material Will Return</w:t>
            </w:r>
            <w:r>
              <w:rPr>
                <w:rFonts w:ascii="Google Sans Flex Normal" w:cs="Google Sans Flex Normal" w:eastAsia="Google Sans Flex Normal" w:hAnsi="Google Sans Flex Normal"/>
                <w:b w:val="false"/>
                <w:bCs w:val="false"/>
                <w:i w:val="false"/>
                <w:iCs w:val="false"/>
                <w:color w:val="0f172a"/>
                <w:sz w:val="22"/>
                <w:szCs w:val="22"/>
              </w:rPr>
              <w:t xml:space="preserve"> and set a date</w:t>
            </w:r>
          </w:p>
        </w:tc>
      </w:tr>
      <w:tr>
        <w:tc>
          <w:tcPr>
            <w:tcW w:type="dxa" w:w="38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Made a mistake after submitting</w:t>
            </w:r>
          </w:p>
        </w:tc>
        <w:tc>
          <w:tcPr>
            <w:tcW w:type="dxa" w:w="57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Correct</w:t>
            </w:r>
            <w:r>
              <w:rPr>
                <w:rFonts w:ascii="Google Sans Flex Normal" w:cs="Google Sans Flex Normal" w:eastAsia="Google Sans Flex Normal" w:hAnsi="Google Sans Flex Normal"/>
                <w:b w:val="false"/>
                <w:bCs w:val="false"/>
                <w:i w:val="false"/>
                <w:iCs w:val="false"/>
                <w:color w:val="0f172a"/>
                <w:sz w:val="22"/>
                <w:szCs w:val="22"/>
              </w:rPr>
              <w:t xml:space="preserve"> menu, or ask a manager</w:t>
            </w:r>
          </w:p>
        </w:tc>
      </w:tr>
    </w:tbl>
    <w:p>
      <w:pPr>
        <w:spacing w:after="120" w:before="0" w:line="240" w:lineRule="auto"/>
      </w:pP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Part 2 - For stores and purchase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Your morning worklist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Open the </w:t>
      </w:r>
      <w:r>
        <w:rPr>
          <w:rFonts w:ascii="Google Sans Flex Medium" w:cs="Google Sans Flex Medium" w:eastAsia="Google Sans Flex Medium" w:hAnsi="Google Sans Flex Medium"/>
          <w:b/>
          <w:bCs/>
          <w:i w:val="false"/>
          <w:iCs w:val="false"/>
          <w:color w:val="0f172a"/>
          <w:sz w:val="22"/>
          <w:szCs w:val="22"/>
        </w:rPr>
        <w:t xml:space="preserve">Pending Gate Passes</w:t>
      </w:r>
      <w:r>
        <w:rPr>
          <w:rFonts w:ascii="Google Sans Flex Normal" w:cs="Google Sans Flex Normal" w:eastAsia="Google Sans Flex Normal" w:hAnsi="Google Sans Flex Normal"/>
          <w:b w:val="false"/>
          <w:bCs w:val="false"/>
          <w:i w:val="false"/>
          <w:iCs w:val="false"/>
          <w:color w:val="0f172a"/>
          <w:sz w:val="22"/>
          <w:szCs w:val="22"/>
        </w:rPr>
        <w:t xml:space="preserve"> report. It shows every submitted gate pass with no receipt against it yet, with an ageing column.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Anything above two days needs a reason. That report is the whole point of the app for your role.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Creating a receipt from a gate pass</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From the gate pass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Open it and click </w:t>
      </w:r>
      <w:r>
        <w:rPr>
          <w:rFonts w:ascii="Google Sans Flex Medium" w:cs="Google Sans Flex Medium" w:eastAsia="Google Sans Flex Medium" w:hAnsi="Google Sans Flex Medium"/>
          <w:b/>
          <w:bCs/>
          <w:i w:val="false"/>
          <w:iCs w:val="false"/>
          <w:color w:val="0f172a"/>
          <w:sz w:val="22"/>
          <w:szCs w:val="22"/>
        </w:rPr>
        <w:t xml:space="preserve">Create Purchase Receipt</w:t>
      </w:r>
      <w:r>
        <w:rPr>
          <w:rFonts w:ascii="Google Sans Flex Normal" w:cs="Google Sans Flex Normal" w:eastAsia="Google Sans Flex Normal" w:hAnsi="Google Sans Flex Normal"/>
          <w:b w:val="false"/>
          <w:bCs w:val="false"/>
          <w:i w:val="false"/>
          <w:iCs w:val="false"/>
          <w:color w:val="0f172a"/>
          <w:sz w:val="22"/>
          <w:szCs w:val="22"/>
        </w:rPr>
        <w:t xml:space="preserve"> (or Subcontracting Receipt, depending on the flow).</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receipt is created with:</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Accepted quantity</w:t>
      </w:r>
      <w:r>
        <w:rPr>
          <w:rFonts w:ascii="Google Sans Flex Normal" w:cs="Google Sans Flex Normal" w:eastAsia="Google Sans Flex Normal" w:hAnsi="Google Sans Flex Normal"/>
          <w:b w:val="false"/>
          <w:bCs w:val="false"/>
          <w:i w:val="false"/>
          <w:iCs w:val="false"/>
          <w:color w:val="0f172a"/>
          <w:sz w:val="20"/>
          <w:szCs w:val="20"/>
        </w:rPr>
        <w:t xml:space="preserve"> from the gate - what actually arrived, not what was ordered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Damaged quantity</w:t>
      </w:r>
      <w:r>
        <w:rPr>
          <w:rFonts w:ascii="Google Sans Flex Normal" w:cs="Google Sans Flex Normal" w:eastAsia="Google Sans Flex Normal" w:hAnsi="Google Sans Flex Normal"/>
          <w:b w:val="false"/>
          <w:bCs w:val="false"/>
          <w:i w:val="false"/>
          <w:iCs w:val="false"/>
          <w:color w:val="0f172a"/>
          <w:sz w:val="20"/>
          <w:szCs w:val="20"/>
        </w:rPr>
        <w:t xml:space="preserve"> as rejected qty, in the rejected warehouse</w:t>
      </w:r>
    </w:p>
    <w:p>
      <w:pPr>
        <w:pStyle w:val="ListParagraph"/>
        <w:numPr>
          <w:ilvl w:val="0"/>
          <w:numId w:val="3"/>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Taxes, currency and terms from the original order, because the app uses ERPNext's own mapper</w:t>
      </w:r>
    </w:p>
    <w:p>
      <w:pPr>
        <w:pStyle w:val="ListParagraph"/>
        <w:numPr>
          <w:ilvl w:val="0"/>
          <w:numId w:val="3"/>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A link back to the gate pass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Check it, then submit as normal.</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From the receipt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Some flows are configured the other way round: create the Purchase Receipt first, then </w:t>
      </w:r>
      <w:r>
        <w:rPr>
          <w:rFonts w:ascii="Google Sans Flex Medium" w:cs="Google Sans Flex Medium" w:eastAsia="Google Sans Flex Medium" w:hAnsi="Google Sans Flex Medium"/>
          <w:b/>
          <w:bCs/>
          <w:i w:val="false"/>
          <w:iCs w:val="false"/>
          <w:color w:val="0f172a"/>
          <w:sz w:val="22"/>
          <w:szCs w:val="22"/>
        </w:rPr>
        <w:t xml:space="preserve">Get Items From → Gate Pass</w:t>
      </w:r>
      <w:r>
        <w:rPr>
          <w:rFonts w:ascii="Google Sans Flex Normal" w:cs="Google Sans Flex Normal" w:eastAsia="Google Sans Flex Normal" w:hAnsi="Google Sans Flex Normal"/>
          <w:b w:val="false"/>
          <w:bCs w:val="false"/>
          <w:i w:val="false"/>
          <w:iCs w:val="false"/>
          <w:color w:val="0f172a"/>
          <w:sz w:val="22"/>
          <w:szCs w:val="22"/>
        </w:rPr>
        <w:t xml:space="preserve">. Only gate passes with quantity still available are offered.</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Partial receiving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One gate pass can produce several receipts over time - receive part today, the rest tomorrow. Each receipt draws down what is left, and the gate pass shows </w:t>
      </w:r>
      <w:r>
        <w:rPr>
          <w:rFonts w:ascii="Google Sans Flex Medium" w:cs="Google Sans Flex Medium" w:eastAsia="Google Sans Flex Medium" w:hAnsi="Google Sans Flex Medium"/>
          <w:b/>
          <w:bCs/>
          <w:i w:val="false"/>
          <w:iCs w:val="false"/>
          <w:color w:val="0f172a"/>
          <w:sz w:val="22"/>
          <w:szCs w:val="22"/>
        </w:rPr>
        <w:t xml:space="preserve">% Processed</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cannot receive more than the gate pass accepted. If you try, you will be told which line is over and by how much.</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When quantities disagree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the gate says 94 accepted and 6 damaged, the receipt says exactly that. </w:t>
      </w:r>
      <w:r>
        <w:rPr>
          <w:rFonts w:ascii="Google Sans Flex Medium" w:cs="Google Sans Flex Medium" w:eastAsia="Google Sans Flex Medium" w:hAnsi="Google Sans Flex Medium"/>
          <w:b/>
          <w:bCs/>
          <w:i w:val="false"/>
          <w:iCs w:val="false"/>
          <w:color w:val="0f172a"/>
          <w:sz w:val="22"/>
          <w:szCs w:val="22"/>
        </w:rPr>
        <w:t xml:space="preserve">The gate's physical count is authoritative.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you believe the gate is wrong, do not edit the receipt - the gate pass and the receipt would then disagree, and the audit trail would show it. Instead, ask the gate to record a corrected discrepancy (they can, until the receipt is submitted), or ask a manager to cancel and amend.</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Cancelling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By default, a gate pass cannot be cancelled while a submitted receipt is linked to it - you will get a list of what to cancel first. Cancelling the receipt releases the quantity, and the gate pass becomes available again.</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Part 3 - For managers</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What to watch daily</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6402"/>
      </w:tblGrid>
      <w:tr>
        <w:trPr>
          <w:tblHeader/>
        </w:trPr>
        <w:tc>
          <w:tcPr>
            <w:tcW w:type="dxa" w:w="3200"/>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Report</w:t>
            </w:r>
          </w:p>
        </w:tc>
        <w:tc>
          <w:tcPr>
            <w:tcW w:type="dxa" w:w="6402"/>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What it tells you</w:t>
            </w:r>
          </w:p>
        </w:tc>
      </w:tr>
      <w:tr>
        <w:tc>
          <w:tcPr>
            <w:tcW w:type="dxa" w:w="32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Pending Gate Passes</w:t>
            </w:r>
          </w:p>
        </w:tc>
        <w:tc>
          <w:tcPr>
            <w:tcW w:type="dxa" w:w="64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Material sitting in the yard unreceived. Anything over 2 days is a problem.</w:t>
            </w:r>
          </w:p>
        </w:tc>
      </w:tr>
      <w:tr>
        <w:tc>
          <w:tcPr>
            <w:tcW w:type="dxa" w:w="32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Pending Returnable Gate Passes</w:t>
            </w:r>
          </w:p>
        </w:tc>
        <w:tc>
          <w:tcPr>
            <w:tcW w:type="dxa" w:w="64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Tools and equipment out with subcontractors, overdue first.</w:t>
            </w:r>
          </w:p>
        </w:tc>
      </w:tr>
      <w:tr>
        <w:tc>
          <w:tcPr>
            <w:tcW w:type="dxa" w:w="32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Exceptions</w:t>
            </w:r>
          </w:p>
        </w:tc>
        <w:tc>
          <w:tcPr>
            <w:tcW w:type="dxa" w:w="64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warning that fired, with the reason given. </w:t>
            </w:r>
            <w:r>
              <w:rPr>
                <w:rFonts w:ascii="Google Sans Flex Medium" w:cs="Google Sans Flex Medium" w:eastAsia="Google Sans Flex Medium" w:hAnsi="Google Sans Flex Medium"/>
                <w:b/>
                <w:bCs/>
                <w:i w:val="false"/>
                <w:iCs w:val="false"/>
                <w:color w:val="0f172a"/>
                <w:sz w:val="22"/>
                <w:szCs w:val="22"/>
              </w:rPr>
              <w:t xml:space="preserve">This is where you find out how your process actually breaks.</w:t>
            </w:r>
          </w:p>
        </w:tc>
      </w:tr>
      <w:tr>
        <w:tc>
          <w:tcPr>
            <w:tcW w:type="dxa" w:w="32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Compliance Exceptions</w:t>
            </w:r>
          </w:p>
        </w:tc>
        <w:tc>
          <w:tcPr>
            <w:tcW w:type="dxa" w:w="64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Dispatches released without a statutory document, by whom and why.</w:t>
            </w:r>
          </w:p>
        </w:tc>
      </w:tr>
      <w:tr>
        <w:tc>
          <w:tcPr>
            <w:tcW w:type="dxa" w:w="32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Discrepancy Register</w:t>
            </w:r>
          </w:p>
        </w:tc>
        <w:tc>
          <w:tcPr>
            <w:tcW w:type="dxa" w:w="640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Shortage and damage by supplier, transporter and reason. Feeds scorecards and claims.</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Tightening enforcement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app ships in </w:t>
      </w:r>
      <w:r>
        <w:rPr>
          <w:rFonts w:ascii="Google Sans Flex Medium" w:cs="Google Sans Flex Medium" w:eastAsia="Google Sans Flex Medium" w:hAnsi="Google Sans Flex Medium"/>
          <w:b/>
          <w:bCs/>
          <w:i w:val="false"/>
          <w:iCs w:val="false"/>
          <w:color w:val="0f172a"/>
          <w:sz w:val="22"/>
          <w:szCs w:val="22"/>
        </w:rPr>
        <w:t xml:space="preserve">Advisory</w:t>
      </w:r>
      <w:r>
        <w:rPr>
          <w:rFonts w:ascii="Google Sans Flex Normal" w:cs="Google Sans Flex Normal" w:eastAsia="Google Sans Flex Normal" w:hAnsi="Google Sans Flex Normal"/>
          <w:b w:val="false"/>
          <w:bCs w:val="false"/>
          <w:i w:val="false"/>
          <w:iCs w:val="false"/>
          <w:color w:val="0f172a"/>
          <w:sz w:val="22"/>
          <w:szCs w:val="22"/>
        </w:rPr>
        <w:t xml:space="preserve"> mode - everything warns, nothing blocks. That is deliberate, so installing it breaks nothing.</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When you are ready to tighten: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Run </w:t>
      </w:r>
      <w:r>
        <w:rPr>
          <w:rFonts w:ascii="Google Sans Flex Medium" w:cs="Google Sans Flex Medium" w:eastAsia="Google Sans Flex Medium" w:hAnsi="Google Sans Flex Medium"/>
          <w:b/>
          <w:bCs/>
          <w:i w:val="false"/>
          <w:iCs w:val="false"/>
          <w:color w:val="0f172a"/>
          <w:sz w:val="20"/>
          <w:szCs w:val="20"/>
        </w:rPr>
        <w:t xml:space="preserve">Enforcement Impact Preview</w:t>
      </w:r>
      <w:r>
        <w:rPr>
          <w:rFonts w:ascii="Google Sans Flex Normal" w:cs="Google Sans Flex Normal" w:eastAsia="Google Sans Flex Normal" w:hAnsi="Google Sans Flex Normal"/>
          <w:b w:val="false"/>
          <w:bCs w:val="false"/>
          <w:i w:val="false"/>
          <w:iCs w:val="false"/>
          <w:color w:val="0f172a"/>
          <w:sz w:val="20"/>
          <w:szCs w:val="20"/>
        </w:rPr>
        <w:t xml:space="preserve"> and choose a candidate preset.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It replays your last N days and lists exactly what </w:t>
      </w:r>
      <w:r>
        <w:rPr>
          <w:rFonts w:ascii="Google Sans Flex Normal" w:cs="Google Sans Flex Normal" w:eastAsia="Google Sans Flex Normal" w:hAnsi="Google Sans Flex Normal"/>
          <w:b w:val="false"/>
          <w:bCs w:val="false"/>
          <w:i/>
          <w:iCs/>
          <w:color w:val="0f172a"/>
          <w:sz w:val="20"/>
          <w:szCs w:val="20"/>
        </w:rPr>
        <w:t xml:space="preserve">would</w:t>
      </w:r>
      <w:r>
        <w:rPr>
          <w:rFonts w:ascii="Google Sans Flex Normal" w:cs="Google Sans Flex Normal" w:eastAsia="Google Sans Flex Normal" w:hAnsi="Google Sans Flex Normal"/>
          <w:b w:val="false"/>
          <w:bCs w:val="false"/>
          <w:i w:val="false"/>
          <w:iCs w:val="false"/>
          <w:color w:val="0f172a"/>
          <w:sz w:val="20"/>
          <w:szCs w:val="20"/>
        </w:rPr>
        <w:t xml:space="preserve"> have been blocked, by rule and by user.</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If the list is small and reasonable, apply the preset.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If it is large, fix the process first - or set just those rules to Block and leave the rest.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Move </w:t>
      </w:r>
      <w:r>
        <w:rPr>
          <w:rFonts w:ascii="Google Sans Flex Medium" w:cs="Google Sans Flex Medium" w:eastAsia="Google Sans Flex Medium" w:hAnsi="Google Sans Flex Medium"/>
          <w:b/>
          <w:bCs/>
          <w:i w:val="false"/>
          <w:iCs w:val="false"/>
          <w:color w:val="0f172a"/>
          <w:sz w:val="22"/>
          <w:szCs w:val="22"/>
        </w:rPr>
        <w:t xml:space="preserve">Advisory → Balanced</w:t>
      </w:r>
      <w:r>
        <w:rPr>
          <w:rFonts w:ascii="Google Sans Flex Normal" w:cs="Google Sans Flex Normal" w:eastAsia="Google Sans Flex Normal" w:hAnsi="Google Sans Flex Normal"/>
          <w:b w:val="false"/>
          <w:bCs w:val="false"/>
          <w:i w:val="false"/>
          <w:iCs w:val="false"/>
          <w:color w:val="0f172a"/>
          <w:sz w:val="22"/>
          <w:szCs w:val="22"/>
        </w:rPr>
        <w:t xml:space="preserve"> first. Reach </w:t>
      </w:r>
      <w:r>
        <w:rPr>
          <w:rFonts w:ascii="Google Sans Flex Medium" w:cs="Google Sans Flex Medium" w:eastAsia="Google Sans Flex Medium" w:hAnsi="Google Sans Flex Medium"/>
          <w:b/>
          <w:bCs/>
          <w:i w:val="false"/>
          <w:iCs w:val="false"/>
          <w:color w:val="0f172a"/>
          <w:sz w:val="22"/>
          <w:szCs w:val="22"/>
        </w:rPr>
        <w:t xml:space="preserve">Strict</w:t>
      </w:r>
      <w:r>
        <w:rPr>
          <w:rFonts w:ascii="Google Sans Flex Normal" w:cs="Google Sans Flex Normal" w:eastAsia="Google Sans Flex Normal" w:hAnsi="Google Sans Flex Normal"/>
          <w:b w:val="false"/>
          <w:bCs w:val="false"/>
          <w:i w:val="false"/>
          <w:iCs w:val="false"/>
          <w:color w:val="0f172a"/>
          <w:sz w:val="22"/>
          <w:szCs w:val="22"/>
        </w:rPr>
        <w:t xml:space="preserve"> only if you have a reason.</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Statutory compliance rules block under every preset, including Advisory. You can relax one deliberately, per flow, and it will be recorded - but it never happens as a side effect of choosing a preset.</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Overriding a compliance check</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If you hold the right role, a blocked compliance check offers an override. You must give a reason. It is recorded permanently against your name and appears in the Compliance Exceptions report.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Use it when you have independently confirmed the document exists but the system cannot see it. Do not use it to release a genuinely non-compliant dispatch.</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Reading the audit trail</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gate pass has </w:t>
      </w:r>
      <w:r>
        <w:rPr>
          <w:rFonts w:ascii="Google Sans Flex Medium" w:cs="Google Sans Flex Medium" w:eastAsia="Google Sans Flex Medium" w:hAnsi="Google Sans Flex Medium"/>
          <w:b/>
          <w:bCs/>
          <w:i w:val="false"/>
          <w:iCs w:val="false"/>
          <w:color w:val="0f172a"/>
          <w:sz w:val="22"/>
          <w:szCs w:val="22"/>
        </w:rPr>
        <w:t xml:space="preserve">View → Audit Trail</w:t>
      </w:r>
      <w:r>
        <w:rPr>
          <w:rFonts w:ascii="Google Sans Flex Normal" w:cs="Google Sans Flex Normal" w:eastAsia="Google Sans Flex Normal" w:hAnsi="Google Sans Flex Normal"/>
          <w:b w:val="false"/>
          <w:bCs w:val="false"/>
          <w:i w:val="false"/>
          <w:iCs w:val="false"/>
          <w:color w:val="0f172a"/>
          <w:sz w:val="22"/>
          <w:szCs w:val="22"/>
        </w:rPr>
        <w:t xml:space="preserve">: creation, submission, entry and exit stamps, every target created or cancelled, every timestamp correction with old and new values, every warning that fired, every override.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Nobody can edit or delete it. Not managers, not System Manager.</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Part 4 - Configuration</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Three layers</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4"/>
        <w:gridCol w:w="3398"/>
        <w:gridCol w:w="5100"/>
      </w:tblGrid>
      <w:tr>
        <w:trPr>
          <w:tblHeader/>
        </w:trPr>
        <w:tc>
          <w:tcPr>
            <w:tcW w:type="dxa" w:w="1104"/>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Layer</w:t>
            </w:r>
          </w:p>
        </w:tc>
        <w:tc>
          <w:tcPr>
            <w:tcW w:type="dxa" w:w="3398"/>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Where</w:t>
            </w:r>
          </w:p>
        </w:tc>
        <w:tc>
          <w:tcPr>
            <w:tcW w:type="dxa" w:w="5100"/>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Decides</w:t>
            </w:r>
          </w:p>
        </w:tc>
      </w:tr>
      <w:tr>
        <w:tc>
          <w:tcPr>
            <w:tcW w:type="dxa" w:w="110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Global policy</w:t>
            </w:r>
          </w:p>
        </w:tc>
        <w:tc>
          <w:tcPr>
            <w:tcW w:type="dxa" w:w="339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Gate Pass Settings</w:t>
            </w:r>
          </w:p>
        </w:tc>
        <w:tc>
          <w:tcPr>
            <w:tcW w:type="dxa" w:w="51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Mandatory fields, features, naming, dating, permissions, notifications</w:t>
            </w:r>
          </w:p>
        </w:tc>
      </w:tr>
      <w:tr>
        <w:tc>
          <w:tcPr>
            <w:tcW w:type="dxa" w:w="110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Per flow</w:t>
            </w:r>
          </w:p>
        </w:tc>
        <w:tc>
          <w:tcPr>
            <w:tcW w:type="dxa" w:w="339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Gate Pass Source</w:t>
            </w:r>
          </w:p>
        </w:tc>
        <w:tc>
          <w:tcPr>
            <w:tcW w:type="dxa" w:w="51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Field mapping, quantity policy, roles, documents, compliance, target document</w:t>
            </w:r>
          </w:p>
        </w:tc>
      </w:tr>
      <w:tr>
        <w:tc>
          <w:tcPr>
            <w:tcW w:type="dxa" w:w="110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Per rule</w:t>
            </w:r>
          </w:p>
        </w:tc>
        <w:tc>
          <w:tcPr>
            <w:tcW w:type="dxa" w:w="339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Settings → Rules, and per-flow overrides</w:t>
            </w:r>
          </w:p>
        </w:tc>
        <w:tc>
          <w:tcPr>
            <w:tcW w:type="dxa" w:w="510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Whether each rule blocks, warns, or is ignored</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First-hour setup</w:t>
      </w:r>
    </w:p>
    <w:p>
      <w:pPr>
        <w:pStyle w:val="ListParagraph"/>
        <w:numPr>
          <w:ilvl w:val="0"/>
          <w:numId w:val="2"/>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Gate Pass Settings</w:t>
      </w:r>
      <w:r>
        <w:rPr>
          <w:rFonts w:ascii="Google Sans Flex Normal" w:cs="Google Sans Flex Normal" w:eastAsia="Google Sans Flex Normal" w:hAnsi="Google Sans Flex Normal"/>
          <w:b w:val="false"/>
          <w:bCs w:val="false"/>
          <w:i w:val="false"/>
          <w:iCs w:val="false"/>
          <w:color w:val="0f172a"/>
          <w:sz w:val="20"/>
          <w:szCs w:val="20"/>
        </w:rPr>
        <w:t xml:space="preserve"> → confirm </w:t>
      </w:r>
      <w:r>
        <w:rPr>
          <w:rFonts w:ascii="Google Sans Flex Medium" w:cs="Google Sans Flex Medium" w:eastAsia="Google Sans Flex Medium" w:hAnsi="Google Sans Flex Medium"/>
          <w:b/>
          <w:bCs/>
          <w:i w:val="false"/>
          <w:iCs w:val="false"/>
          <w:color w:val="0f172a"/>
          <w:sz w:val="20"/>
          <w:szCs w:val="20"/>
        </w:rPr>
        <w:t xml:space="preserve">Enabled</w:t>
      </w:r>
      <w:r>
        <w:rPr>
          <w:rFonts w:ascii="Google Sans Flex Normal" w:cs="Google Sans Flex Normal" w:eastAsia="Google Sans Flex Normal" w:hAnsi="Google Sans Flex Normal"/>
          <w:b w:val="false"/>
          <w:bCs w:val="false"/>
          <w:i w:val="false"/>
          <w:iCs w:val="false"/>
          <w:color w:val="0f172a"/>
          <w:sz w:val="20"/>
          <w:szCs w:val="20"/>
        </w:rPr>
        <w:t xml:space="preserve"> and preset </w:t>
      </w:r>
      <w:r>
        <w:rPr>
          <w:rFonts w:ascii="Google Sans Flex Medium" w:cs="Google Sans Flex Medium" w:eastAsia="Google Sans Flex Medium" w:hAnsi="Google Sans Flex Medium"/>
          <w:b/>
          <w:bCs/>
          <w:i w:val="false"/>
          <w:iCs w:val="false"/>
          <w:color w:val="0f172a"/>
          <w:sz w:val="20"/>
          <w:szCs w:val="20"/>
        </w:rPr>
        <w:t xml:space="preserve">Advisory</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Set </w:t>
      </w:r>
      <w:r>
        <w:rPr>
          <w:rFonts w:ascii="Google Sans Flex Medium" w:cs="Google Sans Flex Medium" w:eastAsia="Google Sans Flex Medium" w:hAnsi="Google Sans Flex Medium"/>
          <w:b/>
          <w:bCs/>
          <w:i w:val="false"/>
          <w:iCs w:val="false"/>
          <w:color w:val="0f172a"/>
          <w:sz w:val="20"/>
          <w:szCs w:val="20"/>
        </w:rPr>
        <w:t xml:space="preserve">Enforce From Date</w:t>
      </w:r>
      <w:r>
        <w:rPr>
          <w:rFonts w:ascii="Google Sans Flex Normal" w:cs="Google Sans Flex Normal" w:eastAsia="Google Sans Flex Normal" w:hAnsi="Google Sans Flex Normal"/>
          <w:b w:val="false"/>
          <w:bCs w:val="false"/>
          <w:i w:val="false"/>
          <w:iCs w:val="false"/>
          <w:color w:val="0f172a"/>
          <w:sz w:val="20"/>
          <w:szCs w:val="20"/>
        </w:rPr>
        <w:t xml:space="preserve"> to your go-live date. Documents before it are untouched.</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Create </w:t>
      </w:r>
      <w:r>
        <w:rPr>
          <w:rFonts w:ascii="Google Sans Flex Medium" w:cs="Google Sans Flex Medium" w:eastAsia="Google Sans Flex Medium" w:hAnsi="Google Sans Flex Medium"/>
          <w:b/>
          <w:bCs/>
          <w:i w:val="false"/>
          <w:iCs w:val="false"/>
          <w:color w:val="0f172a"/>
          <w:sz w:val="20"/>
          <w:szCs w:val="20"/>
        </w:rPr>
        <w:t xml:space="preserve">Gate Pass Location</w:t>
      </w:r>
      <w:r>
        <w:rPr>
          <w:rFonts w:ascii="Google Sans Flex Normal" w:cs="Google Sans Flex Normal" w:eastAsia="Google Sans Flex Normal" w:hAnsi="Google Sans Flex Normal"/>
          <w:b w:val="false"/>
          <w:bCs w:val="false"/>
          <w:i w:val="false"/>
          <w:iCs w:val="false"/>
          <w:color w:val="0f172a"/>
          <w:sz w:val="20"/>
          <w:szCs w:val="20"/>
        </w:rPr>
        <w:t xml:space="preserve"> records for your sites, and </w:t>
      </w:r>
      <w:r>
        <w:rPr>
          <w:rFonts w:ascii="Google Sans Flex Medium" w:cs="Google Sans Flex Medium" w:eastAsia="Google Sans Flex Medium" w:hAnsi="Google Sans Flex Medium"/>
          <w:b/>
          <w:bCs/>
          <w:i w:val="false"/>
          <w:iCs w:val="false"/>
          <w:color w:val="0f172a"/>
          <w:sz w:val="20"/>
          <w:szCs w:val="20"/>
        </w:rPr>
        <w:t xml:space="preserve">Gate</w:t>
      </w:r>
      <w:r>
        <w:rPr>
          <w:rFonts w:ascii="Google Sans Flex Normal" w:cs="Google Sans Flex Normal" w:eastAsia="Google Sans Flex Normal" w:hAnsi="Google Sans Flex Normal"/>
          <w:b w:val="false"/>
          <w:bCs w:val="false"/>
          <w:i w:val="false"/>
          <w:iCs w:val="false"/>
          <w:color w:val="0f172a"/>
          <w:sz w:val="20"/>
          <w:szCs w:val="20"/>
        </w:rPr>
        <w:t xml:space="preserve"> records within them.</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Assign roles: Operator to security, User to stores and purchase, Manager to supervisors.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Review the twelve shipped </w:t>
      </w:r>
      <w:r>
        <w:rPr>
          <w:rFonts w:ascii="Google Sans Flex Medium" w:cs="Google Sans Flex Medium" w:eastAsia="Google Sans Flex Medium" w:hAnsi="Google Sans Flex Medium"/>
          <w:b/>
          <w:bCs/>
          <w:i w:val="false"/>
          <w:iCs w:val="false"/>
          <w:color w:val="0f172a"/>
          <w:sz w:val="20"/>
          <w:szCs w:val="20"/>
        </w:rPr>
        <w:t xml:space="preserve">Gate Pass Source</w:t>
      </w:r>
      <w:r>
        <w:rPr>
          <w:rFonts w:ascii="Google Sans Flex Normal" w:cs="Google Sans Flex Normal" w:eastAsia="Google Sans Flex Normal" w:hAnsi="Google Sans Flex Normal"/>
          <w:b w:val="false"/>
          <w:bCs w:val="false"/>
          <w:i w:val="false"/>
          <w:iCs w:val="false"/>
          <w:color w:val="0f172a"/>
          <w:sz w:val="20"/>
          <w:szCs w:val="20"/>
        </w:rPr>
        <w:t xml:space="preserve"> records. Disable any flow you do not use.</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Understanding the masters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Six things you set up before or during use. Five are simple lists. The sixth - Gate Pass Source - is the one that does the real work, and it gets its own section after this table.</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37"/>
        <w:gridCol w:w="4759"/>
        <w:gridCol w:w="2506"/>
      </w:tblGrid>
      <w:tr>
        <w:trPr>
          <w:tblHeader/>
        </w:trPr>
        <w:tc>
          <w:tcPr>
            <w:tcW w:type="dxa" w:w="2337"/>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Master</w:t>
            </w:r>
          </w:p>
        </w:tc>
        <w:tc>
          <w:tcPr>
            <w:tcW w:type="dxa" w:w="4759"/>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What it is</w:t>
            </w:r>
          </w:p>
        </w:tc>
        <w:tc>
          <w:tcPr>
            <w:tcW w:type="dxa" w:w="2506"/>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Do you have to set it up?</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Location</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Your sites, plants or branches</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Yes, at least one</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physical gates at a location</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Only if you have more than one</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Purpose</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label for </w:t>
            </w:r>
            <w:r>
              <w:rPr>
                <w:rFonts w:ascii="Google Sans Flex Normal" w:cs="Google Sans Flex Normal" w:eastAsia="Google Sans Flex Normal" w:hAnsi="Google Sans Flex Normal"/>
                <w:b w:val="false"/>
                <w:bCs w:val="false"/>
                <w:i/>
                <w:iCs/>
                <w:color w:val="0f172a"/>
                <w:sz w:val="22"/>
                <w:szCs w:val="22"/>
              </w:rPr>
              <w:t xml:space="preserve">why</w:t>
            </w:r>
            <w:r>
              <w:rPr>
                <w:rFonts w:ascii="Google Sans Flex Normal" w:cs="Google Sans Flex Normal" w:eastAsia="Google Sans Flex Normal" w:hAnsi="Google Sans Flex Normal"/>
                <w:b w:val="false"/>
                <w:bCs w:val="false"/>
                <w:i w:val="false"/>
                <w:iCs w:val="false"/>
                <w:color w:val="0f172a"/>
                <w:sz w:val="22"/>
                <w:szCs w:val="22"/>
              </w:rPr>
              <w:t xml:space="preserve"> material is moving</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Optional</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Discrepancy Reason</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list of reasons for shortage or damage</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Eight ship ready to use</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Source</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recipe telling the app how to read one kind of document</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Twelve ship ready to use</w:t>
            </w:r>
          </w:p>
        </w:tc>
      </w:tr>
      <w:tr>
        <w:tc>
          <w:tcPr>
            <w:tcW w:type="dxa" w:w="233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Settings</w:t>
            </w:r>
          </w:p>
        </w:tc>
        <w:tc>
          <w:tcPr>
            <w:tcW w:type="dxa" w:w="475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Every global switch and rule</w:t>
            </w:r>
          </w:p>
        </w:tc>
        <w:tc>
          <w:tcPr>
            <w:tcW w:type="dxa" w:w="250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Works out of the box</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Gate Pass Location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Your physical sites. A factory, a warehouse, a branch depot.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need at least one. If you have a single site, create it, and you will rarely think about it again.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Locations form a tree, so a large plant can have zones beneath it (</w:t>
      </w:r>
      <w:r>
        <w:rPr>
          <w:rFonts w:ascii="Google Sans Flex Medium" w:cs="Google Sans Flex Medium" w:eastAsia="Google Sans Flex Medium" w:hAnsi="Google Sans Flex Medium"/>
          <w:b w:val="false"/>
          <w:bCs w:val="false"/>
          <w:i w:val="false"/>
          <w:iCs w:val="false"/>
          <w:color w:val="3F7DDE"/>
          <w:sz w:val="22"/>
          <w:szCs w:val="22"/>
        </w:rPr>
        <w:t xml:space="preserve">Pune Plant</w:t>
      </w:r>
      <w:r>
        <w:rPr>
          <w:rFonts w:ascii="Google Sans Flex Normal" w:cs="Google Sans Flex Normal" w:eastAsia="Google Sans Flex Normal" w:hAnsi="Google Sans Flex Normal"/>
          <w:b w:val="false"/>
          <w:bCs w:val="false"/>
          <w:i w:val="false"/>
          <w:iCs w:val="false"/>
          <w:color w:val="0f172a"/>
          <w:sz w:val="22"/>
          <w:szCs w:val="22"/>
        </w:rPr>
        <w:t xml:space="preserve"> → </w:t>
      </w:r>
      <w:r>
        <w:rPr>
          <w:rFonts w:ascii="Google Sans Flex Medium" w:cs="Google Sans Flex Medium" w:eastAsia="Google Sans Flex Medium" w:hAnsi="Google Sans Flex Medium"/>
          <w:b w:val="false"/>
          <w:bCs w:val="false"/>
          <w:i w:val="false"/>
          <w:iCs w:val="false"/>
          <w:color w:val="3F7DDE"/>
          <w:sz w:val="22"/>
          <w:szCs w:val="22"/>
        </w:rPr>
        <w:t xml:space="preserve">North Yard</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Medium" w:cs="Google Sans Flex Medium" w:eastAsia="Google Sans Flex Medium" w:hAnsi="Google Sans Flex Medium"/>
          <w:b w:val="false"/>
          <w:bCs w:val="false"/>
          <w:i w:val="false"/>
          <w:iCs w:val="false"/>
          <w:color w:val="3F7DDE"/>
          <w:sz w:val="22"/>
          <w:szCs w:val="22"/>
        </w:rPr>
        <w:t xml:space="preserve">South Yard</w:t>
      </w:r>
      <w:r>
        <w:rPr>
          <w:rFonts w:ascii="Google Sans Flex Normal" w:cs="Google Sans Flex Normal" w:eastAsia="Google Sans Flex Normal" w:hAnsi="Google Sans Flex Normal"/>
          <w:b w:val="false"/>
          <w:bCs w:val="false"/>
          <w:i w:val="false"/>
          <w:iCs w:val="false"/>
          <w:color w:val="0f172a"/>
          <w:sz w:val="22"/>
          <w:szCs w:val="22"/>
        </w:rPr>
        <w:t xml:space="preserve">). Reports can then be filtered by site, and if you switch on </w:t>
      </w:r>
      <w:r>
        <w:rPr>
          <w:rFonts w:ascii="Google Sans Flex Medium" w:cs="Google Sans Flex Medium" w:eastAsia="Google Sans Flex Medium" w:hAnsi="Google Sans Flex Medium"/>
          <w:b/>
          <w:bCs/>
          <w:i w:val="false"/>
          <w:iCs w:val="false"/>
          <w:color w:val="0f172a"/>
          <w:sz w:val="22"/>
          <w:szCs w:val="22"/>
        </w:rPr>
        <w:t xml:space="preserve">Restrict by Location</w:t>
      </w:r>
      <w:r>
        <w:rPr>
          <w:rFonts w:ascii="Google Sans Flex Normal" w:cs="Google Sans Flex Normal" w:eastAsia="Google Sans Flex Normal" w:hAnsi="Google Sans Flex Normal"/>
          <w:b w:val="false"/>
          <w:bCs w:val="false"/>
          <w:i w:val="false"/>
          <w:iCs w:val="false"/>
          <w:color w:val="0f172a"/>
          <w:sz w:val="22"/>
          <w:szCs w:val="22"/>
        </w:rPr>
        <w:t xml:space="preserve"> in Settings, staff at one site stop seeing another site's gate passes.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To create one:</w:t>
      </w:r>
      <w:r>
        <w:rPr>
          <w:rFonts w:ascii="Google Sans Flex Normal" w:cs="Google Sans Flex Normal" w:eastAsia="Google Sans Flex Normal" w:hAnsi="Google Sans Flex Normal"/>
          <w:b w:val="false"/>
          <w:bCs w:val="false"/>
          <w:i w:val="false"/>
          <w:iCs w:val="false"/>
          <w:color w:val="0f172a"/>
          <w:sz w:val="22"/>
          <w:szCs w:val="22"/>
        </w:rPr>
        <w:t xml:space="preserve"> Gate Pass Location → New → name it, pick the company, save.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Gate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actual gates in the fence. Only worth setting up if a location has more than one and you care which was used.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Each gate belongs to a location. You can restrict a gate to one direction - useful when goods-in and goods-out use separate entrances - set its operating hours, and name a default security officer.</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To create one:</w:t>
      </w:r>
      <w:r>
        <w:rPr>
          <w:rFonts w:ascii="Google Sans Flex Normal" w:cs="Google Sans Flex Normal" w:eastAsia="Google Sans Flex Normal" w:hAnsi="Google Sans Flex Normal"/>
          <w:b w:val="false"/>
          <w:bCs w:val="false"/>
          <w:i w:val="false"/>
          <w:iCs w:val="false"/>
          <w:color w:val="0f172a"/>
          <w:sz w:val="22"/>
          <w:szCs w:val="22"/>
        </w:rPr>
        <w:t xml:space="preserve"> Gate → New → name it, pick its Location, save.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Gate Pass Purpose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short label for why something is moving: </w:t>
      </w:r>
      <w:r>
        <w:rPr>
          <w:rFonts w:ascii="Google Sans Flex Normal" w:cs="Google Sans Flex Normal" w:eastAsia="Google Sans Flex Normal" w:hAnsi="Google Sans Flex Normal"/>
          <w:b w:val="false"/>
          <w:bCs w:val="false"/>
          <w:i/>
          <w:iCs/>
          <w:color w:val="0f172a"/>
          <w:sz w:val="22"/>
          <w:szCs w:val="22"/>
        </w:rPr>
        <w:t xml:space="preserve">Job Work</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Normal" w:cs="Google Sans Flex Normal" w:eastAsia="Google Sans Flex Normal" w:hAnsi="Google Sans Flex Normal"/>
          <w:b w:val="false"/>
          <w:bCs w:val="false"/>
          <w:i/>
          <w:iCs/>
          <w:color w:val="0f172a"/>
          <w:sz w:val="22"/>
          <w:szCs w:val="22"/>
        </w:rPr>
        <w:t xml:space="preserve">Repair</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Normal" w:cs="Google Sans Flex Normal" w:eastAsia="Google Sans Flex Normal" w:hAnsi="Google Sans Flex Normal"/>
          <w:b w:val="false"/>
          <w:bCs w:val="false"/>
          <w:i/>
          <w:iCs/>
          <w:color w:val="0f172a"/>
          <w:sz w:val="22"/>
          <w:szCs w:val="22"/>
        </w:rPr>
        <w:t xml:space="preserve">Sample</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Normal" w:cs="Google Sans Flex Normal" w:eastAsia="Google Sans Flex Normal" w:hAnsi="Google Sans Flex Normal"/>
          <w:b w:val="false"/>
          <w:bCs w:val="false"/>
          <w:i/>
          <w:iCs/>
          <w:color w:val="0f172a"/>
          <w:sz w:val="22"/>
          <w:szCs w:val="22"/>
        </w:rPr>
        <w:t xml:space="preserve">Scrap Sale</w:t>
      </w:r>
      <w:r>
        <w:rPr>
          <w:rFonts w:ascii="Google Sans Flex Normal" w:cs="Google Sans Flex Normal" w:eastAsia="Google Sans Flex Normal" w:hAnsi="Google Sans Flex Normal"/>
          <w:b w:val="false"/>
          <w:bCs w:val="false"/>
          <w:i w:val="false"/>
          <w:iCs w:val="false"/>
          <w:color w:val="0f172a"/>
          <w:sz w:val="22"/>
          <w:szCs w:val="22"/>
        </w:rPr>
        <w:t xml:space="preserve">, </w:t>
      </w:r>
      <w:r>
        <w:rPr>
          <w:rFonts w:ascii="Google Sans Flex Normal" w:cs="Google Sans Flex Normal" w:eastAsia="Google Sans Flex Normal" w:hAnsi="Google Sans Flex Normal"/>
          <w:b w:val="false"/>
          <w:bCs w:val="false"/>
          <w:i/>
          <w:iCs/>
          <w:color w:val="0f172a"/>
          <w:sz w:val="22"/>
          <w:szCs w:val="22"/>
        </w:rPr>
        <w:t xml:space="preserve">Inter-Branch Transfer</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Nothing depends on it. It exists so you can filter and group later - "show me everything that went out for repair last quarter". Skip it until you want that.</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Gate Pass Discrepancy Reason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dropdown the guard picks from when something is short or damaged.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Eight are created for you: Short Delivered, Lost in Transit, Damaged in Transit, Damaged Packaging, Wrong Item Supplied, Quality Rejected at Gate, Documents Missing, Counting Difference.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Each reason carries two things that matter:</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Category</w:t>
      </w:r>
      <w:r>
        <w:rPr>
          <w:rFonts w:ascii="Google Sans Flex Normal" w:cs="Google Sans Flex Normal" w:eastAsia="Google Sans Flex Normal" w:hAnsi="Google Sans Flex Normal"/>
          <w:b w:val="false"/>
          <w:bCs w:val="false"/>
          <w:i w:val="false"/>
          <w:iCs w:val="false"/>
          <w:color w:val="0f172a"/>
          <w:sz w:val="20"/>
          <w:szCs w:val="20"/>
        </w:rPr>
        <w:t xml:space="preserve"> - Shortage, Damage, Rejection or Documentation.</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Liable Party</w:t>
      </w:r>
      <w:r>
        <w:rPr>
          <w:rFonts w:ascii="Google Sans Flex Normal" w:cs="Google Sans Flex Normal" w:eastAsia="Google Sans Flex Normal" w:hAnsi="Google Sans Flex Normal"/>
          <w:b w:val="false"/>
          <w:bCs w:val="false"/>
          <w:i w:val="false"/>
          <w:iCs w:val="false"/>
          <w:color w:val="0f172a"/>
          <w:sz w:val="20"/>
          <w:szCs w:val="20"/>
        </w:rPr>
        <w:t xml:space="preserve"> - Supplier, Transporter, Internal or Unknown.</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Liable Party is the important one. It is what lets the </w:t>
      </w:r>
      <w:r>
        <w:rPr>
          <w:rFonts w:ascii="Google Sans Flex Medium" w:cs="Google Sans Flex Medium" w:eastAsia="Google Sans Flex Medium" w:hAnsi="Google Sans Flex Medium"/>
          <w:b/>
          <w:bCs/>
          <w:i w:val="false"/>
          <w:iCs w:val="false"/>
          <w:color w:val="0f172a"/>
          <w:sz w:val="22"/>
          <w:szCs w:val="22"/>
        </w:rPr>
        <w:t xml:space="preserve">Discrepancy Register</w:t>
      </w:r>
      <w:r>
        <w:rPr>
          <w:rFonts w:ascii="Google Sans Flex Normal" w:cs="Google Sans Flex Normal" w:eastAsia="Google Sans Flex Normal" w:hAnsi="Google Sans Flex Normal"/>
          <w:b w:val="false"/>
          <w:bCs w:val="false"/>
          <w:i w:val="false"/>
          <w:iCs w:val="false"/>
          <w:color w:val="0f172a"/>
          <w:sz w:val="22"/>
          <w:szCs w:val="22"/>
        </w:rPr>
        <w:t xml:space="preserve"> answer "how much did this transporter cost us last quarter" rather than just listing incidents. Set it thoughtfully; it turns a log into a claim.</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To add your own:</w:t>
      </w:r>
      <w:r>
        <w:rPr>
          <w:rFonts w:ascii="Google Sans Flex Normal" w:cs="Google Sans Flex Normal" w:eastAsia="Google Sans Flex Normal" w:hAnsi="Google Sans Flex Normal"/>
          <w:b w:val="false"/>
          <w:bCs w:val="false"/>
          <w:i w:val="false"/>
          <w:iCs w:val="false"/>
          <w:color w:val="0f172a"/>
          <w:sz w:val="22"/>
          <w:szCs w:val="22"/>
        </w:rPr>
        <w:t xml:space="preserve"> Gate Pass Discrepancy Reason → New → name it, pick a category and who is usually at fault, save.</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Gate Pass Source - the one to understand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This is the master people find confusing, so here it is slowly.</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The problem it solves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guard at the gate is holding a piece of paper. It might be a supplier's invoice against a purchase order, a delivery challan for a customer, or a transfer note for material going to another plant.</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Each of those means the app has to look somewhere different in ERPNext. A purchase order keeps its lines in a table called </w:t>
      </w:r>
      <w:r>
        <w:rPr>
          <w:rFonts w:ascii="Google Sans Flex Medium" w:cs="Google Sans Flex Medium" w:eastAsia="Google Sans Flex Medium" w:hAnsi="Google Sans Flex Medium"/>
          <w:b w:val="false"/>
          <w:bCs w:val="false"/>
          <w:i w:val="false"/>
          <w:iCs w:val="false"/>
          <w:color w:val="3F7DDE"/>
          <w:sz w:val="22"/>
          <w:szCs w:val="22"/>
        </w:rPr>
        <w:t xml:space="preserve">items</w:t>
      </w:r>
      <w:r>
        <w:rPr>
          <w:rFonts w:ascii="Google Sans Flex Normal" w:cs="Google Sans Flex Normal" w:eastAsia="Google Sans Flex Normal" w:hAnsi="Google Sans Flex Normal"/>
          <w:b w:val="false"/>
          <w:bCs w:val="false"/>
          <w:i w:val="false"/>
          <w:iCs w:val="false"/>
          <w:color w:val="0f172a"/>
          <w:sz w:val="22"/>
          <w:szCs w:val="22"/>
        </w:rPr>
        <w:t xml:space="preserve"> and calls the quantity </w:t>
      </w:r>
      <w:r>
        <w:rPr>
          <w:rFonts w:ascii="Google Sans Flex Medium" w:cs="Google Sans Flex Medium" w:eastAsia="Google Sans Flex Medium" w:hAnsi="Google Sans Flex Medium"/>
          <w:b w:val="false"/>
          <w:bCs w:val="false"/>
          <w:i w:val="false"/>
          <w:iCs w:val="false"/>
          <w:color w:val="3F7DDE"/>
          <w:sz w:val="22"/>
          <w:szCs w:val="22"/>
        </w:rPr>
        <w:t xml:space="preserve">qty</w:t>
      </w:r>
      <w:r>
        <w:rPr>
          <w:rFonts w:ascii="Google Sans Flex Normal" w:cs="Google Sans Flex Normal" w:eastAsia="Google Sans Flex Normal" w:hAnsi="Google Sans Flex Normal"/>
          <w:b w:val="false"/>
          <w:bCs w:val="false"/>
          <w:i w:val="false"/>
          <w:iCs w:val="false"/>
          <w:color w:val="0f172a"/>
          <w:sz w:val="22"/>
          <w:szCs w:val="22"/>
        </w:rPr>
        <w:t xml:space="preserve">. A subcontracting order keeps raw materials in </w:t>
      </w:r>
      <w:r>
        <w:rPr>
          <w:rFonts w:ascii="Google Sans Flex Medium" w:cs="Google Sans Flex Medium" w:eastAsia="Google Sans Flex Medium" w:hAnsi="Google Sans Flex Medium"/>
          <w:b w:val="false"/>
          <w:bCs w:val="false"/>
          <w:i w:val="false"/>
          <w:iCs w:val="false"/>
          <w:color w:val="3F7DDE"/>
          <w:sz w:val="22"/>
          <w:szCs w:val="22"/>
        </w:rPr>
        <w:t xml:space="preserve">supplied_items</w:t>
      </w:r>
      <w:r>
        <w:rPr>
          <w:rFonts w:ascii="Google Sans Flex Normal" w:cs="Google Sans Flex Normal" w:eastAsia="Google Sans Flex Normal" w:hAnsi="Google Sans Flex Normal"/>
          <w:b w:val="false"/>
          <w:bCs w:val="false"/>
          <w:i w:val="false"/>
          <w:iCs w:val="false"/>
          <w:color w:val="0f172a"/>
          <w:sz w:val="22"/>
          <w:szCs w:val="22"/>
        </w:rPr>
        <w:t xml:space="preserve"> and calls the quantity </w:t>
      </w:r>
      <w:r>
        <w:rPr>
          <w:rFonts w:ascii="Google Sans Flex Medium" w:cs="Google Sans Flex Medium" w:eastAsia="Google Sans Flex Medium" w:hAnsi="Google Sans Flex Medium"/>
          <w:b w:val="false"/>
          <w:bCs w:val="false"/>
          <w:i w:val="false"/>
          <w:iCs w:val="false"/>
          <w:color w:val="3F7DDE"/>
          <w:sz w:val="22"/>
          <w:szCs w:val="22"/>
        </w:rPr>
        <w:t xml:space="preserve">required_qty</w:t>
      </w:r>
      <w:r>
        <w:rPr>
          <w:rFonts w:ascii="Google Sans Flex Normal" w:cs="Google Sans Flex Normal" w:eastAsia="Google Sans Flex Normal" w:hAnsi="Google Sans Flex Normal"/>
          <w:b w:val="false"/>
          <w:bCs w:val="false"/>
          <w:i w:val="false"/>
          <w:iCs w:val="false"/>
          <w:color w:val="0f172a"/>
          <w:sz w:val="22"/>
          <w:szCs w:val="22"/>
        </w:rPr>
        <w:t xml:space="preserve">. Stock entries call the rate </w:t>
      </w:r>
      <w:r>
        <w:rPr>
          <w:rFonts w:ascii="Google Sans Flex Medium" w:cs="Google Sans Flex Medium" w:eastAsia="Google Sans Flex Medium" w:hAnsi="Google Sans Flex Medium"/>
          <w:b w:val="false"/>
          <w:bCs w:val="false"/>
          <w:i w:val="false"/>
          <w:iCs w:val="false"/>
          <w:color w:val="3F7DDE"/>
          <w:sz w:val="22"/>
          <w:szCs w:val="22"/>
        </w:rPr>
        <w:t xml:space="preserve">basic_rate</w:t>
      </w:r>
      <w:r>
        <w:rPr>
          <w:rFonts w:ascii="Google Sans Flex Normal" w:cs="Google Sans Flex Normal" w:eastAsia="Google Sans Flex Normal" w:hAnsi="Google Sans Flex Normal"/>
          <w:b w:val="false"/>
          <w:bCs w:val="false"/>
          <w:i w:val="false"/>
          <w:iCs w:val="false"/>
          <w:color w:val="0f172a"/>
          <w:sz w:val="22"/>
          <w:szCs w:val="22"/>
        </w:rPr>
        <w:t xml:space="preserve">, while purchase orders call it </w:t>
      </w:r>
      <w:r>
        <w:rPr>
          <w:rFonts w:ascii="Google Sans Flex Medium" w:cs="Google Sans Flex Medium" w:eastAsia="Google Sans Flex Medium" w:hAnsi="Google Sans Flex Medium"/>
          <w:b w:val="false"/>
          <w:bCs w:val="false"/>
          <w:i w:val="false"/>
          <w:iCs w:val="false"/>
          <w:color w:val="3F7DDE"/>
          <w:sz w:val="22"/>
          <w:szCs w:val="22"/>
        </w:rPr>
        <w:t xml:space="preserve">rate</w:t>
      </w:r>
      <w:r>
        <w:rPr>
          <w:rFonts w:ascii="Google Sans Flex Normal" w:cs="Google Sans Flex Normal" w:eastAsia="Google Sans Flex Normal" w:hAnsi="Google Sans Flex Normal"/>
          <w:b w:val="false"/>
          <w:bCs w:val="false"/>
          <w:i w:val="false"/>
          <w:iCs w:val="false"/>
          <w:color w:val="0f172a"/>
          <w:sz w:val="22"/>
          <w:szCs w:val="22"/>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Without something to describe these differences, every new kind of document would need a programmer.</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What it actually is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A Gate Pass Source is a recipe.</w:t>
      </w:r>
      <w:r>
        <w:rPr>
          <w:rFonts w:ascii="Google Sans Flex Normal" w:cs="Google Sans Flex Normal" w:eastAsia="Google Sans Flex Normal" w:hAnsi="Google Sans Flex Normal"/>
          <w:b w:val="false"/>
          <w:bCs w:val="false"/>
          <w:i w:val="false"/>
          <w:iCs w:val="false"/>
          <w:color w:val="0f172a"/>
          <w:sz w:val="22"/>
          <w:szCs w:val="22"/>
        </w:rPr>
        <w:t xml:space="preserve"> One recipe per kind of document you accept at the gate. It tells the app:</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Normal" w:cs="Google Sans Flex Normal" w:eastAsia="Google Sans Flex Normal" w:hAnsi="Google Sans Flex Normal"/>
                <w:b w:val="false"/>
                <w:bCs w:val="false"/>
                <w:i/>
                <w:iCs/>
                <w:color w:val="0f172a"/>
                <w:sz w:val="22"/>
                <w:szCs w:val="22"/>
              </w:rPr>
              <w:t xml:space="preserve">"When the guard says they are holding a Purchase Order - look in the </w:t>
            </w:r>
            <w:r>
              <w:rPr>
                <w:rFonts w:ascii="Google Sans Flex Medium" w:cs="Google Sans Flex Medium" w:eastAsia="Google Sans Flex Medium" w:hAnsi="Google Sans Flex Medium"/>
                <w:b w:val="false"/>
                <w:bCs w:val="false"/>
                <w:i/>
                <w:iCs/>
                <w:color w:val="3F7DDE"/>
                <w:sz w:val="22"/>
                <w:szCs w:val="22"/>
              </w:rPr>
              <w:t xml:space="preserve">items</w:t>
            </w:r>
            <w:r>
              <w:rPr>
                <w:rFonts w:ascii="Google Sans Flex Normal" w:cs="Google Sans Flex Normal" w:eastAsia="Google Sans Flex Normal" w:hAnsi="Google Sans Flex Normal"/>
                <w:b w:val="false"/>
                <w:bCs w:val="false"/>
                <w:i/>
                <w:iCs/>
                <w:color w:val="0f172a"/>
                <w:sz w:val="22"/>
                <w:szCs w:val="22"/>
              </w:rPr>
              <w:t xml:space="preserve"> table, the item is in </w:t>
            </w:r>
            <w:r>
              <w:rPr>
                <w:rFonts w:ascii="Google Sans Flex Medium" w:cs="Google Sans Flex Medium" w:eastAsia="Google Sans Flex Medium" w:hAnsi="Google Sans Flex Medium"/>
                <w:b w:val="false"/>
                <w:bCs w:val="false"/>
                <w:i/>
                <w:iCs/>
                <w:color w:val="3F7DDE"/>
                <w:sz w:val="22"/>
                <w:szCs w:val="22"/>
              </w:rPr>
              <w:t xml:space="preserve">item_code</w:t>
            </w:r>
            <w:r>
              <w:rPr>
                <w:rFonts w:ascii="Google Sans Flex Normal" w:cs="Google Sans Flex Normal" w:eastAsia="Google Sans Flex Normal" w:hAnsi="Google Sans Flex Normal"/>
                <w:b w:val="false"/>
                <w:bCs w:val="false"/>
                <w:i/>
                <w:iCs/>
                <w:color w:val="0f172a"/>
                <w:sz w:val="22"/>
                <w:szCs w:val="22"/>
              </w:rPr>
              <w:t xml:space="preserve">, the quantity is in </w:t>
            </w:r>
            <w:r>
              <w:rPr>
                <w:rFonts w:ascii="Google Sans Flex Medium" w:cs="Google Sans Flex Medium" w:eastAsia="Google Sans Flex Medium" w:hAnsi="Google Sans Flex Medium"/>
                <w:b w:val="false"/>
                <w:bCs w:val="false"/>
                <w:i/>
                <w:iCs/>
                <w:color w:val="3F7DDE"/>
                <w:sz w:val="22"/>
                <w:szCs w:val="22"/>
              </w:rPr>
              <w:t xml:space="preserve">qty</w:t>
            </w:r>
            <w:r>
              <w:rPr>
                <w:rFonts w:ascii="Google Sans Flex Normal" w:cs="Google Sans Flex Normal" w:eastAsia="Google Sans Flex Normal" w:hAnsi="Google Sans Flex Normal"/>
                <w:b w:val="false"/>
                <w:bCs w:val="false"/>
                <w:i/>
                <w:iCs/>
                <w:color w:val="0f172a"/>
                <w:sz w:val="22"/>
                <w:szCs w:val="22"/>
              </w:rPr>
              <w:t xml:space="preserve">, this is material coming </w:t>
            </w:r>
            <w:r>
              <w:rPr>
                <w:rFonts w:ascii="Google Sans Flex Normal" w:cs="Google Sans Flex Normal" w:eastAsia="Google Sans Flex Normal" w:hAnsi="Google Sans Flex Normal"/>
                <w:b w:val="false"/>
                <w:bCs w:val="false"/>
                <w:i/>
                <w:iCs/>
                <w:color w:val="0f172a"/>
                <w:sz w:val="22"/>
                <w:szCs w:val="22"/>
              </w:rPr>
              <w:t xml:space="preserve">In</w:t>
            </w:r>
            <w:r>
              <w:rPr>
                <w:rFonts w:ascii="Google Sans Flex Normal" w:cs="Google Sans Flex Normal" w:eastAsia="Google Sans Flex Normal" w:hAnsi="Google Sans Flex Normal"/>
                <w:b w:val="false"/>
                <w:bCs w:val="false"/>
                <w:i/>
                <w:iCs/>
                <w:color w:val="0f172a"/>
                <w:sz w:val="22"/>
                <w:szCs w:val="22"/>
              </w:rPr>
              <w:t xml:space="preserve">, the counterparty is the </w:t>
            </w:r>
            <w:r>
              <w:rPr>
                <w:rFonts w:ascii="Google Sans Flex Medium" w:cs="Google Sans Flex Medium" w:eastAsia="Google Sans Flex Medium" w:hAnsi="Google Sans Flex Medium"/>
                <w:b w:val="false"/>
                <w:bCs w:val="false"/>
                <w:i/>
                <w:iCs/>
                <w:color w:val="3F7DDE"/>
                <w:sz w:val="22"/>
                <w:szCs w:val="22"/>
              </w:rPr>
              <w:t xml:space="preserve">supplier</w:t>
            </w:r>
            <w:r>
              <w:rPr>
                <w:rFonts w:ascii="Google Sans Flex Normal" w:cs="Google Sans Flex Normal" w:eastAsia="Google Sans Flex Normal" w:hAnsi="Google Sans Flex Normal"/>
                <w:b w:val="false"/>
                <w:bCs w:val="false"/>
                <w:i/>
                <w:iCs/>
                <w:color w:val="0f172a"/>
                <w:sz w:val="22"/>
                <w:szCs w:val="22"/>
              </w:rPr>
              <w:t xml:space="preserve">, the guard may correct the quantity, and afterwards this should produce a Purchase Receipt."</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Write that down once and the app can handle purchase orders for ever. Write a second recipe and it handles delivery notes too. No code.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What the guard sees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Recipes are why the </w:t>
      </w:r>
      <w:r>
        <w:rPr>
          <w:rFonts w:ascii="Google Sans Flex Medium" w:cs="Google Sans Flex Medium" w:eastAsia="Google Sans Flex Medium" w:hAnsi="Google Sans Flex Medium"/>
          <w:b/>
          <w:bCs/>
          <w:i w:val="false"/>
          <w:iCs w:val="false"/>
          <w:color w:val="0f172a"/>
          <w:sz w:val="22"/>
          <w:szCs w:val="22"/>
        </w:rPr>
        <w:t xml:space="preserve">Get Items From</w:t>
      </w:r>
      <w:r>
        <w:rPr>
          <w:rFonts w:ascii="Google Sans Flex Normal" w:cs="Google Sans Flex Normal" w:eastAsia="Google Sans Flex Normal" w:hAnsi="Google Sans Flex Normal"/>
          <w:b w:val="false"/>
          <w:bCs w:val="false"/>
          <w:i w:val="false"/>
          <w:iCs w:val="false"/>
          <w:color w:val="0f172a"/>
          <w:sz w:val="22"/>
          <w:szCs w:val="22"/>
        </w:rPr>
        <w:t xml:space="preserve"> button has a list under it. Each recipe you have enabled puts one entry there:</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144"/>
              <w:left w:type="dxa" w:w="144"/>
              <w:bottom w:type="dxa" w:w="144"/>
              <w:right w:type="dxa" w:w="144"/>
            </w:tcMar>
          </w:tcPr>
          <w:p>
            <w:pPr>
              <w:spacing w:after="4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Get Items From ▸  Purchase Order</w:t>
            </w:r>
          </w:p>
          <w:p>
            <w:pPr>
              <w:spacing w:after="4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                  Subcontracting Order (Finished Goods)</w:t>
            </w:r>
          </w:p>
          <w:p>
            <w:pPr>
              <w:spacing w:after="4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                  Stock Entry (Send to Subcontractor)</w:t>
            </w:r>
          </w:p>
          <w:p>
            <w:pPr>
              <w:spacing w:after="4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                  Sales Invoice</w:t>
            </w:r>
          </w:p>
          <w:p>
            <w:pPr>
              <w:spacing w:after="4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                  Delivery Note</w:t>
            </w:r>
          </w:p>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18"/>
                <w:szCs w:val="18"/>
              </w:rPr>
              <w:t xml:space="preserve">                  ...</w:t>
            </w:r>
          </w:p>
        </w:tc>
      </w:tr>
    </w:tbl>
    <w:p>
      <w:pPr>
        <w:spacing w:after="10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guard picks the one matching their paperwork. Everything after that - whether it is In or Out, which fields are filled, whether quantities can be edited, what documents are required, what compliance is checked - comes from that recipe. </w:t>
      </w:r>
      <w:r>
        <w:rPr>
          <w:rFonts w:ascii="Google Sans Flex Medium" w:cs="Google Sans Flex Medium" w:eastAsia="Google Sans Flex Medium" w:hAnsi="Google Sans Flex Medium"/>
          <w:b/>
          <w:bCs/>
          <w:i w:val="false"/>
          <w:iCs w:val="false"/>
          <w:color w:val="0f172a"/>
          <w:sz w:val="22"/>
          <w:szCs w:val="22"/>
        </w:rPr>
        <w:t xml:space="preserve">The guard makes one choice; the recipe makes the rest.</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The twelve you already have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do not need to create any of these. They are installed and working:</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66"/>
        <w:gridCol w:w="1836"/>
      </w:tblGrid>
      <w:tr>
        <w:trPr>
          <w:tblHeader/>
        </w:trPr>
        <w:tc>
          <w:tcPr>
            <w:tcW w:type="dxa" w:w="7766"/>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The guard is holding</w:t>
            </w:r>
          </w:p>
        </w:tc>
        <w:tc>
          <w:tcPr>
            <w:tcW w:type="dxa" w:w="1836"/>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Direction</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Purchase Order</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Subcontracting Order (finished goods coming back)</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Subcontracting Order (raw material going out)</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Stock Entry - send to subcontractor</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Stock Entry - transfer to another plant</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Stock Entry - transfer arriving from another plant</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Stock Entry - return with no return document raised yet</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Purchase Receipt return (goods back to supplier)</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Subcontracting Receipt return</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Sales Invoice</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Delivery Note</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Out</w:t>
            </w:r>
          </w:p>
        </w:tc>
      </w:tr>
      <w:tr>
        <w:tc>
          <w:tcPr>
            <w:tcW w:type="dxa" w:w="776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A returnable gate pass coming back</w:t>
            </w:r>
          </w:p>
        </w:tc>
        <w:tc>
          <w:tcPr>
            <w:tcW w:type="dxa" w:w="183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Open </w:t>
      </w:r>
      <w:r>
        <w:rPr>
          <w:rFonts w:ascii="Google Sans Flex Medium" w:cs="Google Sans Flex Medium" w:eastAsia="Google Sans Flex Medium" w:hAnsi="Google Sans Flex Medium"/>
          <w:b/>
          <w:bCs/>
          <w:i w:val="false"/>
          <w:iCs w:val="false"/>
          <w:color w:val="0f172a"/>
          <w:sz w:val="22"/>
          <w:szCs w:val="22"/>
        </w:rPr>
        <w:t xml:space="preserve">Gate Pass Source</w:t>
      </w:r>
      <w:r>
        <w:rPr>
          <w:rFonts w:ascii="Google Sans Flex Normal" w:cs="Google Sans Flex Normal" w:eastAsia="Google Sans Flex Normal" w:hAnsi="Google Sans Flex Normal"/>
          <w:b w:val="false"/>
          <w:bCs w:val="false"/>
          <w:i w:val="false"/>
          <w:iCs w:val="false"/>
          <w:color w:val="0f172a"/>
          <w:sz w:val="22"/>
          <w:szCs w:val="22"/>
        </w:rPr>
        <w:t xml:space="preserve"> to see them. Disable any you do not use - that shortens the guard's menu, which is a real kindness at a busy gate.</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The settings inside a recipe, in plain terms</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only meet these if you are creating or adjusting one.</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Where to read the data</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62"/>
        <w:gridCol w:w="4640"/>
      </w:tblGrid>
      <w:tr>
        <w:trPr>
          <w:tblHeader/>
        </w:trPr>
        <w:tc>
          <w:tcPr>
            <w:tcW w:type="dxa" w:w="4962"/>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Setting</w:t>
            </w:r>
          </w:p>
        </w:tc>
        <w:tc>
          <w:tcPr>
            <w:tcW w:type="dxa" w:w="4640"/>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In plain words</w:t>
            </w:r>
          </w:p>
        </w:tc>
      </w:tr>
      <w:tr>
        <w:tc>
          <w:tcPr>
            <w:tcW w:type="dxa" w:w="49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Source DocType</w:t>
            </w:r>
          </w:p>
        </w:tc>
        <w:tc>
          <w:tcPr>
            <w:tcW w:type="dxa" w:w="464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Which ERPNext document this recipe is about</w:t>
            </w:r>
          </w:p>
        </w:tc>
      </w:tr>
      <w:tr>
        <w:tc>
          <w:tcPr>
            <w:tcW w:type="dxa" w:w="49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Child Table</w:t>
            </w:r>
          </w:p>
        </w:tc>
        <w:tc>
          <w:tcPr>
            <w:tcW w:type="dxa" w:w="464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Which table on it holds the item lines</w:t>
            </w:r>
          </w:p>
        </w:tc>
      </w:tr>
      <w:tr>
        <w:tc>
          <w:tcPr>
            <w:tcW w:type="dxa" w:w="49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Item / Quantity / UOM / Rate / Warehouse Field</w:t>
            </w:r>
          </w:p>
        </w:tc>
        <w:tc>
          <w:tcPr>
            <w:tcW w:type="dxa" w:w="464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What each column is called in that table</w:t>
            </w:r>
          </w:p>
        </w:tc>
      </w:tr>
      <w:tr>
        <w:tc>
          <w:tcPr>
            <w:tcW w:type="dxa" w:w="4962"/>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Pending Formula</w:t>
            </w:r>
          </w:p>
        </w:tc>
        <w:tc>
          <w:tcPr>
            <w:tcW w:type="dxa" w:w="4640"/>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How to work out what is still expected</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iCs/>
          <w:color w:val="0f172a"/>
          <w:sz w:val="22"/>
          <w:szCs w:val="22"/>
        </w:rPr>
        <w:t xml:space="preserve">Leave a field blank if the document has no such column.</w:t>
      </w:r>
      <w:r>
        <w:rPr>
          <w:rFonts w:ascii="Google Sans Flex Normal" w:cs="Google Sans Flex Normal" w:eastAsia="Google Sans Flex Normal" w:hAnsi="Google Sans Flex Normal"/>
          <w:b w:val="false"/>
          <w:bCs w:val="false"/>
          <w:i w:val="false"/>
          <w:iCs w:val="false"/>
          <w:color w:val="0f172a"/>
          <w:sz w:val="22"/>
          <w:szCs w:val="22"/>
        </w:rPr>
        <w:t xml:space="preserve"> Blank means "does not apply" and is always safe. The app checks these names against the real document when you save, so a typo fails in front of you rather than at 2 a.m. at the gate.</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How it behaves</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9"/>
        <w:gridCol w:w="7483"/>
      </w:tblGrid>
      <w:tr>
        <w:trPr>
          <w:tblHeader/>
        </w:trPr>
        <w:tc>
          <w:tcPr>
            <w:tcW w:type="dxa" w:w="2119"/>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Setting</w:t>
            </w:r>
          </w:p>
        </w:tc>
        <w:tc>
          <w:tcPr>
            <w:tcW w:type="dxa" w:w="7483"/>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In plain words</w:t>
            </w:r>
          </w:p>
        </w:tc>
      </w:tr>
      <w:tr>
        <w:tc>
          <w:tcPr>
            <w:tcW w:type="dxa" w:w="211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Direction</w:t>
            </w:r>
          </w:p>
        </w:tc>
        <w:tc>
          <w:tcPr>
            <w:tcW w:type="dxa" w:w="748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Is this material coming in or going out?</w:t>
            </w:r>
          </w:p>
        </w:tc>
      </w:tr>
      <w:tr>
        <w:tc>
          <w:tcPr>
            <w:tcW w:type="dxa" w:w="211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Quantity Policy</w:t>
            </w:r>
          </w:p>
        </w:tc>
        <w:tc>
          <w:tcPr>
            <w:tcW w:type="dxa" w:w="748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May the guard change the quantity?</w:t>
            </w:r>
          </w:p>
        </w:tc>
      </w:tr>
      <w:tr>
        <w:tc>
          <w:tcPr>
            <w:tcW w:type="dxa" w:w="211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Allow Discrepancy</w:t>
            </w:r>
          </w:p>
        </w:tc>
        <w:tc>
          <w:tcPr>
            <w:tcW w:type="dxa" w:w="748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May the guard record shortage or damage?</w:t>
            </w:r>
          </w:p>
        </w:tc>
      </w:tr>
      <w:tr>
        <w:tc>
          <w:tcPr>
            <w:tcW w:type="dxa" w:w="211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Allowed Roles</w:t>
            </w:r>
          </w:p>
        </w:tc>
        <w:tc>
          <w:tcPr>
            <w:tcW w:type="dxa" w:w="748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Who may use this recipe. Blank means everyone.</w:t>
            </w:r>
          </w:p>
        </w:tc>
      </w:tr>
      <w:tr>
        <w:tc>
          <w:tcPr>
            <w:tcW w:type="dxa" w:w="211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Auto-Create Draft</w:t>
            </w:r>
          </w:p>
        </w:tc>
        <w:tc>
          <w:tcPr>
            <w:tcW w:type="dxa" w:w="748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Should a gate pass appear by itself when this document is submitted?</w:t>
            </w:r>
          </w:p>
        </w:tc>
      </w:tr>
    </w:tbl>
    <w:p>
      <w:pPr>
        <w:spacing w:after="120" w:before="0" w:line="240" w:lineRule="auto"/>
      </w:pP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Quantity Policy</w:t>
      </w:r>
      <w:r>
        <w:rPr>
          <w:rFonts w:ascii="Google Sans Flex Normal" w:cs="Google Sans Flex Normal" w:eastAsia="Google Sans Flex Normal" w:hAnsi="Google Sans Flex Normal"/>
          <w:b w:val="false"/>
          <w:bCs w:val="false"/>
          <w:i w:val="false"/>
          <w:iCs w:val="false"/>
          <w:color w:val="0f172a"/>
          <w:sz w:val="22"/>
          <w:szCs w:val="22"/>
        </w:rPr>
        <w:t xml:space="preserve"> deserves a moment, because it is where most of the judgement sits:</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Editable</w:t>
      </w:r>
      <w:r>
        <w:rPr>
          <w:rFonts w:ascii="Google Sans Flex Normal" w:cs="Google Sans Flex Normal" w:eastAsia="Google Sans Flex Normal" w:hAnsi="Google Sans Flex Normal"/>
          <w:b w:val="false"/>
          <w:bCs w:val="false"/>
          <w:i w:val="false"/>
          <w:iCs w:val="false"/>
          <w:color w:val="0f172a"/>
          <w:sz w:val="20"/>
          <w:szCs w:val="20"/>
        </w:rPr>
        <w:t xml:space="preserve"> - the guard counts and types what arrived. Correct for a</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purchase order: nobody knows what is on the truck until it is counted.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Locked to Source</w:t>
      </w:r>
      <w:r>
        <w:rPr>
          <w:rFonts w:ascii="Google Sans Flex Normal" w:cs="Google Sans Flex Normal" w:eastAsia="Google Sans Flex Normal" w:hAnsi="Google Sans Flex Normal"/>
          <w:b w:val="false"/>
          <w:bCs w:val="false"/>
          <w:i w:val="false"/>
          <w:iCs w:val="false"/>
          <w:color w:val="0f172a"/>
          <w:sz w:val="20"/>
          <w:szCs w:val="20"/>
        </w:rPr>
        <w:t xml:space="preserve"> - the quantity is fixed and greyed out. Correct for a</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sales invoice: the guard verifies what leaves, they do not get to restate the invoice. Differences go in the discrepancy columns instead.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Editable within Tolerance</w:t>
      </w:r>
      <w:r>
        <w:rPr>
          <w:rFonts w:ascii="Google Sans Flex Normal" w:cs="Google Sans Flex Normal" w:eastAsia="Google Sans Flex Normal" w:hAnsi="Google Sans Flex Normal"/>
          <w:b w:val="false"/>
          <w:bCs w:val="false"/>
          <w:i w:val="false"/>
          <w:iCs w:val="false"/>
          <w:color w:val="0f172a"/>
          <w:sz w:val="20"/>
          <w:szCs w:val="20"/>
        </w:rPr>
        <w:t xml:space="preserve"> - small differences allowed, large ones flagged.</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Prefilled, Editable</w:t>
      </w:r>
      <w:r>
        <w:rPr>
          <w:rFonts w:ascii="Google Sans Flex Normal" w:cs="Google Sans Flex Normal" w:eastAsia="Google Sans Flex Normal" w:hAnsi="Google Sans Flex Normal"/>
          <w:b w:val="false"/>
          <w:bCs w:val="false"/>
          <w:i w:val="false"/>
          <w:iCs w:val="false"/>
          <w:color w:val="0f172a"/>
          <w:sz w:val="20"/>
          <w:szCs w:val="20"/>
        </w:rPr>
        <w:t xml:space="preserve"> - starts filled in, guard can adjust.</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What happens afterwards</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8"/>
        <w:gridCol w:w="6324"/>
      </w:tblGrid>
      <w:tr>
        <w:trPr>
          <w:tblHeader/>
        </w:trPr>
        <w:tc>
          <w:tcPr>
            <w:tcW w:type="dxa" w:w="3278"/>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Setting</w:t>
            </w:r>
          </w:p>
        </w:tc>
        <w:tc>
          <w:tcPr>
            <w:tcW w:type="dxa" w:w="6324"/>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In plain words</w:t>
            </w:r>
          </w:p>
        </w:tc>
      </w:tr>
      <w:tr>
        <w:tc>
          <w:tcPr>
            <w:tcW w:type="dxa" w:w="327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Target DocType</w:t>
            </w:r>
          </w:p>
        </w:tc>
        <w:tc>
          <w:tcPr>
            <w:tcW w:type="dxa" w:w="632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What ERPNext document this can produce</w:t>
            </w:r>
          </w:p>
        </w:tc>
      </w:tr>
      <w:tr>
        <w:tc>
          <w:tcPr>
            <w:tcW w:type="dxa" w:w="327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Creation Mode</w:t>
            </w:r>
          </w:p>
        </w:tc>
        <w:tc>
          <w:tcPr>
            <w:tcW w:type="dxa" w:w="632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Automatically on submit, by a button, or not at all</w:t>
            </w:r>
          </w:p>
        </w:tc>
      </w:tr>
      <w:tr>
        <w:tc>
          <w:tcPr>
            <w:tcW w:type="dxa" w:w="327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Gate Pass on Target Document</w:t>
            </w:r>
          </w:p>
        </w:tc>
        <w:tc>
          <w:tcPr>
            <w:tcW w:type="dxa" w:w="632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Not required / required / forbidden</w:t>
            </w:r>
          </w:p>
        </w:tc>
      </w:tr>
      <w:tr>
        <w:tc>
          <w:tcPr>
            <w:tcW w:type="dxa" w:w="3278"/>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Target Only Via Gate Pass</w:t>
            </w:r>
          </w:p>
        </w:tc>
        <w:tc>
          <w:tcPr>
            <w:tcW w:type="dxa" w:w="6324"/>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Stop anyone creating that document without a gate pass</w:t>
            </w:r>
          </w:p>
        </w:tc>
      </w:tr>
    </w:tbl>
    <w:p>
      <w:pPr>
        <w:spacing w:after="120" w:before="0" w:line="240" w:lineRule="auto"/>
      </w:pP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Extra requirements</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5"/>
        <w:gridCol w:w="7397"/>
      </w:tblGrid>
      <w:tr>
        <w:trPr>
          <w:tblHeader/>
        </w:trPr>
        <w:tc>
          <w:tcPr>
            <w:tcW w:type="dxa" w:w="2205"/>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Setting</w:t>
            </w:r>
          </w:p>
        </w:tc>
        <w:tc>
          <w:tcPr>
            <w:tcW w:type="dxa" w:w="7397"/>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In plain words</w:t>
            </w:r>
          </w:p>
        </w:tc>
      </w:tr>
      <w:tr>
        <w:tc>
          <w:tcPr>
            <w:tcW w:type="dxa" w:w="22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Checklist</w:t>
            </w:r>
          </w:p>
        </w:tc>
        <w:tc>
          <w:tcPr>
            <w:tcW w:type="dxa" w:w="73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Documents the guard must attach for this kind of movement</w:t>
            </w:r>
          </w:p>
        </w:tc>
      </w:tr>
      <w:tr>
        <w:tc>
          <w:tcPr>
            <w:tcW w:type="dxa" w:w="22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Compliance Checks</w:t>
            </w:r>
          </w:p>
        </w:tc>
        <w:tc>
          <w:tcPr>
            <w:tcW w:type="dxa" w:w="73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Statutory documents to verify, e.g. E-Way Bill</w:t>
            </w:r>
          </w:p>
        </w:tc>
      </w:tr>
      <w:tr>
        <w:tc>
          <w:tcPr>
            <w:tcW w:type="dxa" w:w="220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0f172a"/>
                <w:sz w:val="22"/>
                <w:szCs w:val="22"/>
              </w:rPr>
              <w:t xml:space="preserve">Rule Overrides</w:t>
            </w:r>
          </w:p>
        </w:tc>
        <w:tc>
          <w:tcPr>
            <w:tcW w:type="dxa" w:w="739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Bend a global rule for this recipe only</w:t>
            </w:r>
          </w:p>
        </w:tc>
      </w:tr>
    </w:tbl>
    <w:p>
      <w:pPr>
        <w:spacing w:after="120" w:before="0" w:line="240" w:lineRule="auto"/>
      </w:pP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Making a new one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Almost always: </w:t>
      </w:r>
      <w:r>
        <w:rPr>
          <w:rFonts w:ascii="Google Sans Flex Medium" w:cs="Google Sans Flex Medium" w:eastAsia="Google Sans Flex Medium" w:hAnsi="Google Sans Flex Medium"/>
          <w:b/>
          <w:bCs/>
          <w:i w:val="false"/>
          <w:iCs w:val="false"/>
          <w:color w:val="0f172a"/>
          <w:sz w:val="22"/>
          <w:szCs w:val="22"/>
        </w:rPr>
        <w:t xml:space="preserve">find the closest existing recipe, duplicate it, change what differs.</w:t>
      </w:r>
      <w:r>
        <w:rPr>
          <w:rFonts w:ascii="Google Sans Flex Normal" w:cs="Google Sans Flex Normal" w:eastAsia="Google Sans Flex Normal" w:hAnsi="Google Sans Flex Normal"/>
          <w:b w:val="false"/>
          <w:bCs w:val="false"/>
          <w:i w:val="false"/>
          <w:iCs w:val="false"/>
          <w:color w:val="0f172a"/>
          <w:sz w:val="22"/>
          <w:szCs w:val="22"/>
        </w:rPr>
        <w:t xml:space="preserve"> Starting from a blank form means filling in field names you would have to look up.</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Gate Pass Source → open the closest match → menu → </w:t>
      </w:r>
      <w:r>
        <w:rPr>
          <w:rFonts w:ascii="Google Sans Flex Medium" w:cs="Google Sans Flex Medium" w:eastAsia="Google Sans Flex Medium" w:hAnsi="Google Sans Flex Medium"/>
          <w:b/>
          <w:bCs/>
          <w:i w:val="false"/>
          <w:iCs w:val="false"/>
          <w:color w:val="0f172a"/>
          <w:sz w:val="20"/>
          <w:szCs w:val="20"/>
        </w:rPr>
        <w:t xml:space="preserve">Duplicate</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Rename it, and give it a Button Label the guard will recognise.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Change the Source DocType and the field names to match.</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Set the direction and quantity policy.</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Save. If a field name is wrong, the app tells you which one.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Test it: open a gate pass, press Get Items From, and confirm your new entry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appears and pulls the right lines.</w:t>
      </w:r>
    </w:p>
    <w:tbl>
      <w:tblPr>
        <w:tblW w:type="dxa" w:w="9602"/>
        <w:tblBorders>
          <w:top w:val="nil"/>
          <w:left w:val="nil"/>
          <w:bottom w:val="nil"/>
          <w:right w:val="nil"/>
          <w:insideH w:val="nil"/>
          <w:insideV w:val="nil"/>
        </w:tblBorders>
        <w:tblLayout w:type="fixed"/>
      </w:tblPr>
      <w:tblGrid>
        <w:gridCol w:w="9602"/>
      </w:tblGrid>
      <w:tr>
        <w:tc>
          <w:tcPr>
            <w:tcW w:type="dxa" w:w="9602"/>
            <w:tcBorders>
              <w:top w:val="nil"/>
              <w:left w:val="single" w:color="3F7DDE" w:sz="24"/>
              <w:bottom w:val="nil"/>
              <w:right w:val="nil"/>
            </w:tcBorders>
            <w:shd w:fill="f1f5f9" w:val="clear"/>
            <w:tcMar>
              <w:top w:type="dxa" w:w="200"/>
              <w:left w:type="dxa" w:w="200"/>
              <w:bottom w:type="dxa" w:w="200"/>
              <w:right w:type="dxa" w:w="200"/>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recipe you have edited is yours. The app refreshes the twelve shipped recipes on upgrade but never touches one you have created or taken over, so your changes survive updates.</w:t>
            </w:r>
          </w:p>
        </w:tc>
      </w:tr>
    </w:tbl>
    <w:p>
      <w:pPr>
        <w:spacing w:after="120" w:before="0" w:line="240" w:lineRule="auto"/>
      </w:pP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Gate Pass Settings - the global switchboard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One page, ten tabs. It works out of the box; you visit it to change policy, not to make the app run.</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9"/>
        <w:gridCol w:w="7293"/>
      </w:tblGrid>
      <w:tr>
        <w:trPr>
          <w:tblHeader/>
        </w:trPr>
        <w:tc>
          <w:tcPr>
            <w:tcW w:type="dxa" w:w="2309"/>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Tab</w:t>
            </w:r>
          </w:p>
        </w:tc>
        <w:tc>
          <w:tcPr>
            <w:tcW w:type="dxa" w:w="7293"/>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What lives there</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General</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master </w:t>
            </w:r>
            <w:r>
              <w:rPr>
                <w:rFonts w:ascii="Google Sans Flex Medium" w:cs="Google Sans Flex Medium" w:eastAsia="Google Sans Flex Medium" w:hAnsi="Google Sans Flex Medium"/>
                <w:b/>
                <w:bCs/>
                <w:i w:val="false"/>
                <w:iCs w:val="false"/>
                <w:color w:val="0f172a"/>
                <w:sz w:val="22"/>
                <w:szCs w:val="22"/>
              </w:rPr>
              <w:t xml:space="preserve">Enabled</w:t>
            </w:r>
            <w:r>
              <w:rPr>
                <w:rFonts w:ascii="Google Sans Flex Normal" w:cs="Google Sans Flex Normal" w:eastAsia="Google Sans Flex Normal" w:hAnsi="Google Sans Flex Normal"/>
                <w:b w:val="false"/>
                <w:bCs w:val="false"/>
                <w:i w:val="false"/>
                <w:iCs w:val="false"/>
                <w:color w:val="0f172a"/>
                <w:sz w:val="22"/>
                <w:szCs w:val="22"/>
              </w:rPr>
              <w:t xml:space="preserve"> switch, the enforcement preset, and the date from which rules apply</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Naming</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numbering series for gate passes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Dating</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How far back or forward a gate pass may be dated</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Party &amp; Items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Which party types are allowed; whether free-text items are permitted</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Required Fields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Which fields are compulsory - vehicle, driver, location, photo, and so on</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Features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Switches for returnable tracking, discrepancy, compliance, charges, weighbridge, batch/serial</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Tracking ID</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An optional reference built from a template</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Returnable</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Default return window, reminders, who gets escalations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Discrepancy</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Whether damage may be recorded after submission, and who may</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Compliance</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Whether to block when a provider is unreachable, who may override</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Automation</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Auto-created drafts, and when unclaimed ones expire</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Lifecycle</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Cancellation policy, attachment locking, who may amend timestamps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Access Restrictions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Restrict visibility by flow, location, gate or company</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Notifications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Who is told what, and by which channel</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Rules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44 configurable rules - see below</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Field Rules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Make any field mandatory, hidden or read-only</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Charge Types</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charges to seed on a new gate pass</w:t>
            </w:r>
          </w:p>
        </w:tc>
      </w:tr>
      <w:tr>
        <w:tc>
          <w:tcPr>
            <w:tcW w:type="dxa" w:w="2309"/>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Advanced</w:t>
            </w:r>
          </w:p>
        </w:tc>
        <w:tc>
          <w:tcPr>
            <w:tcW w:type="dxa" w:w="7293"/>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Lock timeout, log level, audit retention</w:t>
            </w:r>
          </w:p>
        </w:tc>
      </w:tr>
    </w:tbl>
    <w:p>
      <w:pPr>
        <w:spacing w:after="120" w:before="0" w:line="240" w:lineRule="auto"/>
      </w:pP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The two you will touch first:</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Enabled</w:t>
      </w:r>
      <w:r>
        <w:rPr>
          <w:rFonts w:ascii="Google Sans Flex Normal" w:cs="Google Sans Flex Normal" w:eastAsia="Google Sans Flex Normal" w:hAnsi="Google Sans Flex Normal"/>
          <w:b w:val="false"/>
          <w:bCs w:val="false"/>
          <w:i w:val="false"/>
          <w:iCs w:val="false"/>
          <w:color w:val="0f172a"/>
          <w:sz w:val="20"/>
          <w:szCs w:val="20"/>
        </w:rPr>
        <w:t xml:space="preserve"> - the master switch. Turn it off and the app goes completely</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inert; ERPNext behaves exactly as it did before installation. Nothing is deleted. This is your emergency brake.</w:t>
      </w:r>
    </w:p>
    <w:p>
      <w:pPr>
        <w:pStyle w:val="ListParagraph"/>
        <w:numPr>
          <w:ilvl w:val="0"/>
          <w:numId w:val="3"/>
        </w:numPr>
        <w:spacing w:after="60" w:before="80" w:line="240" w:lineRule="auto"/>
      </w:pPr>
      <w:r>
        <w:rPr>
          <w:rFonts w:ascii="Google Sans Flex Medium" w:cs="Google Sans Flex Medium" w:eastAsia="Google Sans Flex Medium" w:hAnsi="Google Sans Flex Medium"/>
          <w:b/>
          <w:bCs/>
          <w:i w:val="false"/>
          <w:iCs w:val="false"/>
          <w:color w:val="0f172a"/>
          <w:sz w:val="20"/>
          <w:szCs w:val="20"/>
        </w:rPr>
        <w:t xml:space="preserve">Enforcement Preset</w:t>
      </w:r>
      <w:r>
        <w:rPr>
          <w:rFonts w:ascii="Google Sans Flex Normal" w:cs="Google Sans Flex Normal" w:eastAsia="Google Sans Flex Normal" w:hAnsi="Google Sans Flex Normal"/>
          <w:b w:val="false"/>
          <w:bCs w:val="false"/>
          <w:i w:val="false"/>
          <w:iCs w:val="false"/>
          <w:color w:val="0f172a"/>
          <w:sz w:val="20"/>
          <w:szCs w:val="20"/>
        </w:rPr>
        <w:t xml:space="preserve"> - Advisory, Balanced, Strict or Custom. Ships on</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Advisory</w:t>
      </w:r>
      <w:r>
        <w:rPr>
          <w:rFonts w:ascii="Google Sans Flex Normal" w:cs="Google Sans Flex Normal" w:eastAsia="Google Sans Flex Normal" w:hAnsi="Google Sans Flex Normal"/>
          <w:b w:val="false"/>
          <w:bCs w:val="false"/>
          <w:i w:val="false"/>
          <w:iCs w:val="false"/>
          <w:color w:val="0f172a"/>
          <w:sz w:val="22"/>
          <w:szCs w:val="22"/>
        </w:rPr>
        <w:t xml:space="preserve">, where everything warns and nothing blocks.</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Configuring rules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Settings → Rules.</w:t>
      </w:r>
      <w:r>
        <w:rPr>
          <w:rFonts w:ascii="Google Sans Flex Normal" w:cs="Google Sans Flex Normal" w:eastAsia="Google Sans Flex Normal" w:hAnsi="Google Sans Flex Normal"/>
          <w:b w:val="false"/>
          <w:bCs w:val="false"/>
          <w:i w:val="false"/>
          <w:iCs w:val="false"/>
          <w:color w:val="0f172a"/>
          <w:sz w:val="22"/>
          <w:szCs w:val="22"/>
        </w:rPr>
        <w:t xml:space="preserve"> Each row is one rule, with a permanent code.</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6"/>
        <w:gridCol w:w="6876"/>
      </w:tblGrid>
      <w:tr>
        <w:trPr>
          <w:tblHeader/>
        </w:trPr>
        <w:tc>
          <w:tcPr>
            <w:tcW w:type="dxa" w:w="2726"/>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Column</w:t>
            </w:r>
          </w:p>
        </w:tc>
        <w:tc>
          <w:tcPr>
            <w:tcW w:type="dxa" w:w="6876"/>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Purpose</w:t>
            </w:r>
          </w:p>
        </w:tc>
      </w:tr>
      <w:tr>
        <w:tc>
          <w:tcPr>
            <w:tcW w:type="dxa" w:w="272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Action</w:t>
            </w:r>
          </w:p>
        </w:tc>
        <w:tc>
          <w:tcPr>
            <w:tcW w:type="dxa" w:w="687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Block, Warn, or Ignore</w:t>
            </w:r>
          </w:p>
        </w:tc>
      </w:tr>
      <w:tr>
        <w:tc>
          <w:tcPr>
            <w:tcW w:type="dxa" w:w="272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Threshold</w:t>
            </w:r>
          </w:p>
        </w:tc>
        <w:tc>
          <w:tcPr>
            <w:tcW w:type="dxa" w:w="687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Tolerance percentage or day limit, where the rule uses one</w:t>
            </w:r>
          </w:p>
        </w:tc>
      </w:tr>
      <w:tr>
        <w:tc>
          <w:tcPr>
            <w:tcW w:type="dxa" w:w="272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Bypass Roles</w:t>
            </w:r>
          </w:p>
        </w:tc>
        <w:tc>
          <w:tcPr>
            <w:tcW w:type="dxa" w:w="687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These roles get a warning instead of a block</w:t>
            </w:r>
          </w:p>
        </w:tc>
      </w:tr>
      <w:tr>
        <w:tc>
          <w:tcPr>
            <w:tcW w:type="dxa" w:w="272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Require Override Reason</w:t>
            </w:r>
          </w:p>
        </w:tc>
        <w:tc>
          <w:tcPr>
            <w:tcW w:type="dxa" w:w="687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Make the user state why before saving</w:t>
            </w:r>
          </w:p>
        </w:tc>
      </w:tr>
      <w:tr>
        <w:tc>
          <w:tcPr>
            <w:tcW w:type="dxa" w:w="272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Custom Message</w:t>
            </w:r>
          </w:p>
        </w:tc>
        <w:tc>
          <w:tcPr>
            <w:tcW w:type="dxa" w:w="6876"/>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Replace the shipped wording</w:t>
            </w:r>
          </w:p>
        </w:tc>
      </w:tr>
    </w:tbl>
    <w:p>
      <w:pPr>
        <w:spacing w:after="120" w:before="0" w:line="240" w:lineRule="auto"/>
      </w:pP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Resolution: </w:t>
      </w:r>
      <w:r>
        <w:rPr>
          <w:rFonts w:ascii="Google Sans Flex Medium" w:cs="Google Sans Flex Medium" w:eastAsia="Google Sans Flex Medium" w:hAnsi="Google Sans Flex Medium"/>
          <w:b/>
          <w:bCs/>
          <w:i w:val="false"/>
          <w:iCs w:val="false"/>
          <w:color w:val="0f172a"/>
          <w:sz w:val="22"/>
          <w:szCs w:val="22"/>
        </w:rPr>
        <w:t xml:space="preserve">global preset → per-rule → per-flow override → bypass role</w:t>
      </w:r>
      <w:r>
        <w:rPr>
          <w:rFonts w:ascii="Google Sans Flex Normal" w:cs="Google Sans Flex Normal" w:eastAsia="Google Sans Flex Normal" w:hAnsi="Google Sans Flex Normal"/>
          <w:b w:val="false"/>
          <w:bCs w:val="false"/>
          <w:i w:val="false"/>
          <w:iCs w:val="false"/>
          <w:color w:val="0f172a"/>
          <w:sz w:val="22"/>
          <w:szCs w:val="22"/>
        </w:rPr>
        <w:t xml:space="preserve">. Most specific wins. A bypass role can only loosen, never tighten.</w:t>
      </w:r>
    </w:p>
    <w:p>
      <w:pPr>
        <w:pStyle w:val="Heading3"/>
        <w:keepNext/>
        <w:spacing w:after="69" w:before="160" w:line="240" w:lineRule="auto"/>
      </w:pPr>
      <w:r>
        <w:rPr>
          <w:rFonts w:ascii="Google Sans Flex Medium" w:cs="Google Sans Flex Medium" w:eastAsia="Google Sans Flex Medium" w:hAnsi="Google Sans Flex Medium"/>
          <w:b/>
          <w:bCs/>
          <w:i w:val="false"/>
          <w:iCs w:val="false"/>
          <w:color w:val="437FDB"/>
          <w:sz w:val="28"/>
          <w:szCs w:val="28"/>
        </w:rPr>
        <w:t xml:space="preserve">Worked example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You want over-quantity blocked for inward receipts, warned for outward deliveries, and bypassed by the plant manager:</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Settings → Rules → </w:t>
      </w:r>
      <w:r>
        <w:rPr>
          <w:rFonts w:ascii="Google Sans Flex Medium" w:cs="Google Sans Flex Medium" w:eastAsia="Google Sans Flex Medium" w:hAnsi="Google Sans Flex Medium"/>
          <w:b w:val="false"/>
          <w:bCs w:val="false"/>
          <w:i w:val="false"/>
          <w:iCs w:val="false"/>
          <w:color w:val="3F7DDE"/>
          <w:sz w:val="20"/>
          <w:szCs w:val="20"/>
        </w:rPr>
        <w:t xml:space="preserve">QTY-LEDGER</w:t>
      </w:r>
      <w:r>
        <w:rPr>
          <w:rFonts w:ascii="Google Sans Flex Normal" w:cs="Google Sans Flex Normal" w:eastAsia="Google Sans Flex Normal" w:hAnsi="Google Sans Flex Normal"/>
          <w:b w:val="false"/>
          <w:bCs w:val="false"/>
          <w:i w:val="false"/>
          <w:iCs w:val="false"/>
          <w:color w:val="0f172a"/>
          <w:sz w:val="20"/>
          <w:szCs w:val="20"/>
        </w:rPr>
        <w:t xml:space="preserve"> → Action </w:t>
      </w:r>
      <w:r>
        <w:rPr>
          <w:rFonts w:ascii="Google Sans Flex Medium" w:cs="Google Sans Flex Medium" w:eastAsia="Google Sans Flex Medium" w:hAnsi="Google Sans Flex Medium"/>
          <w:b/>
          <w:bCs/>
          <w:i w:val="false"/>
          <w:iCs w:val="false"/>
          <w:color w:val="0f172a"/>
          <w:sz w:val="20"/>
          <w:szCs w:val="20"/>
        </w:rPr>
        <w:t xml:space="preserve">Block</w:t>
      </w:r>
      <w:r>
        <w:rPr>
          <w:rFonts w:ascii="Google Sans Flex Normal" w:cs="Google Sans Flex Normal" w:eastAsia="Google Sans Flex Normal" w:hAnsi="Google Sans Flex Normal"/>
          <w:b w:val="false"/>
          <w:bCs w:val="false"/>
          <w:i w:val="false"/>
          <w:iCs w:val="false"/>
          <w:color w:val="0f172a"/>
          <w:sz w:val="20"/>
          <w:szCs w:val="20"/>
        </w:rPr>
        <w:t xml:space="preserve">, Bypass Roles </w:t>
      </w:r>
      <w:r>
        <w:rPr>
          <w:rFonts w:ascii="Google Sans Flex Medium" w:cs="Google Sans Flex Medium" w:eastAsia="Google Sans Flex Medium" w:hAnsi="Google Sans Flex Medium"/>
          <w:b/>
          <w:bCs/>
          <w:i w:val="false"/>
          <w:iCs w:val="false"/>
          <w:color w:val="0f172a"/>
          <w:sz w:val="20"/>
          <w:szCs w:val="20"/>
        </w:rPr>
        <w:t xml:space="preserve">Gate Pass Manager</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Gate Pass Source "Delivery Note - Dispatch" → Rule Overrides → </w:t>
      </w:r>
      <w:r>
        <w:rPr>
          <w:rFonts w:ascii="Google Sans Flex Medium" w:cs="Google Sans Flex Medium" w:eastAsia="Google Sans Flex Medium" w:hAnsi="Google Sans Flex Medium"/>
          <w:b w:val="false"/>
          <w:bCs w:val="false"/>
          <w:i w:val="false"/>
          <w:iCs w:val="false"/>
          <w:color w:val="3F7DDE"/>
          <w:sz w:val="20"/>
          <w:szCs w:val="20"/>
        </w:rPr>
        <w:t xml:space="preserve">QTY-LEDGER</w:t>
      </w:r>
      <w:r>
        <w:rPr>
          <w:rFonts w:ascii="Google Sans Flex Normal" w:cs="Google Sans Flex Normal" w:eastAsia="Google Sans Flex Normal" w:hAnsi="Google Sans Flex Normal"/>
          <w:b w:val="false"/>
          <w:bCs w:val="false"/>
          <w:i w:val="false"/>
          <w:iCs w:val="false"/>
          <w:color w:val="0f172a"/>
          <w:sz w:val="20"/>
          <w:szCs w:val="20"/>
        </w:rPr>
        <w:t xml:space="preserve"> → </w:t>
      </w:r>
      <w:r>
        <w:rPr>
          <w:rFonts w:ascii="Google Sans Flex Medium" w:cs="Google Sans Flex Medium" w:eastAsia="Google Sans Flex Medium" w:hAnsi="Google Sans Flex Medium"/>
          <w:b/>
          <w:bCs/>
          <w:i w:val="false"/>
          <w:iCs w:val="false"/>
          <w:color w:val="0f172a"/>
          <w:sz w:val="20"/>
          <w:szCs w:val="20"/>
        </w:rPr>
        <w:t xml:space="preserve">Warn</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guard on a purchase order is blocked. The plant manager is warned and must give a reason. Delivery notes never block.</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Field rules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Settings → Field Rules</w:t>
      </w:r>
      <w:r>
        <w:rPr>
          <w:rFonts w:ascii="Google Sans Flex Normal" w:cs="Google Sans Flex Normal" w:eastAsia="Google Sans Flex Normal" w:hAnsi="Google Sans Flex Normal"/>
          <w:b w:val="false"/>
          <w:bCs w:val="false"/>
          <w:i w:val="false"/>
          <w:iCs w:val="false"/>
          <w:color w:val="0f172a"/>
          <w:sz w:val="22"/>
          <w:szCs w:val="22"/>
        </w:rPr>
        <w:t xml:space="preserve"> makes any field mandatory, hidden or read-only - optionally only for one direction, gate pass type or flow. Enforced on the server as well as in the browser.</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Compliance setup (India)</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Requires the </w:t>
      </w:r>
      <w:r>
        <w:rPr>
          <w:rFonts w:ascii="Google Sans Flex Medium" w:cs="Google Sans Flex Medium" w:eastAsia="Google Sans Flex Medium" w:hAnsi="Google Sans Flex Medium"/>
          <w:b w:val="false"/>
          <w:bCs w:val="false"/>
          <w:i w:val="false"/>
          <w:iCs w:val="false"/>
          <w:color w:val="3F7DDE"/>
          <w:sz w:val="22"/>
          <w:szCs w:val="22"/>
        </w:rPr>
        <w:t xml:space="preserve">india_compliance</w:t>
      </w:r>
      <w:r>
        <w:rPr>
          <w:rFonts w:ascii="Google Sans Flex Normal" w:cs="Google Sans Flex Normal" w:eastAsia="Google Sans Flex Normal" w:hAnsi="Google Sans Flex Normal"/>
          <w:b w:val="false"/>
          <w:bCs w:val="false"/>
          <w:i w:val="false"/>
          <w:iCs w:val="false"/>
          <w:color w:val="0f172a"/>
          <w:sz w:val="22"/>
          <w:szCs w:val="22"/>
        </w:rPr>
        <w:t xml:space="preserve"> app. Without it, the checks report Not Applicable and the section stays hidden.</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Confirm GST Settings has e-invoicing and e-way bill enabled, with thresholds set.</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Open the relevant Gate Pass Source (Sales Invoice, Delivery Note).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Under </w:t>
      </w:r>
      <w:r>
        <w:rPr>
          <w:rFonts w:ascii="Google Sans Flex Medium" w:cs="Google Sans Flex Medium" w:eastAsia="Google Sans Flex Medium" w:hAnsi="Google Sans Flex Medium"/>
          <w:b/>
          <w:bCs/>
          <w:i w:val="false"/>
          <w:iCs w:val="false"/>
          <w:color w:val="0f172a"/>
          <w:sz w:val="20"/>
          <w:szCs w:val="20"/>
        </w:rPr>
        <w:t xml:space="preserve">Statutory Compliance</w:t>
      </w:r>
      <w:r>
        <w:rPr>
          <w:rFonts w:ascii="Google Sans Flex Normal" w:cs="Google Sans Flex Normal" w:eastAsia="Google Sans Flex Normal" w:hAnsi="Google Sans Flex Normal"/>
          <w:b w:val="false"/>
          <w:bCs w:val="false"/>
          <w:i w:val="false"/>
          <w:iCs w:val="false"/>
          <w:color w:val="0f172a"/>
          <w:sz w:val="20"/>
          <w:szCs w:val="20"/>
        </w:rPr>
        <w:t xml:space="preserve">, confirm the checks are present and set to </w:t>
      </w:r>
      <w:r>
        <w:rPr>
          <w:rFonts w:ascii="Google Sans Flex Medium" w:cs="Google Sans Flex Medium" w:eastAsia="Google Sans Flex Medium" w:hAnsi="Google Sans Flex Medium"/>
          <w:b/>
          <w:bCs/>
          <w:i w:val="false"/>
          <w:iCs w:val="false"/>
          <w:color w:val="0f172a"/>
          <w:sz w:val="20"/>
          <w:szCs w:val="20"/>
        </w:rPr>
        <w:t xml:space="preserve">Block</w:t>
      </w:r>
      <w:r>
        <w:rPr>
          <w:rFonts w:ascii="Google Sans Flex Normal" w:cs="Google Sans Flex Normal" w:eastAsia="Google Sans Flex Normal" w:hAnsi="Google Sans Flex Normal"/>
          <w:b w:val="false"/>
          <w:bCs w:val="false"/>
          <w:i w:val="false"/>
          <w:iCs w:val="false"/>
          <w:color w:val="0f172a"/>
          <w:sz w:val="20"/>
          <w:szCs w:val="20"/>
        </w:rPr>
        <w:t xml:space="preserve">.</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Leave </w:t>
      </w:r>
      <w:r>
        <w:rPr>
          <w:rFonts w:ascii="Google Sans Flex Medium" w:cs="Google Sans Flex Medium" w:eastAsia="Google Sans Flex Medium" w:hAnsi="Google Sans Flex Medium"/>
          <w:b/>
          <w:bCs/>
          <w:i w:val="false"/>
          <w:iCs w:val="false"/>
          <w:color w:val="0f172a"/>
          <w:sz w:val="20"/>
          <w:szCs w:val="20"/>
        </w:rPr>
        <w:t xml:space="preserve">Threshold Source</w:t>
      </w:r>
      <w:r>
        <w:rPr>
          <w:rFonts w:ascii="Google Sans Flex Normal" w:cs="Google Sans Flex Normal" w:eastAsia="Google Sans Flex Normal" w:hAnsi="Google Sans Flex Normal"/>
          <w:b w:val="false"/>
          <w:bCs w:val="false"/>
          <w:i w:val="false"/>
          <w:iCs w:val="false"/>
          <w:color w:val="0f172a"/>
          <w:sz w:val="20"/>
          <w:szCs w:val="20"/>
        </w:rPr>
        <w:t xml:space="preserve"> as </w:t>
      </w:r>
      <w:r>
        <w:rPr>
          <w:rFonts w:ascii="Google Sans Flex Normal" w:cs="Google Sans Flex Normal" w:eastAsia="Google Sans Flex Normal" w:hAnsi="Google Sans Flex Normal"/>
          <w:b w:val="false"/>
          <w:bCs w:val="false"/>
          <w:i/>
          <w:iCs/>
          <w:color w:val="0f172a"/>
          <w:sz w:val="20"/>
          <w:szCs w:val="20"/>
        </w:rPr>
        <w:t xml:space="preserve">From Provider</w:t>
      </w:r>
      <w:r>
        <w:rPr>
          <w:rFonts w:ascii="Google Sans Flex Normal" w:cs="Google Sans Flex Normal" w:eastAsia="Google Sans Flex Normal" w:hAnsi="Google Sans Flex Normal"/>
          <w:b w:val="false"/>
          <w:bCs w:val="false"/>
          <w:i w:val="false"/>
          <w:iCs w:val="false"/>
          <w:color w:val="0f172a"/>
          <w:sz w:val="20"/>
          <w:szCs w:val="20"/>
        </w:rPr>
        <w:t xml:space="preserve"> so limits come from GST Settings and follow the law when it changes.</w:t>
      </w:r>
    </w:p>
    <w:p>
      <w:pPr>
        <w:pStyle w:val="Heading1"/>
        <w:keepNext/>
        <w:spacing w:after="115" w:before="240" w:line="240" w:lineRule="auto"/>
      </w:pPr>
      <w:r>
        <w:rPr>
          <w:rFonts w:ascii="Google Sans Flex Medium" w:cs="Google Sans Flex Medium" w:eastAsia="Google Sans Flex Medium" w:hAnsi="Google Sans Flex Medium"/>
          <w:b/>
          <w:bCs/>
          <w:i w:val="false"/>
          <w:iCs w:val="false"/>
          <w:color w:val="1E4FA3"/>
          <w:sz w:val="48"/>
          <w:szCs w:val="48"/>
        </w:rPr>
        <w:t xml:space="preserve">Part 5 - When something goes wrong</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Every error has a trace ID</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same ID appears in three places:</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The </w:t>
      </w:r>
      <w:r>
        <w:rPr>
          <w:rFonts w:ascii="Google Sans Flex Medium" w:cs="Google Sans Flex Medium" w:eastAsia="Google Sans Flex Medium" w:hAnsi="Google Sans Flex Medium"/>
          <w:b/>
          <w:bCs/>
          <w:i w:val="false"/>
          <w:iCs w:val="false"/>
          <w:color w:val="0f172a"/>
          <w:sz w:val="20"/>
          <w:szCs w:val="20"/>
        </w:rPr>
        <w:t xml:space="preserve">Gate Pass Event Log</w:t>
      </w:r>
      <w:r>
        <w:rPr>
          <w:rFonts w:ascii="Google Sans Flex Normal" w:cs="Google Sans Flex Normal" w:eastAsia="Google Sans Flex Normal" w:hAnsi="Google Sans Flex Normal"/>
          <w:b w:val="false"/>
          <w:bCs w:val="false"/>
          <w:i w:val="false"/>
          <w:iCs w:val="false"/>
          <w:color w:val="0f172a"/>
          <w:sz w:val="20"/>
          <w:szCs w:val="20"/>
        </w:rPr>
        <w:t xml:space="preserve"> for that gate pass (View → Audit Trail)</w:t>
      </w:r>
    </w:p>
    <w:p>
      <w:pPr>
        <w:pStyle w:val="ListParagraph"/>
        <w:numPr>
          <w:ilvl w:val="0"/>
          <w:numId w:val="2"/>
        </w:numPr>
        <w:spacing w:after="60" w:before="80" w:line="240" w:lineRule="auto"/>
      </w:pPr>
      <w:r>
        <w:rPr>
          <w:rFonts w:ascii="Google Sans Flex Normal" w:cs="Google Sans Flex Normal" w:eastAsia="Google Sans Flex Normal" w:hAnsi="Google Sans Flex Normal"/>
          <w:b w:val="false"/>
          <w:bCs w:val="false"/>
          <w:i w:val="false"/>
          <w:iCs w:val="false"/>
          <w:color w:val="0f172a"/>
          <w:sz w:val="20"/>
          <w:szCs w:val="20"/>
        </w:rPr>
        <w:t xml:space="preserve">The </w:t>
      </w:r>
      <w:r>
        <w:rPr>
          <w:rFonts w:ascii="Google Sans Flex Medium" w:cs="Google Sans Flex Medium" w:eastAsia="Google Sans Flex Medium" w:hAnsi="Google Sans Flex Medium"/>
          <w:b/>
          <w:bCs/>
          <w:i w:val="false"/>
          <w:iCs w:val="false"/>
          <w:color w:val="0f172a"/>
          <w:sz w:val="20"/>
          <w:szCs w:val="20"/>
        </w:rPr>
        <w:t xml:space="preserve">Error Log</w:t>
      </w:r>
      <w:r>
        <w:rPr>
          <w:rFonts w:ascii="Google Sans Flex Normal" w:cs="Google Sans Flex Normal" w:eastAsia="Google Sans Flex Normal" w:hAnsi="Google Sans Flex Normal"/>
          <w:b w:val="false"/>
          <w:bCs w:val="false"/>
          <w:i w:val="false"/>
          <w:iCs w:val="false"/>
          <w:color w:val="0f172a"/>
          <w:sz w:val="20"/>
          <w:szCs w:val="20"/>
        </w:rPr>
        <w:t xml:space="preserve">, linked to the document</w:t>
      </w:r>
    </w:p>
    <w:p>
      <w:pPr>
        <w:pStyle w:val="ListParagraph"/>
        <w:numPr>
          <w:ilvl w:val="0"/>
          <w:numId w:val="2"/>
        </w:numPr>
        <w:spacing w:after="60" w:before="80" w:line="240" w:lineRule="auto"/>
      </w:pPr>
      <w:r>
        <w:rPr>
          <w:rFonts w:ascii="Google Sans Flex Medium" w:cs="Google Sans Flex Medium" w:eastAsia="Google Sans Flex Medium" w:hAnsi="Google Sans Flex Medium"/>
          <w:b w:val="false"/>
          <w:bCs w:val="false"/>
          <w:i w:val="false"/>
          <w:iCs w:val="false"/>
          <w:color w:val="3F7DDE"/>
          <w:sz w:val="20"/>
          <w:szCs w:val="20"/>
        </w:rPr>
        <w:t xml:space="preserve">logs/gatepass.log</w:t>
      </w:r>
      <w:r>
        <w:rPr>
          <w:rFonts w:ascii="Google Sans Flex Normal" w:cs="Google Sans Flex Normal" w:eastAsia="Google Sans Flex Normal" w:hAnsi="Google Sans Flex Normal"/>
          <w:b w:val="false"/>
          <w:bCs w:val="false"/>
          <w:i w:val="false"/>
          <w:iCs w:val="false"/>
          <w:color w:val="0f172a"/>
          <w:sz w:val="20"/>
          <w:szCs w:val="20"/>
        </w:rPr>
        <w:t xml:space="preserve"> in your bench - one JSON object per line</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Give the ID to whoever supports your system and they can find the whole story.</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Common situations</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"Why didn't my gate pass create a receipt?"</w:t>
      </w:r>
      <w:r>
        <w:rPr>
          <w:rFonts w:ascii="Google Sans Flex Normal" w:cs="Google Sans Flex Normal" w:eastAsia="Google Sans Flex Normal" w:hAnsi="Google Sans Flex Normal"/>
          <w:b w:val="false"/>
          <w:bCs w:val="false"/>
          <w:i w:val="false"/>
          <w:iCs w:val="false"/>
          <w:color w:val="0f172a"/>
          <w:sz w:val="22"/>
          <w:szCs w:val="22"/>
        </w:rPr>
        <w:t xml:space="preserve"> View → Audit Trail. A </w:t>
      </w:r>
      <w:r>
        <w:rPr>
          <w:rFonts w:ascii="Google Sans Flex Medium" w:cs="Google Sans Flex Medium" w:eastAsia="Google Sans Flex Medium" w:hAnsi="Google Sans Flex Medium"/>
          <w:b w:val="false"/>
          <w:bCs w:val="false"/>
          <w:i w:val="false"/>
          <w:iCs w:val="false"/>
          <w:color w:val="3F7DDE"/>
          <w:sz w:val="22"/>
          <w:szCs w:val="22"/>
        </w:rPr>
        <w:t xml:space="preserve">Target Creation Failed</w:t>
      </w:r>
      <w:r>
        <w:rPr>
          <w:rFonts w:ascii="Google Sans Flex Normal" w:cs="Google Sans Flex Normal" w:eastAsia="Google Sans Flex Normal" w:hAnsi="Google Sans Flex Normal"/>
          <w:b w:val="false"/>
          <w:bCs w:val="false"/>
          <w:i w:val="false"/>
          <w:iCs w:val="false"/>
          <w:color w:val="0f172a"/>
          <w:sz w:val="22"/>
          <w:szCs w:val="22"/>
        </w:rPr>
        <w:t xml:space="preserve"> event carries the reason and the trace ID.</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"It says everything has already been gate passed."</w:t>
      </w:r>
      <w:r>
        <w:rPr>
          <w:rFonts w:ascii="Google Sans Flex Normal" w:cs="Google Sans Flex Normal" w:eastAsia="Google Sans Flex Normal" w:hAnsi="Google Sans Flex Normal"/>
          <w:b w:val="false"/>
          <w:bCs w:val="false"/>
          <w:i w:val="false"/>
          <w:iCs w:val="false"/>
          <w:color w:val="0f172a"/>
          <w:sz w:val="22"/>
          <w:szCs w:val="22"/>
        </w:rPr>
        <w:t xml:space="preserve"> Someone already created a pass for it. The message lists them - open one and check.</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"Two people created gate passes and now the quantity is over."</w:t>
      </w:r>
      <w:r>
        <w:rPr>
          <w:rFonts w:ascii="Google Sans Flex Normal" w:cs="Google Sans Flex Normal" w:eastAsia="Google Sans Flex Normal" w:hAnsi="Google Sans Flex Normal"/>
          <w:b w:val="false"/>
          <w:bCs w:val="false"/>
          <w:i w:val="false"/>
          <w:iCs w:val="false"/>
          <w:color w:val="0f172a"/>
          <w:sz w:val="22"/>
          <w:szCs w:val="22"/>
        </w:rPr>
        <w:t xml:space="preserve"> It should not be possible; the app locks the source document during validation. If it happened, capture the trace IDs of both passes and report it.</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"A rule is blocking something it shouldn't."</w:t>
      </w:r>
      <w:r>
        <w:rPr>
          <w:rFonts w:ascii="Google Sans Flex Normal" w:cs="Google Sans Flex Normal" w:eastAsia="Google Sans Flex Normal" w:hAnsi="Google Sans Flex Normal"/>
          <w:b w:val="false"/>
          <w:bCs w:val="false"/>
          <w:i w:val="false"/>
          <w:iCs w:val="false"/>
          <w:color w:val="0f172a"/>
          <w:sz w:val="22"/>
          <w:szCs w:val="22"/>
        </w:rPr>
        <w:t xml:space="preserve"> Settings → Rules, find the code from the error message, set it to Warn or Ignore. If it should stay strict for most people, add a bypass role instead.</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"Compliance says Provider Unavailable."</w:t>
      </w:r>
      <w:r>
        <w:rPr>
          <w:rFonts w:ascii="Google Sans Flex Normal" w:cs="Google Sans Flex Normal" w:eastAsia="Google Sans Flex Normal" w:hAnsi="Google Sans Flex Normal"/>
          <w:b w:val="false"/>
          <w:bCs w:val="false"/>
          <w:i w:val="false"/>
          <w:iCs w:val="false"/>
          <w:color w:val="0f172a"/>
          <w:sz w:val="22"/>
          <w:szCs w:val="22"/>
        </w:rPr>
        <w:t xml:space="preserve"> The app could not verify with </w:t>
      </w:r>
      <w:r>
        <w:rPr>
          <w:rFonts w:ascii="Google Sans Flex Medium" w:cs="Google Sans Flex Medium" w:eastAsia="Google Sans Flex Medium" w:hAnsi="Google Sans Flex Medium"/>
          <w:b w:val="false"/>
          <w:bCs w:val="false"/>
          <w:i w:val="false"/>
          <w:iCs w:val="false"/>
          <w:color w:val="3F7DDE"/>
          <w:sz w:val="22"/>
          <w:szCs w:val="22"/>
        </w:rPr>
        <w:t xml:space="preserve">india_compliance</w:t>
      </w:r>
      <w:r>
        <w:rPr>
          <w:rFonts w:ascii="Google Sans Flex Normal" w:cs="Google Sans Flex Normal" w:eastAsia="Google Sans Flex Normal" w:hAnsi="Google Sans Flex Normal"/>
          <w:b w:val="false"/>
          <w:bCs w:val="false"/>
          <w:i w:val="false"/>
          <w:iCs w:val="false"/>
          <w:color w:val="0f172a"/>
          <w:sz w:val="22"/>
          <w:szCs w:val="22"/>
        </w:rPr>
        <w:t xml:space="preserve"> and </w:t>
      </w:r>
      <w:r>
        <w:rPr>
          <w:rFonts w:ascii="Google Sans Flex Medium" w:cs="Google Sans Flex Medium" w:eastAsia="Google Sans Flex Medium" w:hAnsi="Google Sans Flex Medium"/>
          <w:b/>
          <w:bCs/>
          <w:i w:val="false"/>
          <w:iCs w:val="false"/>
          <w:color w:val="0f172a"/>
          <w:sz w:val="22"/>
          <w:szCs w:val="22"/>
        </w:rPr>
        <w:t xml:space="preserve">fails closed</w:t>
      </w:r>
      <w:r>
        <w:rPr>
          <w:rFonts w:ascii="Google Sans Flex Normal" w:cs="Google Sans Flex Normal" w:eastAsia="Google Sans Flex Normal" w:hAnsi="Google Sans Flex Normal"/>
          <w:b w:val="false"/>
          <w:bCs w:val="false"/>
          <w:i w:val="false"/>
          <w:iCs w:val="false"/>
          <w:color w:val="0f172a"/>
          <w:sz w:val="22"/>
          <w:szCs w:val="22"/>
        </w:rPr>
        <w:t xml:space="preserve"> on purpose. Check that app is installed and GST Settings is configured. A manager can override with a reason if you have confirmed the document exists another way.</w:t>
      </w:r>
    </w:p>
    <w:p>
      <w:pPr>
        <w:spacing w:after="150" w:before="0" w:line="240" w:lineRule="auto"/>
      </w:pPr>
      <w:r>
        <w:rPr>
          <w:rFonts w:ascii="Google Sans Flex Medium" w:cs="Google Sans Flex Medium" w:eastAsia="Google Sans Flex Medium" w:hAnsi="Google Sans Flex Medium"/>
          <w:b/>
          <w:bCs/>
          <w:i w:val="false"/>
          <w:iCs w:val="false"/>
          <w:color w:val="0f172a"/>
          <w:sz w:val="22"/>
          <w:szCs w:val="22"/>
        </w:rPr>
        <w:t xml:space="preserve">"The app is causing problems and I need it to stop."</w:t>
      </w:r>
      <w:r>
        <w:rPr>
          <w:rFonts w:ascii="Google Sans Flex Normal" w:cs="Google Sans Flex Normal" w:eastAsia="Google Sans Flex Normal" w:hAnsi="Google Sans Flex Normal"/>
          <w:b w:val="false"/>
          <w:bCs w:val="false"/>
          <w:i w:val="false"/>
          <w:iCs w:val="false"/>
          <w:color w:val="0f172a"/>
          <w:sz w:val="22"/>
          <w:szCs w:val="22"/>
        </w:rPr>
        <w:t xml:space="preserve"> Gate Pass Settings → uncheck </w:t>
      </w:r>
      <w:r>
        <w:rPr>
          <w:rFonts w:ascii="Google Sans Flex Medium" w:cs="Google Sans Flex Medium" w:eastAsia="Google Sans Flex Medium" w:hAnsi="Google Sans Flex Medium"/>
          <w:b/>
          <w:bCs/>
          <w:i w:val="false"/>
          <w:iCs w:val="false"/>
          <w:color w:val="0f172a"/>
          <w:sz w:val="22"/>
          <w:szCs w:val="22"/>
        </w:rPr>
        <w:t xml:space="preserve">Enabled</w:t>
      </w:r>
      <w:r>
        <w:rPr>
          <w:rFonts w:ascii="Google Sans Flex Normal" w:cs="Google Sans Flex Normal" w:eastAsia="Google Sans Flex Normal" w:hAnsi="Google Sans Flex Normal"/>
          <w:b w:val="false"/>
          <w:bCs w:val="false"/>
          <w:i w:val="false"/>
          <w:iCs w:val="false"/>
          <w:color w:val="0f172a"/>
          <w:sz w:val="22"/>
          <w:szCs w:val="22"/>
        </w:rPr>
        <w:t xml:space="preserve">. Every check goes inert immediately and ERPNext behaves exactly as before installation. Nothing is deleted.</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Getting help</w:t>
      </w:r>
    </w:p>
    <w:p>
      <w:pPr>
        <w:spacing w:after="15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Include: the gate pass number, the exact error text, the trace ID, what you were doing, and your role. That is usually enough to diagnose without access to your system.</w:t>
      </w:r>
    </w:p>
    <w:p>
      <w:pPr>
        <w:pStyle w:val="Heading2"/>
        <w:keepNext/>
        <w:spacing w:after="92" w:before="200" w:line="240" w:lineRule="auto"/>
      </w:pPr>
      <w:r>
        <w:rPr>
          <w:rFonts w:ascii="Google Sans Flex Medium" w:cs="Google Sans Flex Medium" w:eastAsia="Google Sans Flex Medium" w:hAnsi="Google Sans Flex Medium"/>
          <w:b/>
          <w:bCs/>
          <w:i w:val="false"/>
          <w:iCs w:val="false"/>
          <w:color w:val="2E6BC4"/>
          <w:sz w:val="36"/>
          <w:szCs w:val="36"/>
        </w:rPr>
        <w:t xml:space="preserve">Glossary</w:t>
      </w:r>
    </w:p>
    <w:tbl>
      <w:tblPr>
        <w:tblW w:type="dxa" w:w="960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15"/>
        <w:gridCol w:w="7387"/>
      </w:tblGrid>
      <w:tr>
        <w:trPr>
          <w:tblHeader/>
        </w:trPr>
        <w:tc>
          <w:tcPr>
            <w:tcW w:type="dxa" w:w="2215"/>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Term</w:t>
            </w:r>
          </w:p>
        </w:tc>
        <w:tc>
          <w:tcPr>
            <w:tcW w:type="dxa" w:w="7387"/>
            <w:tcBorders>
              <w:top w:val="single" w:color="cccccc" w:sz="4"/>
              <w:left w:val="single" w:color="cccccc" w:sz="4"/>
              <w:bottom w:val="single" w:color="cccccc" w:sz="4"/>
              <w:right w:val="single" w:color="cccccc" w:sz="4"/>
            </w:tcBorders>
            <w:shd w:fill="3F7DDE"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val="false"/>
                <w:bCs w:val="false"/>
                <w:i w:val="false"/>
                <w:iCs w:val="false"/>
                <w:color w:val="ffffff"/>
                <w:sz w:val="24"/>
                <w:szCs w:val="24"/>
              </w:rPr>
              <w:t xml:space="preserve">Meaning</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Accepted Qty</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What was physically taken in or released. Flows to the receipt.</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Advisory mode</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Preset where rules warn but do not block. The shipped default.</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Consumption ledger</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How the app tracks what has already been gate passed against each order line.</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Direction</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In or Out. Derived from the source flow.</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Gate Pass Source</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A configured flow, e.g. "Purchase Order - Inward".</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Pending Qty</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Still expected: ordered minus already received or gate passed.</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Source Row</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The exact order line a gate pass row draws on.</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Target document</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What a gate pass produces - a receipt, transfer or delivery note.</w:t>
            </w:r>
          </w:p>
        </w:tc>
      </w:tr>
      <w:tr>
        <w:tc>
          <w:tcPr>
            <w:tcW w:type="dxa" w:w="2215"/>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Medium" w:cs="Google Sans Flex Medium" w:eastAsia="Google Sans Flex Medium" w:hAnsi="Google Sans Flex Medium"/>
                <w:b/>
                <w:bCs/>
                <w:i w:val="false"/>
                <w:iCs w:val="false"/>
                <w:color w:val="0f172a"/>
                <w:sz w:val="22"/>
                <w:szCs w:val="22"/>
              </w:rPr>
              <w:t xml:space="preserve">Trace ID</w:t>
            </w:r>
          </w:p>
        </w:tc>
        <w:tc>
          <w:tcPr>
            <w:tcW w:type="dxa" w:w="7387"/>
            <w:tcBorders>
              <w:top w:val="single" w:color="cccccc" w:sz="4"/>
              <w:left w:val="single" w:color="cccccc" w:sz="4"/>
              <w:bottom w:val="single" w:color="cccccc" w:sz="4"/>
              <w:right w:val="single" w:color="cccccc" w:sz="4"/>
            </w:tcBorders>
            <w:shd w:fill="FAFAFA" w:val="clear"/>
            <w:tcMar>
              <w:top w:type="dxa" w:w="144"/>
              <w:left w:type="dxa" w:w="144"/>
              <w:bottom w:type="dxa" w:w="144"/>
              <w:right w:type="dxa" w:w="144"/>
            </w:tcMar>
          </w:tcPr>
          <w:p>
            <w:pPr>
              <w:spacing w:after="0" w:before="0" w:line="240" w:lineRule="auto"/>
            </w:pPr>
            <w:r>
              <w:rPr>
                <w:rFonts w:ascii="Google Sans Flex Normal" w:cs="Google Sans Flex Normal" w:eastAsia="Google Sans Flex Normal" w:hAnsi="Google Sans Flex Normal"/>
                <w:b w:val="false"/>
                <w:bCs w:val="false"/>
                <w:i w:val="false"/>
                <w:iCs w:val="false"/>
                <w:color w:val="0f172a"/>
                <w:sz w:val="22"/>
                <w:szCs w:val="22"/>
              </w:rPr>
              <w:t xml:space="preserve">Code on every error, linking the message to the logs.</w:t>
            </w:r>
          </w:p>
        </w:tc>
      </w:tr>
    </w:tbl>
    <w:p>
      <w:pPr>
        <w:spacing w:after="120" w:before="0" w:line="240" w:lineRule="auto"/>
      </w:pPr>
    </w:p>
    <w:sectPr>
      <w:headerReference w:type="default" r:id="rId7"/>
      <w:headerReference w:type="first" r:id="rId8"/>
      <w:footerReference w:type="default" r:id="rId9"/>
      <w:footerReference w:type="first" r:id="rId10"/>
      <w:pgSz w:w="11906" w:h="16838" w:orient="portrait"/>
      <w:pgMar w:top="288" w:right="1152" w:bottom="288" w:left="1152" w:header="144" w:footer="144"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w:font w:name="Google Sans Flex Medium">
    <w:altName w:val="Calibri"/>
    <w:family w:val="swiss"/>
    <w:pitch w:val="variable"/>
  </w:font>
  <w:font w:name="Google Sans Flex Normal">
    <w:altName w:val="Arial"/>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pPr>
  </w:p>
  <w:tbl>
    <w:tblPr>
      <w:tblW w:type="dxa" w:w="9602"/>
      <w:tblBorders>
        <w:top w:val="nil"/>
        <w:left w:val="nil"/>
        <w:bottom w:val="nil"/>
        <w:right w:val="nil"/>
        <w:insideH w:val="nil"/>
        <w:insideV w:val="nil"/>
      </w:tblBorders>
      <w:tblLayout w:type="fixed"/>
    </w:tblPr>
    <w:tblGrid>
      <w:gridCol w:w="4801"/>
      <w:gridCol w:w="4801"/>
    </w:tblGrid>
    <w:tr>
      <w:tc>
        <w:tcPr>
          <w:tcW w:type="dxa" w:w="4801"/>
          <w:tcBorders>
            <w:top w:val="single" w:color="cbd5e1" w:sz="4"/>
            <w:left w:val="nil"/>
            <w:bottom w:val="nil"/>
            <w:right w:val="nil"/>
          </w:tcBorders>
          <w:tcMar>
            <w:top w:type="dxa" w:w="80"/>
            <w:left w:type="dxa" w:w="0"/>
            <w:bottom w:type="dxa" w:w="0"/>
            <w:right w:type="dxa" w:w="0"/>
          </w:tcMar>
        </w:tcPr>
        <w:p>
          <w:pPr>
            <w:spacing w:after="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aurigait.com</w:t>
          </w:r>
        </w:p>
      </w:tc>
      <w:tc>
        <w:tcPr>
          <w:tcW w:type="dxa" w:w="4801"/>
          <w:tcBorders>
            <w:top w:val="single" w:color="cbd5e1" w:sz="4"/>
            <w:left w:val="nil"/>
            <w:bottom w:val="nil"/>
            <w:right w:val="nil"/>
          </w:tcBorders>
          <w:tcMar>
            <w:top w:type="dxa" w:w="80"/>
            <w:left w:type="dxa" w:w="0"/>
            <w:bottom w:type="dxa" w:w="0"/>
            <w:right w:type="dxa" w:w="0"/>
          </w:tcMar>
        </w:tcPr>
        <w:p>
          <w:pPr>
            <w:spacing w:after="0" w:before="0" w:line="240" w:lineRule="auto"/>
            <w:jc w:val="right"/>
          </w:pPr>
          <w:r>
            <w:rPr>
              <w:rFonts w:ascii="Google Sans Flex Normal" w:cs="Google Sans Flex Normal" w:eastAsia="Google Sans Flex Normal" w:hAnsi="Google Sans Flex Normal"/>
              <w:color w:val="64748b"/>
              <w:sz w:val="18"/>
              <w:szCs w:val="18"/>
            </w:rPr>
            <w:t xml:space="preserve">Page </w:t>
            <w:fldChar w:fldCharType="begin"/>
            <w:instrText xml:space="preserve">PAGE</w:instrText>
            <w:fldChar w:fldCharType="separate"/>
            <w:fldChar w:fldCharType="end"/>
          </w:r>
        </w:p>
      </w:tc>
    </w:tr>
  </w:tbl>
  <w:p>
    <w:pPr>
      <w:spacing w:after="0" w:before="0" w:line="240" w:lineRule="auto"/>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60" w:before="0" w:line="240" w:lineRule="auto"/>
    </w:pPr>
  </w:p>
  <w:tbl>
    <w:tblPr>
      <w:tblW w:type="dxa" w:w="9602"/>
      <w:tblBorders>
        <w:top w:val="nil"/>
        <w:left w:val="nil"/>
        <w:bottom w:val="nil"/>
        <w:right w:val="nil"/>
        <w:insideH w:val="nil"/>
        <w:insideV w:val="nil"/>
      </w:tblBorders>
      <w:tblLayout w:type="fixed"/>
    </w:tblPr>
    <w:tblGrid>
      <w:gridCol w:w="6517"/>
      <w:gridCol w:w="3085"/>
    </w:tblGrid>
    <w:tr>
      <w:tc>
        <w:tcPr>
          <w:tcW w:type="dxa" w:w="6517"/>
          <w:tcBorders>
            <w:top w:val="single" w:color="cbd5e1" w:sz="4"/>
            <w:left w:val="nil"/>
            <w:bottom w:val="nil"/>
            <w:right w:val="nil"/>
          </w:tcBorders>
          <w:tcMar>
            <w:top w:type="dxa" w:w="80"/>
            <w:left w:type="dxa" w:w="0"/>
            <w:bottom w:type="dxa" w:w="0"/>
            <w:right w:type="dxa" w:w="0"/>
          </w:tcMar>
          <w:vAlign w:val="top"/>
        </w:tcPr>
        <w:p>
          <w:pPr>
            <w:spacing w:after="40" w:before="0" w:line="240" w:lineRule="auto"/>
            <w:jc w:val="left"/>
          </w:pPr>
          <w:r>
            <w:rPr>
              <w:rFonts w:ascii="Google Sans Flex Medium" w:cs="Google Sans Flex Medium" w:eastAsia="Google Sans Flex Medium" w:hAnsi="Google Sans Flex Medium"/>
              <w:b w:val="false"/>
              <w:bCs w:val="false"/>
              <w:i w:val="false"/>
              <w:iCs w:val="false"/>
              <w:color w:val="0f172a"/>
              <w:sz w:val="22"/>
              <w:szCs w:val="22"/>
            </w:rPr>
            <w:t xml:space="preserve">Auriga IT Consulting Pvt Ltd</w:t>
          </w:r>
        </w:p>
        <w:p>
          <w:pPr>
            <w:spacing w:after="4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Reg Add: 111/306 Agarwal Farm Mansarovar, Jaipur, Rajasthan - 302020</w:t>
          </w:r>
        </w:p>
        <w:p>
          <w:pPr>
            <w:spacing w:after="0" w:before="0" w:line="240" w:lineRule="auto"/>
            <w:jc w:val="left"/>
          </w:pPr>
          <w:r>
            <w:rPr>
              <w:rFonts w:ascii="Google Sans Flex Normal" w:cs="Google Sans Flex Normal" w:eastAsia="Google Sans Flex Normal" w:hAnsi="Google Sans Flex Normal"/>
              <w:b w:val="false"/>
              <w:bCs w:val="false"/>
              <w:i w:val="false"/>
              <w:iCs w:val="false"/>
              <w:color w:val="64748b"/>
              <w:sz w:val="18"/>
              <w:szCs w:val="18"/>
            </w:rPr>
            <w:t xml:space="preserve">Branch: G1-227/228, Export Promotion Industrial Park, IT Park Rd, Sitapura, Jaipur, Rajasthan 302022</w:t>
          </w:r>
        </w:p>
      </w:tc>
      <w:tc>
        <w:tcPr>
          <w:tcW w:type="dxa" w:w="3085"/>
          <w:tcBorders>
            <w:top w:val="single" w:color="cbd5e1" w:sz="4"/>
            <w:left w:val="nil"/>
            <w:bottom w:val="nil"/>
            <w:right w:val="nil"/>
          </w:tcBorders>
          <w:tcMar>
            <w:top w:type="dxa" w:w="72"/>
            <w:left w:type="dxa" w:w="0"/>
            <w:bottom w:type="dxa" w:w="72"/>
            <w:right w:type="dxa" w:w="0"/>
          </w:tcMar>
          <w:vAlign w:val="top"/>
        </w:tcPr>
        <w:p>
          <w:pPr>
            <w:spacing w:after="4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CIN: U72200RJ201OPTC03079</w:t>
          </w:r>
        </w:p>
        <w:p>
          <w:pPr>
            <w:spacing w:after="4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contactus@aurigait.com</w:t>
          </w:r>
        </w:p>
        <w:p>
          <w:pPr>
            <w:spacing w:after="0" w:before="0" w:line="240" w:lineRule="auto"/>
            <w:jc w:val="right"/>
          </w:pPr>
          <w:hyperlink w:history="1" r:id="rIdmv9hnpisvlyxn63uzicxf">
            <w:r>
              <w:rPr>
                <w:rFonts w:ascii="Google Sans Flex Normal" w:cs="Google Sans Flex Normal" w:eastAsia="Google Sans Flex Normal" w:hAnsi="Google Sans Flex Normal"/>
                <w:b w:val="false"/>
                <w:bCs w:val="false"/>
                <w:i w:val="false"/>
                <w:iCs w:val="false"/>
                <w:color w:val="3F7DDE"/>
                <w:sz w:val="18"/>
                <w:szCs w:val="18"/>
                <w:u w:val="single"/>
              </w:rPr>
              <w:t xml:space="preserve">www.aurigait.com</w:t>
            </w:r>
          </w:hyperlink>
        </w:p>
      </w:tc>
    </w:tr>
  </w:tbl>
  <w:p>
    <w:pPr>
      <w:spacing w:after="60" w:before="0" w:line="24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40" w:lineRule="auto"/>
    </w:pPr>
  </w:p>
  <w:tbl>
    <w:tblPr>
      <w:tblW w:type="dxa" w:w="9602"/>
      <w:tblBorders>
        <w:top w:val="nil"/>
        <w:left w:val="nil"/>
        <w:bottom w:val="nil"/>
        <w:right w:val="nil"/>
        <w:insideH w:val="nil"/>
        <w:insideV w:val="nil"/>
      </w:tblBorders>
      <w:tblLayout w:type="fixed"/>
    </w:tblPr>
    <w:tblGrid>
      <w:gridCol w:w="4602"/>
      <w:gridCol w:w="5000"/>
    </w:tblGrid>
    <w:tr>
      <w:tc>
        <w:tcPr>
          <w:tcW w:type="dxa" w:w="4602"/>
          <w:tcBorders>
            <w:top w:val="nil"/>
            <w:left w:val="nil"/>
            <w:bottom w:val="single" w:color="ebf3ff" w:sz="4"/>
            <w:right w:val="nil"/>
          </w:tcBorders>
          <w:tcMar>
            <w:top w:type="dxa" w:w="0"/>
            <w:left w:type="dxa" w:w="0"/>
            <w:bottom w:type="dxa" w:w="0"/>
            <w:right w:type="dxa" w:w="0"/>
          </w:tcMar>
        </w:tcPr>
        <w:p>
          <w:pPr>
            <w:spacing w:after="0" w:before="0" w:line="240" w:lineRule="auto"/>
          </w:pPr>
          <w:r>
            <w:drawing>
              <wp:inline distT="0" distB="0" distL="0" distR="0">
                <wp:extent cx="685800" cy="31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85800" cy="314325"/>
                        </a:xfrm>
                        <a:prstGeom prst="rect">
                          <a:avLst/>
                        </a:prstGeom>
                      </pic:spPr>
                    </pic:pic>
                  </a:graphicData>
                </a:graphic>
              </wp:inline>
            </w:drawing>
          </w:r>
        </w:p>
      </w:tc>
      <w:tc>
        <w:tcPr>
          <w:tcW w:type="dxa" w:w="5000"/>
          <w:tcBorders>
            <w:top w:val="nil"/>
            <w:left w:val="nil"/>
            <w:bottom w:val="single" w:color="ebf3ff" w:sz="4"/>
            <w:right w:val="nil"/>
          </w:tcBorders>
          <w:tcMar>
            <w:top w:type="dxa" w:w="0"/>
            <w:left w:type="dxa" w:w="0"/>
            <w:bottom w:type="dxa" w:w="0"/>
            <w:right w:type="dxa" w:w="0"/>
          </w:tcMar>
        </w:tcPr>
        <w:p>
          <w:pPr>
            <w:spacing w:after="0" w:before="0" w:line="240" w:lineRule="auto"/>
          </w:pPr>
        </w:p>
        <w:p>
          <w:pPr>
            <w:spacing w:after="0" w:before="0" w:line="240" w:lineRule="auto"/>
            <w:jc w:val="right"/>
          </w:pPr>
          <w:r>
            <w:rPr>
              <w:rFonts w:ascii="Google Sans Flex Normal" w:cs="Google Sans Flex Normal" w:eastAsia="Google Sans Flex Normal" w:hAnsi="Google Sans Flex Normal"/>
              <w:b w:val="false"/>
              <w:bCs w:val="false"/>
              <w:i w:val="false"/>
              <w:iCs w:val="false"/>
              <w:color w:val="64748b"/>
              <w:sz w:val="18"/>
              <w:szCs w:val="18"/>
            </w:rPr>
            <w:t xml:space="preserve">Gate Pass Management</w:t>
          </w:r>
        </w:p>
      </w:tc>
    </w:tr>
  </w:tbl>
  <w:p>
    <w:pPr>
      <w:spacing w:after="0" w:before="0"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sz w:val="20"/>
        <w:szCs w:val="20"/>
      </w:rPr>
    </w:lvl>
    <w:lvl w:ilvl="1" w15:tentative="1">
      <w:start w:val="1"/>
      <w:numFmt w:val="bullet"/>
      <w:lvlText w:val="–"/>
      <w:lvlJc w:val="left"/>
      <w:pPr>
        <w:ind w:left="1080" w:hanging="360"/>
      </w:pPr>
      <w:rPr>
        <w:sz w:val="20"/>
        <w:szCs w:val="20"/>
      </w:rPr>
    </w:lvl>
  </w:abstractNum>
  <w:abstractNum w:abstractNumId="3" w15:restartNumberingAfterBreak="0">
    <w:multiLevelType w:val="hybridMultilevel"/>
    <w:lvl w:ilvl="0" w15:tentative="1">
      <w:start w:val="1"/>
      <w:numFmt w:val="decimal"/>
      <w:lvlText w:val="%1."/>
      <w:lvlJc w:val="left"/>
      <w:pPr>
        <w:ind w:left="720" w:hanging="360"/>
      </w:pPr>
      <w:rPr>
        <w:sz w:val="20"/>
        <w:szCs w:val="20"/>
      </w:rPr>
    </w:lvl>
    <w:lvl w:ilvl="1" w15:tentative="1">
      <w:start w:val="1"/>
      <w:numFmt w:val="decimal"/>
      <w:lvlText w:val="%2."/>
      <w:lvlJc w:val="left"/>
      <w:pPr>
        <w:ind w:left="1080" w:hanging="360"/>
      </w:pPr>
      <w:rPr>
        <w:sz w:val="20"/>
        <w:szCs w:val="20"/>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oogle Sans Flex Normal" w:cs="Google Sans Flex Normal" w:eastAsia="Google Sans Flex Normal" w:hAnsi="Google Sans Flex Normal"/>
        <w:color w:val="0f172a"/>
        <w:sz w:val="22"/>
        <w:szCs w:val="22"/>
      </w:rPr>
    </w:rPrDefault>
    <w:pPrDefault>
      <w:pPr>
        <w:spacing w:after="15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15" w:before="240" w:line="240" w:lineRule="auto"/>
    </w:pPr>
    <w:rPr>
      <w:rFonts w:ascii="Google Sans Flex Medium" w:cs="Google Sans Flex Medium" w:eastAsia="Google Sans Flex Medium" w:hAnsi="Google Sans Flex Medium"/>
      <w:b/>
      <w:bCs/>
      <w:i w:val="false"/>
      <w:iCs w:val="false"/>
      <w:color w:val="1E4FA3"/>
      <w:sz w:val="48"/>
      <w:szCs w:val="48"/>
    </w:rPr>
  </w:style>
  <w:style w:type="paragraph" w:styleId="Heading2">
    <w:name w:val="Heading 2"/>
    <w:basedOn w:val="Normal"/>
    <w:next w:val="Normal"/>
    <w:qFormat/>
    <w:pPr>
      <w:keepNext/>
      <w:spacing w:after="92" w:before="200" w:line="240" w:lineRule="auto"/>
    </w:pPr>
    <w:rPr>
      <w:rFonts w:ascii="Google Sans Flex Medium" w:cs="Google Sans Flex Medium" w:eastAsia="Google Sans Flex Medium" w:hAnsi="Google Sans Flex Medium"/>
      <w:b/>
      <w:bCs/>
      <w:i w:val="false"/>
      <w:iCs w:val="false"/>
      <w:color w:val="2E6BC4"/>
      <w:sz w:val="36"/>
      <w:szCs w:val="36"/>
    </w:rPr>
  </w:style>
  <w:style w:type="paragraph" w:styleId="Heading3">
    <w:name w:val="Heading 3"/>
    <w:basedOn w:val="Normal"/>
    <w:next w:val="Normal"/>
    <w:qFormat/>
    <w:pPr>
      <w:keepNext/>
      <w:spacing w:after="69" w:before="160" w:line="240" w:lineRule="auto"/>
    </w:pPr>
    <w:rPr>
      <w:rFonts w:ascii="Google Sans Flex Medium" w:cs="Google Sans Flex Medium" w:eastAsia="Google Sans Flex Medium" w:hAnsi="Google Sans Flex Medium"/>
      <w:b/>
      <w:bCs/>
      <w:i w:val="false"/>
      <w:iCs w:val="false"/>
      <w:color w:val="437FDB"/>
      <w:sz w:val="28"/>
      <w:szCs w:val="28"/>
    </w:rPr>
  </w:style>
  <w:style w:type="paragraph" w:styleId="Heading4">
    <w:name w:val="Heading 4"/>
    <w:basedOn w:val="Normal"/>
    <w:next w:val="Normal"/>
    <w:qFormat/>
    <w:pPr>
      <w:keepNext/>
      <w:spacing w:after="46" w:before="120" w:line="240" w:lineRule="auto"/>
    </w:pPr>
    <w:rPr>
      <w:rFonts w:ascii="Google Sans Flex Medium" w:cs="Google Sans Flex Medium" w:eastAsia="Google Sans Flex Medium" w:hAnsi="Google Sans Flex Medium"/>
      <w:b/>
      <w:bCs/>
      <w:i w:val="false"/>
      <w:iCs w:val="false"/>
      <w:color w:val="6B9FE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s6hixait79enmcr819mdi" Type="http://schemas.openxmlformats.org/officeDocument/2006/relationships/hyperlink" Target="#part-1--for-the-security-guard" TargetMode="External"/><Relationship Id="rIdehqr8lawkl2fezxlsunec" Type="http://schemas.openxmlformats.org/officeDocument/2006/relationships/hyperlink" Target="#part-2--for-stores-and-purchase" TargetMode="External"/><Relationship Id="rIdirjx-qjce83dnjdhjcfa2" Type="http://schemas.openxmlformats.org/officeDocument/2006/relationships/hyperlink" Target="#part-3--for-managers" TargetMode="External"/><Relationship Id="rIdgrlxicllgudxpvbrmlzbl" Type="http://schemas.openxmlformats.org/officeDocument/2006/relationships/hyperlink" Target="#part-4--configuration" TargetMode="External"/><Relationship Id="rIdlhd65j4rpwsg7vfphl-za" Type="http://schemas.openxmlformats.org/officeDocument/2006/relationships/hyperlink" Target="#part-5--when-something-goes-wrong" TargetMode="External"/><Relationship Id="rIdwuppd8galwnhqd7ulpiad" Type="http://schemas.openxmlformats.org/officeDocument/2006/relationships/hyperlink" Target="#4-record-the-vehicle-and-driver" TargetMode="External"/><Relationship Id="rId11" Type="http://schemas.openxmlformats.org/officeDocument/2006/relationships/image" Target="media/a6c788d07c904ba278f61d0474b476ad0e32583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Relationship Id="rIdmv9hnpisvlyxn63uzicxf" Type="http://schemas.openxmlformats.org/officeDocument/2006/relationships/hyperlink" Target="https://www.aurigait.com" TargetMode="External"/></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3765800acf8a3a628afa2fe07d02541e416ccba.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2026-08-11T07:01:22.161Z</dcterms:created>
  <dcterms:modified xsi:type="dcterms:W3CDTF">2026-08-11T07:01:22.161Z</dcterms:modified>
</cp:coreProperties>
</file>

<file path=docProps/custom.xml><?xml version="1.0" encoding="utf-8"?>
<Properties xmlns="http://schemas.openxmlformats.org/officeDocument/2006/custom-properties" xmlns:vt="http://schemas.openxmlformats.org/officeDocument/2006/docPropsVTypes"/>
</file>