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32FA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  <w:r>
        <w:rPr>
          <w:noProof w:val="0"/>
          <w:lang w:val="lt-LT"/>
        </w:rPr>
        <w:t>VILNIAUS UNIVERSITETAS</w:t>
      </w:r>
    </w:p>
    <w:p w14:paraId="43CD82E7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  <w:r>
        <w:rPr>
          <w:noProof w:val="0"/>
          <w:lang w:val="lt-LT"/>
        </w:rPr>
        <w:t>MATEMATIKOS IR INFORMATIKOS FAKULTETAS</w:t>
      </w:r>
    </w:p>
    <w:p w14:paraId="3E23A8D7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  <w:r>
        <w:rPr>
          <w:noProof w:val="0"/>
          <w:lang w:val="lt-LT"/>
        </w:rPr>
        <w:t>INFORMATIKOS KATEDRA</w:t>
      </w:r>
    </w:p>
    <w:p w14:paraId="79112089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211A1F35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022BFC6A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6C7F1EE9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63D1B786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7F7A6937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16236582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1D74B221" w14:textId="77777777" w:rsidR="0001279E" w:rsidRDefault="0001279E" w:rsidP="006F07BD">
      <w:pPr>
        <w:spacing w:line="360" w:lineRule="auto"/>
        <w:ind w:firstLine="397"/>
        <w:rPr>
          <w:noProof w:val="0"/>
          <w:lang w:val="lt-LT"/>
        </w:rPr>
      </w:pPr>
    </w:p>
    <w:p w14:paraId="20E26D96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038B145C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42024230" w14:textId="6BE3BEDD" w:rsidR="0001279E" w:rsidRDefault="00A2249F" w:rsidP="00A2249F">
      <w:pPr>
        <w:pStyle w:val="NormalWeb"/>
        <w:spacing w:before="0" w:beforeAutospacing="0" w:after="0" w:afterAutospacing="0" w:line="360" w:lineRule="auto"/>
        <w:ind w:firstLine="397"/>
        <w:jc w:val="center"/>
        <w:rPr>
          <w:b/>
          <w:bCs/>
          <w:color w:val="auto"/>
          <w:sz w:val="32"/>
          <w:szCs w:val="32"/>
          <w:lang w:val="lt-LT"/>
        </w:rPr>
      </w:pPr>
      <w:r>
        <w:rPr>
          <w:b/>
          <w:bCs/>
          <w:color w:val="auto"/>
          <w:sz w:val="32"/>
          <w:szCs w:val="32"/>
          <w:lang w:val="lt-LT"/>
        </w:rPr>
        <w:t>Algoritmų analizės projektinis namų darbas</w:t>
      </w:r>
    </w:p>
    <w:p w14:paraId="1B1E2697" w14:textId="6116E8CB" w:rsidR="00A2249F" w:rsidRPr="00A2249F" w:rsidRDefault="00A2249F" w:rsidP="00A2249F">
      <w:pPr>
        <w:pStyle w:val="NormalWeb"/>
        <w:spacing w:before="0" w:beforeAutospacing="0" w:after="0" w:afterAutospacing="0" w:line="360" w:lineRule="auto"/>
        <w:ind w:firstLine="397"/>
        <w:jc w:val="center"/>
        <w:rPr>
          <w:b/>
          <w:bCs/>
          <w:color w:val="auto"/>
          <w:sz w:val="32"/>
          <w:szCs w:val="32"/>
          <w:lang w:val="lt-LT"/>
        </w:rPr>
      </w:pPr>
      <w:r>
        <w:rPr>
          <w:b/>
          <w:bCs/>
          <w:color w:val="auto"/>
          <w:sz w:val="32"/>
          <w:szCs w:val="32"/>
          <w:lang w:val="lt-LT"/>
        </w:rPr>
        <w:t>Grafo viršūnių spalvinimo algoritmai</w:t>
      </w:r>
    </w:p>
    <w:p w14:paraId="6BB1FA8F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25E638F6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0C23F655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5AADE0DC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5B984AC9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</w:p>
    <w:p w14:paraId="6C6BBD75" w14:textId="77777777" w:rsidR="0001279E" w:rsidRDefault="0001279E" w:rsidP="006F07BD">
      <w:pPr>
        <w:spacing w:line="360" w:lineRule="auto"/>
        <w:ind w:firstLine="397"/>
        <w:rPr>
          <w:noProof w:val="0"/>
          <w:lang w:val="lt-LT"/>
        </w:rPr>
      </w:pPr>
    </w:p>
    <w:p w14:paraId="57EE9D2E" w14:textId="5BE0556B" w:rsidR="0001279E" w:rsidRDefault="0001279E" w:rsidP="006F07BD">
      <w:pPr>
        <w:tabs>
          <w:tab w:val="right" w:pos="3686"/>
        </w:tabs>
        <w:spacing w:line="360" w:lineRule="auto"/>
        <w:ind w:firstLine="397"/>
        <w:rPr>
          <w:noProof w:val="0"/>
          <w:lang w:val="lt-LT"/>
        </w:rPr>
      </w:pPr>
    </w:p>
    <w:p w14:paraId="7810D303" w14:textId="60CCB157" w:rsidR="0001279E" w:rsidRDefault="0001279E" w:rsidP="006F07BD">
      <w:pPr>
        <w:tabs>
          <w:tab w:val="left" w:pos="5387"/>
        </w:tabs>
        <w:spacing w:after="120" w:line="360" w:lineRule="auto"/>
        <w:ind w:firstLine="397"/>
        <w:rPr>
          <w:noProof w:val="0"/>
          <w:lang w:val="lt-LT"/>
        </w:rPr>
      </w:pPr>
      <w:r>
        <w:rPr>
          <w:noProof w:val="0"/>
          <w:lang w:val="lt-LT"/>
        </w:rPr>
        <w:tab/>
        <w:t xml:space="preserve">Atliko: 3 kurso </w:t>
      </w:r>
      <w:r w:rsidR="009E58EA">
        <w:rPr>
          <w:noProof w:val="0"/>
          <w:lang w:val="lt-LT"/>
        </w:rPr>
        <w:t>3</w:t>
      </w:r>
      <w:r>
        <w:rPr>
          <w:noProof w:val="0"/>
          <w:lang w:val="lt-LT"/>
        </w:rPr>
        <w:t xml:space="preserve"> grupės studentas</w:t>
      </w:r>
    </w:p>
    <w:p w14:paraId="583D183F" w14:textId="530286B6" w:rsidR="0001279E" w:rsidRDefault="0001279E" w:rsidP="00C03CC0">
      <w:pPr>
        <w:tabs>
          <w:tab w:val="left" w:pos="5387"/>
        </w:tabs>
        <w:spacing w:after="360" w:line="360" w:lineRule="auto"/>
        <w:ind w:firstLine="397"/>
        <w:rPr>
          <w:noProof w:val="0"/>
          <w:lang w:val="lt-LT"/>
        </w:rPr>
      </w:pPr>
      <w:r>
        <w:rPr>
          <w:noProof w:val="0"/>
          <w:lang w:val="lt-LT"/>
        </w:rPr>
        <w:tab/>
      </w:r>
      <w:r w:rsidR="009E58EA">
        <w:rPr>
          <w:noProof w:val="0"/>
          <w:lang w:val="lt-LT"/>
        </w:rPr>
        <w:t>Aurimas Petrėti</w:t>
      </w:r>
      <w:r w:rsidR="00C03CC0">
        <w:rPr>
          <w:noProof w:val="0"/>
          <w:lang w:val="lt-LT"/>
        </w:rPr>
        <w:t>s</w:t>
      </w:r>
    </w:p>
    <w:p w14:paraId="20075E30" w14:textId="77777777" w:rsidR="0001279E" w:rsidRDefault="0001279E" w:rsidP="006F07BD">
      <w:pPr>
        <w:spacing w:line="360" w:lineRule="auto"/>
        <w:ind w:firstLine="397"/>
        <w:rPr>
          <w:noProof w:val="0"/>
          <w:lang w:val="lt-LT"/>
        </w:rPr>
      </w:pPr>
    </w:p>
    <w:p w14:paraId="55B51268" w14:textId="77777777" w:rsidR="0001279E" w:rsidRDefault="0001279E" w:rsidP="006F07BD">
      <w:pPr>
        <w:spacing w:line="360" w:lineRule="auto"/>
        <w:ind w:firstLine="397"/>
        <w:jc w:val="right"/>
        <w:rPr>
          <w:noProof w:val="0"/>
          <w:lang w:val="lt-LT"/>
        </w:rPr>
      </w:pPr>
    </w:p>
    <w:p w14:paraId="1E8FF7C0" w14:textId="77777777" w:rsidR="0001279E" w:rsidRDefault="0001279E" w:rsidP="006F07BD">
      <w:pPr>
        <w:spacing w:line="360" w:lineRule="auto"/>
        <w:ind w:firstLine="397"/>
        <w:jc w:val="right"/>
        <w:rPr>
          <w:noProof w:val="0"/>
          <w:lang w:val="lt-LT"/>
        </w:rPr>
      </w:pPr>
    </w:p>
    <w:p w14:paraId="14203DAB" w14:textId="77777777" w:rsidR="0001279E" w:rsidRDefault="0001279E" w:rsidP="006F07BD">
      <w:pPr>
        <w:spacing w:line="360" w:lineRule="auto"/>
        <w:ind w:firstLine="397"/>
        <w:jc w:val="center"/>
        <w:rPr>
          <w:noProof w:val="0"/>
          <w:lang w:val="lt-LT"/>
        </w:rPr>
      </w:pPr>
      <w:r>
        <w:rPr>
          <w:noProof w:val="0"/>
          <w:lang w:val="lt-LT"/>
        </w:rPr>
        <w:t>Vilnius</w:t>
      </w:r>
    </w:p>
    <w:p w14:paraId="33EA9673" w14:textId="49FA67EE" w:rsidR="00E274B9" w:rsidRDefault="006A7BB1" w:rsidP="006F07BD">
      <w:pPr>
        <w:spacing w:line="360" w:lineRule="auto"/>
        <w:ind w:firstLine="397"/>
        <w:jc w:val="center"/>
        <w:rPr>
          <w:noProof w:val="0"/>
          <w:lang w:val="lt-LT"/>
        </w:rPr>
      </w:pPr>
      <w:r>
        <w:rPr>
          <w:noProof w:val="0"/>
          <w:lang w:val="lt-LT"/>
        </w:rPr>
        <w:t>2020</w:t>
      </w:r>
    </w:p>
    <w:p w14:paraId="4F5F9094" w14:textId="77777777" w:rsidR="00CB14C8" w:rsidRDefault="00E274B9" w:rsidP="00847902">
      <w:pPr>
        <w:pStyle w:val="Straipsnis"/>
        <w:spacing w:line="360" w:lineRule="auto"/>
        <w:ind w:firstLine="397"/>
        <w:jc w:val="both"/>
      </w:pPr>
      <w:r>
        <w:br w:type="page"/>
      </w:r>
    </w:p>
    <w:p w14:paraId="3CC65280" w14:textId="77777777" w:rsidR="00C9178B" w:rsidRDefault="00CB14C8" w:rsidP="002B2591">
      <w:pPr>
        <w:pStyle w:val="Pavadinimas"/>
        <w:spacing w:line="360" w:lineRule="auto"/>
      </w:pPr>
      <w:bookmarkStart w:id="0" w:name="_Toc39591934"/>
      <w:r>
        <w:lastRenderedPageBreak/>
        <w:t>Turinys</w:t>
      </w:r>
      <w:bookmarkEnd w:id="0"/>
      <w:r w:rsidR="00050B21">
        <w:fldChar w:fldCharType="begin"/>
      </w:r>
      <w:r w:rsidR="00050B21">
        <w:instrText xml:space="preserve"> TOC \h \z \t "Pavadinimas,1,Poskyris,2,Skirsnis,3,Straipsnis,4" </w:instrText>
      </w:r>
      <w:r w:rsidR="00050B21">
        <w:fldChar w:fldCharType="separate"/>
      </w:r>
    </w:p>
    <w:p w14:paraId="1F57D0FE" w14:textId="32358C03" w:rsidR="00C9178B" w:rsidRDefault="00C9178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39591934" w:history="1">
        <w:r w:rsidRPr="00810C87">
          <w:rPr>
            <w:rStyle w:val="Hyperlink"/>
          </w:rPr>
          <w:t>Turinys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_Toc39591934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2CB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6F9679C" w14:textId="6C0CFC32" w:rsidR="00C9178B" w:rsidRDefault="00C9178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39591935" w:history="1">
        <w:r w:rsidRPr="00810C87">
          <w:rPr>
            <w:rStyle w:val="Hyperlink"/>
          </w:rPr>
          <w:t>Įvadas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_Toc39591935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2CB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9087C27" w14:textId="6AF4BBAF" w:rsidR="00C9178B" w:rsidRDefault="00C9178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39591936" w:history="1">
        <w:r w:rsidRPr="00810C87">
          <w:rPr>
            <w:rStyle w:val="Hyperlink"/>
          </w:rPr>
          <w:t>Algoritmai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_Toc39591936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2CB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8FABA6" w14:textId="787AC796" w:rsidR="00C9178B" w:rsidRDefault="00C9178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39591937" w:history="1">
        <w:r w:rsidRPr="00810C87">
          <w:rPr>
            <w:rStyle w:val="Hyperlink"/>
          </w:rPr>
          <w:t>Eksperimentai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_Toc39591937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2CB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3B8E416" w14:textId="6F1F4A83" w:rsidR="00C9178B" w:rsidRDefault="00C9178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39591938" w:history="1">
        <w:r w:rsidRPr="00810C87">
          <w:rPr>
            <w:rStyle w:val="Hyperlink"/>
          </w:rPr>
          <w:t>Išvados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_Toc39591938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2CB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C85E606" w14:textId="2A680946" w:rsidR="00C56B83" w:rsidRPr="0023092D" w:rsidRDefault="00050B21" w:rsidP="00C56B83">
      <w:pPr>
        <w:pStyle w:val="Pagrindinistekstas"/>
      </w:pPr>
      <w:r>
        <w:fldChar w:fldCharType="end"/>
      </w:r>
    </w:p>
    <w:p w14:paraId="0A15011C" w14:textId="3FDE0EC1" w:rsidR="00AF651C" w:rsidRDefault="00AF651C">
      <w:pPr>
        <w:autoSpaceDE/>
        <w:autoSpaceDN/>
        <w:adjustRightInd/>
        <w:spacing w:after="160" w:line="259" w:lineRule="auto"/>
        <w:rPr>
          <w:b/>
          <w:sz w:val="28"/>
          <w:lang w:val="lt-LT"/>
        </w:rPr>
      </w:pPr>
      <w:r>
        <w:br w:type="page"/>
      </w:r>
    </w:p>
    <w:p w14:paraId="44E8C985" w14:textId="49DA5956" w:rsidR="006A5A4B" w:rsidRDefault="00AF651C" w:rsidP="00A2249F">
      <w:pPr>
        <w:pStyle w:val="Pavadinimas"/>
        <w:spacing w:line="360" w:lineRule="auto"/>
        <w:jc w:val="both"/>
      </w:pPr>
      <w:bookmarkStart w:id="1" w:name="_Toc39591935"/>
      <w:r>
        <w:lastRenderedPageBreak/>
        <w:t>Įvadas</w:t>
      </w:r>
      <w:bookmarkEnd w:id="1"/>
    </w:p>
    <w:p w14:paraId="58A2269C" w14:textId="11479F63" w:rsidR="00AF651C" w:rsidRDefault="00AF651C" w:rsidP="007A54D8">
      <w:pPr>
        <w:pStyle w:val="Pagrindinistekstas"/>
      </w:pPr>
    </w:p>
    <w:p w14:paraId="03BA5DFA" w14:textId="4071C6C3" w:rsidR="007A54D8" w:rsidRDefault="007A54D8" w:rsidP="00FA62B1">
      <w:pPr>
        <w:pStyle w:val="Pagrindinistekstas"/>
        <w:spacing w:line="360" w:lineRule="auto"/>
        <w:jc w:val="both"/>
      </w:pPr>
      <w:r>
        <w:tab/>
        <w:t xml:space="preserve">Grafo G </w:t>
      </w:r>
      <w:r>
        <w:rPr>
          <w:lang w:val="en-GB"/>
        </w:rPr>
        <w:t>= (V, E)</w:t>
      </w:r>
      <w:r>
        <w:t xml:space="preserve"> viršūnių spalvinimu vadinsime </w:t>
      </w:r>
      <w:r w:rsidR="00F25682">
        <w:t>spalvų</w:t>
      </w:r>
      <w:r w:rsidR="00C905E7">
        <w:t xml:space="preserve"> priskyrimą iš spalvų aibės S</w:t>
      </w:r>
      <w:r>
        <w:t xml:space="preserve"> </w:t>
      </w:r>
      <w:r w:rsidR="00F25682">
        <w:t>kiekvienai viršūnei iš aibės V tokį</w:t>
      </w:r>
      <w:r w:rsidR="000E5BA7">
        <w:t>, kad kiekvienos briaunos galai būtų nudažyti skirtinga spalva.</w:t>
      </w:r>
    </w:p>
    <w:p w14:paraId="67E2FF41" w14:textId="24D8F20D" w:rsidR="00277056" w:rsidRDefault="00522E71" w:rsidP="00FA62B1">
      <w:pPr>
        <w:pStyle w:val="Pagrindinistekstas"/>
        <w:spacing w:line="360" w:lineRule="auto"/>
        <w:jc w:val="both"/>
      </w:pPr>
      <w:r>
        <w:t>Šiame darbe bus nagrinėjami viršūnių spalvinimo algoritmai.</w:t>
      </w:r>
    </w:p>
    <w:p w14:paraId="31CAB5E3" w14:textId="77777777" w:rsidR="00277056" w:rsidRDefault="00277056">
      <w:pPr>
        <w:autoSpaceDE/>
        <w:autoSpaceDN/>
        <w:adjustRightInd/>
        <w:spacing w:after="160" w:line="259" w:lineRule="auto"/>
        <w:rPr>
          <w:lang w:val="lt-LT"/>
        </w:rPr>
      </w:pPr>
      <w:r>
        <w:br w:type="page"/>
      </w:r>
    </w:p>
    <w:p w14:paraId="1711E709" w14:textId="0608424F" w:rsidR="00522E71" w:rsidRDefault="00277056" w:rsidP="00277056">
      <w:pPr>
        <w:pStyle w:val="Pavadinimas"/>
      </w:pPr>
      <w:bookmarkStart w:id="2" w:name="_Toc39591936"/>
      <w:r>
        <w:lastRenderedPageBreak/>
        <w:t>Algoritmai</w:t>
      </w:r>
      <w:bookmarkEnd w:id="2"/>
    </w:p>
    <w:p w14:paraId="05E48036" w14:textId="093C7D39" w:rsidR="00277056" w:rsidRDefault="00277056" w:rsidP="00277056">
      <w:pPr>
        <w:pStyle w:val="Pavadinimas"/>
      </w:pPr>
    </w:p>
    <w:p w14:paraId="709CB677" w14:textId="11D44BAA" w:rsidR="00277056" w:rsidRDefault="00277056" w:rsidP="00F82CDC">
      <w:pPr>
        <w:pStyle w:val="Pagrindinistekstas"/>
        <w:spacing w:line="360" w:lineRule="auto"/>
        <w:jc w:val="both"/>
      </w:pPr>
      <w:r>
        <w:tab/>
        <w:t>Šiame darbe nagrinėjami viršūnių spalvinimo naudojant paieška su grįžimu ir penkių spalvų viršūnių spalvinimo algoritmai.</w:t>
      </w:r>
      <w:r w:rsidR="00E0671B">
        <w:t xml:space="preserve"> Funkcija C(n) parodo, kiek blogiausiu atveju grafe </w:t>
      </w:r>
      <w:r w:rsidR="00E0671B">
        <w:rPr>
          <w:lang w:val="en-US"/>
        </w:rPr>
        <w:t>i</w:t>
      </w:r>
      <w:r w:rsidR="00E0671B">
        <w:t>š n viršūnių viršūnėms reikės priskirti naują spalvą.</w:t>
      </w:r>
    </w:p>
    <w:p w14:paraId="186761AC" w14:textId="215BBD9E" w:rsidR="00174D92" w:rsidRPr="00E160B6" w:rsidRDefault="00174D92" w:rsidP="00F82CDC">
      <w:pPr>
        <w:pStyle w:val="Pagrindinistekstas"/>
        <w:spacing w:line="360" w:lineRule="auto"/>
        <w:jc w:val="both"/>
      </w:pPr>
      <w:r>
        <w:tab/>
        <w:t xml:space="preserve">Paieška su grįžimu realizuota trijomis funkcijomis: </w:t>
      </w:r>
      <w:r w:rsidR="004D69D9">
        <w:t xml:space="preserve">algoritmas pradedamas iškviečiant </w:t>
      </w:r>
      <w:r>
        <w:t>funkcij</w:t>
      </w:r>
      <w:r w:rsidR="004D69D9">
        <w:t>ą</w:t>
      </w:r>
      <w:r>
        <w:t xml:space="preserve"> </w:t>
      </w:r>
      <w:r w:rsidRPr="00174D92">
        <w:rPr>
          <w:i/>
          <w:iCs/>
        </w:rPr>
        <w:t>coloringWithBacktracking</w:t>
      </w:r>
      <w:r w:rsidR="004D69D9">
        <w:t>, kuri</w:t>
      </w:r>
      <w:r>
        <w:t xml:space="preserve"> inicializuoja masyvą </w:t>
      </w:r>
      <w:r w:rsidRPr="00174D92">
        <w:rPr>
          <w:i/>
          <w:iCs/>
        </w:rPr>
        <w:t>vcr</w:t>
      </w:r>
      <w:r>
        <w:t>, skirtą viršūnių priskyrimams</w:t>
      </w:r>
      <w:r w:rsidR="00F542F5">
        <w:t>,</w:t>
      </w:r>
      <w:r w:rsidR="00884C1C">
        <w:t xml:space="preserve"> ir iškviečia funkciją </w:t>
      </w:r>
      <w:r w:rsidR="00884C1C" w:rsidRPr="00884C1C">
        <w:rPr>
          <w:i/>
          <w:iCs/>
        </w:rPr>
        <w:t>colorB</w:t>
      </w:r>
      <w:r w:rsidR="00884C1C">
        <w:t xml:space="preserve">. Funkcija </w:t>
      </w:r>
      <w:r w:rsidR="00884C1C">
        <w:rPr>
          <w:i/>
          <w:iCs/>
        </w:rPr>
        <w:t>colorB</w:t>
      </w:r>
      <w:r w:rsidR="00884C1C">
        <w:t xml:space="preserve"> rekursyviai generuoja viršūnių spalvinimus tol, kol galiausiai gaunamas tinkamas spalvinimas ir jis grąžinamas kaip atsakymas.</w:t>
      </w:r>
      <w:r w:rsidR="00E160B6">
        <w:t xml:space="preserve"> Ar viršūnės nuspalvinimas tinkamas patikrina funkcija </w:t>
      </w:r>
      <w:r w:rsidR="00E160B6" w:rsidRPr="00E160B6">
        <w:rPr>
          <w:i/>
          <w:iCs/>
        </w:rPr>
        <w:t>coloringPossible</w:t>
      </w:r>
      <w:r w:rsidR="00E160B6">
        <w:t>, palygindama jį su kitomis nuspalvintomis viršūnėmis.</w:t>
      </w:r>
    </w:p>
    <w:p w14:paraId="5CC141AC" w14:textId="1F551AF6" w:rsidR="00302E15" w:rsidRDefault="00302E15" w:rsidP="00F82CDC">
      <w:pPr>
        <w:pStyle w:val="Pagrindinistekstas"/>
        <w:spacing w:line="360" w:lineRule="auto"/>
        <w:jc w:val="both"/>
      </w:pPr>
      <w:r>
        <w:tab/>
        <w:t>Paieška su grįžimu grąžina pirmą rastą spalvinimą iš ne daugiau kaip 5 spalvų.</w:t>
      </w:r>
      <w:r w:rsidR="002A4A5C">
        <w:t xml:space="preserve"> Tačiau jeigu testuojamas plokščias grafas</w:t>
      </w:r>
      <w:r w:rsidR="008A1670">
        <w:t xml:space="preserve">, </w:t>
      </w:r>
      <w:r w:rsidR="00AA12A4">
        <w:t xml:space="preserve">pagal keturių spalvų teoremą </w:t>
      </w:r>
      <w:r w:rsidR="008A1670">
        <w:t xml:space="preserve">jam nudažyt užtenka keturių spalvų. </w:t>
      </w:r>
      <w:r w:rsidR="00280DE6">
        <w:t>Blogiausias atvejis bus, jeigu algoritmas turės perrinkti visas įmanomas viršūnių spalvinimo kombinacijas</w:t>
      </w:r>
      <w:r w:rsidR="00DB5903">
        <w:t>, kurių iš viso yra 5</w:t>
      </w:r>
      <w:r w:rsidR="00DB5903">
        <w:rPr>
          <w:vertAlign w:val="superscript"/>
        </w:rPr>
        <w:t>n</w:t>
      </w:r>
      <w:r w:rsidR="00DB5903">
        <w:t xml:space="preserve">. Tačiau, </w:t>
      </w:r>
      <w:r w:rsidR="00280DE6">
        <w:t>jei toks spalvinimas egzistuoja</w:t>
      </w:r>
      <w:r w:rsidR="00DB5903">
        <w:t>,</w:t>
      </w:r>
      <w:r w:rsidR="00280DE6">
        <w:t xml:space="preserve"> </w:t>
      </w:r>
      <w:r w:rsidR="00DB5903">
        <w:t xml:space="preserve">algoritmas </w:t>
      </w:r>
      <w:r w:rsidR="00280DE6">
        <w:t xml:space="preserve">sustos, kai bus rastas </w:t>
      </w:r>
      <w:r w:rsidR="002A4A5C">
        <w:t>pirmas spalvinimas</w:t>
      </w:r>
      <w:r w:rsidR="00AA12A4">
        <w:t>. Jeigu tas grafas plokščias</w:t>
      </w:r>
      <w:r w:rsidR="00243351">
        <w:t>, sprendinys tikrai nebus blogesnis už {1, 2, 3, 4, 4, ..., 4}.</w:t>
      </w:r>
      <w:r w:rsidR="004D6C80">
        <w:t>, čia laikoma, kad galima gauti kitą sprendinį sukeitus spalvas vietomis, bet toks sprendinys bus rastas pirmas.</w:t>
      </w:r>
      <w:r w:rsidR="0084020C">
        <w:t xml:space="preserve"> Tokiu atveju algoritmui </w:t>
      </w:r>
      <w:r w:rsidR="008C6A53">
        <w:t xml:space="preserve">tektų </w:t>
      </w:r>
      <w:r w:rsidR="0084020C">
        <w:t>perrinkti</w:t>
      </w:r>
      <m:oMath>
        <m:r>
          <m:rPr>
            <m:sty m:val="p"/>
          </m:rPr>
          <w:rPr>
            <w:rFonts w:ascii="Cambria Math" w:hAnsi="Cambria Math"/>
          </w:rPr>
          <m:t xml:space="preserve"> C(n)</m:t>
        </m:r>
        <m:r>
          <m:rPr>
            <m:sty m:val="p"/>
          </m:rPr>
          <w:rPr>
            <w:rFonts w:ascii="Cambria Math"/>
          </w:rPr>
          <m:t>=(</m:t>
        </m:r>
        <m:r>
          <w:rPr>
            <w:rFonts w:ascii="Cambria Math" w:hAnsi="Cambria Math"/>
          </w:rPr>
          <m:t>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n-3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n-4</m:t>
            </m:r>
          </m:sup>
        </m:sSup>
        <m:r>
          <w:rPr>
            <w:rFonts w:ascii="Cambria Math" w:hAnsi="Cambria Math"/>
          </w:rPr>
          <m:t>)+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</m:t>
            </m:r>
          </m:e>
          <m:sup>
            <m:r>
              <w:rPr>
                <w:rFonts w:ascii="Cambria Math" w:hAnsi="Cambria Math"/>
              </w:rPr>
              <m:t>n-4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n-5</m:t>
            </m:r>
          </m:sup>
        </m:sSup>
        <m:r>
          <w:rPr>
            <w:rFonts w:ascii="Cambria Math" w:hAnsi="Cambria Math"/>
          </w:rPr>
          <m:t xml:space="preserve"> + ... + 5)</m:t>
        </m:r>
      </m:oMath>
      <w:r w:rsidR="00DD6696">
        <w:t xml:space="preserve"> </w:t>
      </w:r>
      <w:r w:rsidR="0084020C">
        <w:t xml:space="preserve"> </w:t>
      </w:r>
      <w:r w:rsidR="0079037C">
        <w:t>a</w:t>
      </w:r>
      <w:r w:rsidR="0084020C">
        <w:t>tvejų.</w:t>
      </w:r>
      <w:r w:rsidR="008D5553">
        <w:t xml:space="preserve"> Tada </w:t>
      </w:r>
      <m:oMath>
        <m:r>
          <w:rPr>
            <w:rFonts w:ascii="Cambria Math" w:hAnsi="Cambria Math"/>
          </w:rPr>
          <m:t>C(n)</m:t>
        </m:r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n-4</m:t>
            </m:r>
          </m:sup>
        </m:sSup>
        <m:r>
          <w:rPr>
            <w:rFonts w:ascii="Cambria Math" w:hAnsi="Cambria Math"/>
          </w:rPr>
          <m:t>∙((2∙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3∙5+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4)+(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n-5</m:t>
                </m:r>
              </m:sup>
            </m:sSup>
          </m:den>
        </m:f>
        <m:r>
          <w:rPr>
            <w:rFonts w:ascii="Cambria Math" w:hAnsi="Cambria Math"/>
          </w:rPr>
          <m:t>)).</m:t>
        </m:r>
      </m:oMath>
      <w:r w:rsidR="00EF15EA">
        <w:t xml:space="preserve"> Tada </w:t>
      </w:r>
      <m:oMath>
        <m:r>
          <w:rPr>
            <w:rFonts w:ascii="Cambria Math" w:hAnsi="Cambria Math"/>
          </w:rPr>
          <m:t>C(n) ~ (50+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n-3</m:t>
            </m:r>
          </m:sup>
        </m:sSup>
      </m:oMath>
      <w:r w:rsidR="00EF15EA">
        <w:t>.</w:t>
      </w:r>
      <w:r w:rsidR="007B7148">
        <w:t xml:space="preserve"> </w:t>
      </w:r>
      <w:r w:rsidR="00BA45F8">
        <w:t xml:space="preserve">Vaikščiojimas tarp viršūnių yra tik dalis veiksmų, kurie įeina į žingsnių skaičių L(n). </w:t>
      </w:r>
      <w:r w:rsidR="007B7148">
        <w:t>Tada žingsnių skaičius L(n) bus ne mažesnis už C(n).</w:t>
      </w:r>
    </w:p>
    <w:p w14:paraId="71744488" w14:textId="588D767E" w:rsidR="00174D92" w:rsidRDefault="00174D92" w:rsidP="00F82CDC">
      <w:pPr>
        <w:pStyle w:val="Pagrindinistekstas"/>
        <w:spacing w:line="360" w:lineRule="auto"/>
        <w:jc w:val="both"/>
      </w:pPr>
      <w:r>
        <w:tab/>
      </w:r>
      <w:r w:rsidR="005B01D9">
        <w:t>Penkių viršūnių s</w:t>
      </w:r>
      <w:r w:rsidR="0031683C">
        <w:t>pal</w:t>
      </w:r>
      <w:r w:rsidR="005B01D9">
        <w:t xml:space="preserve">vinimo algoritmo realizacija: </w:t>
      </w:r>
      <w:r w:rsidR="004079DE">
        <w:t xml:space="preserve">algoritmas pradedamas iškviečiant funkciją </w:t>
      </w:r>
      <w:r w:rsidR="004079DE" w:rsidRPr="004079DE">
        <w:rPr>
          <w:i/>
          <w:iCs/>
        </w:rPr>
        <w:t>fiveColorColoring</w:t>
      </w:r>
      <w:r w:rsidR="004079DE">
        <w:t xml:space="preserve">, kuri , kuri inicializuoja masyvą </w:t>
      </w:r>
      <w:r w:rsidR="0026671F">
        <w:rPr>
          <w:i/>
          <w:iCs/>
        </w:rPr>
        <w:t>coloring</w:t>
      </w:r>
      <w:r w:rsidR="00E66BDF">
        <w:t xml:space="preserve"> (pradinės reikšmės 0)</w:t>
      </w:r>
      <w:r w:rsidR="004079DE">
        <w:t>, skirtą viršūnių priskyrimams</w:t>
      </w:r>
      <w:r w:rsidR="00F542F5">
        <w:t>,</w:t>
      </w:r>
      <w:r w:rsidR="004079DE">
        <w:t xml:space="preserve"> </w:t>
      </w:r>
      <w:r w:rsidR="00E96B48">
        <w:t xml:space="preserve">inicializuoja loginį masyvą </w:t>
      </w:r>
      <w:r w:rsidR="00E96B48" w:rsidRPr="00E96B48">
        <w:rPr>
          <w:i/>
          <w:iCs/>
        </w:rPr>
        <w:t>usedVertices</w:t>
      </w:r>
      <w:r w:rsidR="00AD4F95">
        <w:t xml:space="preserve"> (pradinės reikšmės </w:t>
      </w:r>
      <w:r w:rsidR="00AD4F95">
        <w:rPr>
          <w:i/>
          <w:iCs/>
        </w:rPr>
        <w:t>true</w:t>
      </w:r>
      <w:r w:rsidR="00AD4F95">
        <w:t>)</w:t>
      </w:r>
      <w:r w:rsidR="00E96B48">
        <w:t xml:space="preserve">, kuris fiksuoja ar viršūnės ištrintos ar ne, </w:t>
      </w:r>
      <w:r w:rsidR="004079DE">
        <w:t xml:space="preserve">ir iškviečia funkciją </w:t>
      </w:r>
      <w:r w:rsidR="004079DE" w:rsidRPr="004079DE">
        <w:rPr>
          <w:i/>
          <w:iCs/>
        </w:rPr>
        <w:t>fiveColRec</w:t>
      </w:r>
      <w:r w:rsidR="004079DE">
        <w:t>.</w:t>
      </w:r>
      <w:r w:rsidR="00C032A6">
        <w:t xml:space="preserve"> Funkcija </w:t>
      </w:r>
      <w:r w:rsidR="00C032A6" w:rsidRPr="004079DE">
        <w:rPr>
          <w:i/>
          <w:iCs/>
        </w:rPr>
        <w:t>fiveColRec</w:t>
      </w:r>
      <w:r w:rsidR="00C032A6">
        <w:t xml:space="preserve"> paprastai nuspalvina viršūnes, jei jų yra ne daugiau, nei 5</w:t>
      </w:r>
      <w:r w:rsidR="00C17747">
        <w:t>, kitu atveju rekursyviai kreipiasi į save, pašalindama viršūnę, kurios laipsnis ne didesnis nei 5</w:t>
      </w:r>
      <w:r w:rsidR="00C032A6">
        <w:t>.</w:t>
      </w:r>
      <w:r w:rsidR="007B21E1">
        <w:t xml:space="preserve"> Šioje vietoje, kai algoritmas grįžta iš rekursijos </w:t>
      </w:r>
      <w:r w:rsidR="00DF138D">
        <w:t xml:space="preserve">kviečiama funkcija </w:t>
      </w:r>
      <w:r w:rsidR="00DF138D">
        <w:rPr>
          <w:i/>
          <w:iCs/>
        </w:rPr>
        <w:t>setProperColor</w:t>
      </w:r>
      <w:r w:rsidR="00DF138D">
        <w:t>. Joje</w:t>
      </w:r>
      <w:r w:rsidR="007B21E1">
        <w:t xml:space="preserve"> bando</w:t>
      </w:r>
      <w:r w:rsidR="00DF138D">
        <w:t>ma</w:t>
      </w:r>
      <w:r w:rsidR="007B21E1">
        <w:t xml:space="preserve"> nuspalvinti tikrinamą viršūnę spalva, kurios neturi nė viena kaimynė.</w:t>
      </w:r>
      <w:r w:rsidR="00966F1E">
        <w:t xml:space="preserve"> Jeigu nėra tinkamos spalvos, viršūn</w:t>
      </w:r>
      <w:r w:rsidR="000155C0">
        <w:t>ei paliekama pradinė nulinė</w:t>
      </w:r>
      <w:r w:rsidR="00966F1E">
        <w:t xml:space="preserve"> spalv</w:t>
      </w:r>
      <w:r w:rsidR="000155C0">
        <w:t>a</w:t>
      </w:r>
      <w:r w:rsidR="00526812">
        <w:t xml:space="preserve"> (tada gaunamas dalinis beveik pilnas spalvinimas)</w:t>
      </w:r>
      <w:r w:rsidR="00966F1E">
        <w:t>.</w:t>
      </w:r>
      <w:r w:rsidR="00FA75E5">
        <w:t xml:space="preserve"> Galiausiai viršūnė atgal grąžinama į grafą ir grįžtama iš rekursijos.</w:t>
      </w:r>
      <w:r w:rsidR="0026671F">
        <w:t xml:space="preserve"> Kaip rezultatas grąžinamas viršūnių spalvinimas masyve </w:t>
      </w:r>
      <w:r w:rsidR="0026671F">
        <w:rPr>
          <w:i/>
          <w:iCs/>
        </w:rPr>
        <w:t>coloring</w:t>
      </w:r>
      <w:r w:rsidR="0026671F">
        <w:t>.</w:t>
      </w:r>
    </w:p>
    <w:p w14:paraId="6DF0A0F7" w14:textId="103C042F" w:rsidR="0049259E" w:rsidRDefault="007B7148" w:rsidP="00F82CDC">
      <w:pPr>
        <w:pStyle w:val="Pagrindinistekstas"/>
        <w:spacing w:line="360" w:lineRule="auto"/>
        <w:jc w:val="both"/>
      </w:pPr>
      <w:r>
        <w:tab/>
      </w:r>
      <w:r w:rsidR="007B1660">
        <w:t>Penkių viršūnių spalvinimo algoritmo sudėtingumas:</w:t>
      </w:r>
      <w:r w:rsidR="00E438E4">
        <w:t xml:space="preserve"> </w:t>
      </w:r>
      <w:r w:rsidR="00B00B24">
        <w:t xml:space="preserve">masyvų </w:t>
      </w:r>
      <w:r w:rsidR="00B00B24">
        <w:rPr>
          <w:i/>
          <w:iCs/>
        </w:rPr>
        <w:t>coloring</w:t>
      </w:r>
      <w:r w:rsidR="00B00B24">
        <w:t xml:space="preserve"> ir </w:t>
      </w:r>
      <w:r w:rsidR="00B00B24" w:rsidRPr="00E96B48">
        <w:rPr>
          <w:i/>
          <w:iCs/>
        </w:rPr>
        <w:t>usedVertices</w:t>
      </w:r>
      <w:r w:rsidR="00B00B24">
        <w:t xml:space="preserve"> inicializacija reikalauja 2n žingsnių.</w:t>
      </w:r>
      <w:r w:rsidR="00A570DB">
        <w:t xml:space="preserve"> </w:t>
      </w:r>
      <w:r w:rsidR="00DA3907">
        <w:t xml:space="preserve">Funkcija </w:t>
      </w:r>
      <w:r w:rsidR="00DA3907" w:rsidRPr="00DA3907">
        <w:rPr>
          <w:i/>
          <w:iCs/>
        </w:rPr>
        <w:t>fiveColorRec</w:t>
      </w:r>
      <w:r w:rsidR="00DA3907">
        <w:t xml:space="preserve"> </w:t>
      </w:r>
      <w:r w:rsidR="00623508">
        <w:t xml:space="preserve">rekursyviai </w:t>
      </w:r>
      <w:r w:rsidR="00DA3907">
        <w:t>iškviečiama n-5 kart</w:t>
      </w:r>
      <w:r w:rsidR="00623508">
        <w:t>us</w:t>
      </w:r>
      <w:r w:rsidR="006B191F">
        <w:t>.</w:t>
      </w:r>
      <w:r w:rsidR="00A74B27">
        <w:t xml:space="preserve"> </w:t>
      </w:r>
      <w:r w:rsidR="00A570DB">
        <w:t xml:space="preserve">Jei viršūnių ne daugiau 5 dalyje bus įvykdyta </w:t>
      </w:r>
      <m:oMath>
        <m:r>
          <w:rPr>
            <w:rFonts w:ascii="Cambria Math" w:hAnsi="Cambria Math"/>
          </w:rPr>
          <m:t>n-4+1+2n+2+n+5+5</m:t>
        </m:r>
        <m:r>
          <w:rPr>
            <w:rFonts w:ascii="Cambria Math" w:hAnsi="Cambria Math"/>
            <w:lang w:val="en-GB"/>
          </w:rPr>
          <m:t>=4n+9</m:t>
        </m:r>
      </m:oMath>
      <w:r w:rsidR="00A570DB">
        <w:rPr>
          <w:lang w:val="en-GB"/>
        </w:rPr>
        <w:t xml:space="preserve"> </w:t>
      </w:r>
      <w:r w:rsidR="00A570DB">
        <w:t>žingsnių.</w:t>
      </w:r>
      <w:r w:rsidR="00723F60">
        <w:t xml:space="preserve"> Toliau einantis ciklas, ieškantis </w:t>
      </w:r>
      <w:r w:rsidR="00DA3907">
        <w:t xml:space="preserve">tinkamos viršūnės spalvinimui bus </w:t>
      </w:r>
      <w:r w:rsidR="00EB7554">
        <w:t>tikrinamas</w:t>
      </w:r>
      <w:r w:rsidR="00DA3907">
        <w:t xml:space="preserve"> </w:t>
      </w:r>
      <w:r w:rsidR="00F62561">
        <w:t>(n-5)(2n+2)</w:t>
      </w:r>
      <w:r w:rsidR="00EB7554">
        <w:t xml:space="preserve"> kartus, </w:t>
      </w:r>
      <w:r w:rsidR="00EB7554">
        <w:lastRenderedPageBreak/>
        <w:t>o vykdomas (n-5)n kartų.</w:t>
      </w:r>
      <w:r w:rsidR="007A753F">
        <w:t xml:space="preserve"> Tikrinimas</w:t>
      </w:r>
      <w:r w:rsidR="000E4465">
        <w:t>,</w:t>
      </w:r>
      <w:r w:rsidR="007A753F">
        <w:t xml:space="preserve"> ar viršūnė tinkama</w:t>
      </w:r>
      <w:r w:rsidR="000E4465">
        <w:t>,</w:t>
      </w:r>
      <w:r w:rsidR="007A753F">
        <w:t xml:space="preserve"> užima 3 žingsnius.</w:t>
      </w:r>
      <w:r w:rsidR="00FC1006">
        <w:t xml:space="preserve"> Jei taip, vienetu sumažinamas naudojamų viršūnių skaičius</w:t>
      </w:r>
      <w:r w:rsidR="00131CFC">
        <w:t xml:space="preserve"> (1 žingsnis), masyve </w:t>
      </w:r>
      <w:r w:rsidR="00131CFC" w:rsidRPr="00131CFC">
        <w:rPr>
          <w:i/>
          <w:iCs/>
        </w:rPr>
        <w:t>usedVertices</w:t>
      </w:r>
      <w:r w:rsidR="00E32D7D">
        <w:t xml:space="preserve"> nustatoma, kad viršūnė ištrinta, o vėliau grįžus iš rekursijos atstatoma (2 žingsniai), kviečiama funkcija </w:t>
      </w:r>
      <w:r w:rsidR="00E32D7D" w:rsidRPr="00E32D7D">
        <w:rPr>
          <w:i/>
          <w:iCs/>
        </w:rPr>
        <w:t>setProperColor</w:t>
      </w:r>
      <w:r w:rsidR="00E32D7D">
        <w:t xml:space="preserve">, kuri nustato viršūnei tinkamą spalvą (blogiausiu atveju </w:t>
      </w:r>
      <w:r w:rsidR="007C1E2F">
        <w:t>ties paskutine viršūne susikerta ir neranda tinkamos spalvos – tada bus (2*6 + 5*(1 + (2n+2) + 5n + 2+1</w:t>
      </w:r>
      <w:r w:rsidR="00E32D7D">
        <w:t>)</w:t>
      </w:r>
      <w:r w:rsidR="007C1E2F">
        <w:t xml:space="preserve"> </w:t>
      </w:r>
      <w:r w:rsidR="007C1E2F">
        <w:rPr>
          <w:lang w:val="en-GB"/>
        </w:rPr>
        <w:t xml:space="preserve">= 35n + 42 </w:t>
      </w:r>
      <w:r w:rsidR="007C1E2F">
        <w:t>žingsniai)</w:t>
      </w:r>
      <w:r w:rsidR="00B66414">
        <w:t xml:space="preserve">. Iš viso </w:t>
      </w:r>
      <w:r w:rsidR="00827674">
        <w:t>2n + (4n+9) + (n-5)((2n+2) + n(1 + 2 + (35n+42)))</w:t>
      </w:r>
      <w:r w:rsidR="00FB2D10">
        <w:t xml:space="preserve"> = (6n+9) + (n-5)(35n</w:t>
      </w:r>
      <w:r w:rsidR="00FB2D10">
        <w:rPr>
          <w:vertAlign w:val="superscript"/>
        </w:rPr>
        <w:t>2</w:t>
      </w:r>
      <w:r w:rsidR="00FB2D10">
        <w:t>+47n+2) = (6n+9) + (35n</w:t>
      </w:r>
      <w:r w:rsidR="00FB2D10">
        <w:rPr>
          <w:vertAlign w:val="superscript"/>
        </w:rPr>
        <w:t>3</w:t>
      </w:r>
      <w:r w:rsidR="00FB2D10">
        <w:t xml:space="preserve"> + 47n</w:t>
      </w:r>
      <w:r w:rsidR="00FB2D10">
        <w:rPr>
          <w:vertAlign w:val="superscript"/>
        </w:rPr>
        <w:t>2</w:t>
      </w:r>
      <w:r w:rsidR="00FB2D10">
        <w:t xml:space="preserve"> + 2n - 175n</w:t>
      </w:r>
      <w:r w:rsidR="00FB2D10">
        <w:rPr>
          <w:vertAlign w:val="superscript"/>
        </w:rPr>
        <w:t>2</w:t>
      </w:r>
      <w:r w:rsidR="00FB2D10">
        <w:t xml:space="preserve"> – 235n - 10) = 35n</w:t>
      </w:r>
      <w:r w:rsidR="00FB2D10">
        <w:rPr>
          <w:vertAlign w:val="superscript"/>
        </w:rPr>
        <w:t>3</w:t>
      </w:r>
      <w:r w:rsidR="00FB2D10">
        <w:t xml:space="preserve"> - 128n</w:t>
      </w:r>
      <w:r w:rsidR="00FB2D10">
        <w:rPr>
          <w:vertAlign w:val="superscript"/>
        </w:rPr>
        <w:t>2</w:t>
      </w:r>
      <w:r w:rsidR="00FB2D10">
        <w:t xml:space="preserve"> - 229n – 1 žingsnių, čia n ne mažesnis už 5.</w:t>
      </w:r>
      <w:r w:rsidR="00B77B89">
        <w:t xml:space="preserve"> Tada </w:t>
      </w:r>
      <m:oMath>
        <m:r>
          <w:rPr>
            <w:rFonts w:ascii="Cambria Math" w:hAnsi="Cambria Math"/>
          </w:rPr>
          <m:t>L(n) ~ 35∙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77B89">
        <w:t>.</w:t>
      </w:r>
    </w:p>
    <w:p w14:paraId="69794667" w14:textId="77777777" w:rsidR="0049259E" w:rsidRDefault="0049259E">
      <w:pPr>
        <w:autoSpaceDE/>
        <w:autoSpaceDN/>
        <w:adjustRightInd/>
        <w:spacing w:after="160" w:line="259" w:lineRule="auto"/>
        <w:rPr>
          <w:lang w:val="lt-LT"/>
        </w:rPr>
      </w:pPr>
      <w:r>
        <w:br w:type="page"/>
      </w:r>
    </w:p>
    <w:p w14:paraId="286D9D65" w14:textId="274FC265" w:rsidR="0049259E" w:rsidRDefault="0049259E" w:rsidP="0049259E">
      <w:pPr>
        <w:pStyle w:val="Pavadinimas"/>
      </w:pPr>
      <w:bookmarkStart w:id="3" w:name="_Toc39591937"/>
      <w:r>
        <w:lastRenderedPageBreak/>
        <w:t>Eksperimentai</w:t>
      </w:r>
      <w:bookmarkEnd w:id="3"/>
    </w:p>
    <w:p w14:paraId="39E16AD8" w14:textId="17CCA541" w:rsidR="0049259E" w:rsidRDefault="0049259E" w:rsidP="0049259E">
      <w:pPr>
        <w:pStyle w:val="Pavadinimas"/>
      </w:pPr>
    </w:p>
    <w:p w14:paraId="20EC7EB7" w14:textId="227605A2" w:rsidR="0049259E" w:rsidRDefault="0049259E" w:rsidP="001E4EAA">
      <w:pPr>
        <w:pStyle w:val="Pagrindinistekstas"/>
        <w:spacing w:line="360" w:lineRule="auto"/>
        <w:jc w:val="both"/>
      </w:pPr>
      <w:r>
        <w:tab/>
      </w:r>
      <w:r w:rsidR="00963821">
        <w:t>Konstruojant grafą iš n briaunų iš viso yra n(n-1)/2 galimų briaunų.</w:t>
      </w:r>
      <w:r w:rsidR="00336931">
        <w:t xml:space="preserve"> Iš jų buvo renkamasi m atsitiktinių.</w:t>
      </w:r>
      <w:r w:rsidR="00FF0262">
        <w:t xml:space="preserve"> Tačiau nebuvo užtikrinama, kad konstruojamas grafas bus planarus.</w:t>
      </w:r>
    </w:p>
    <w:p w14:paraId="68694117" w14:textId="77777777" w:rsidR="000A3B54" w:rsidRDefault="001E4EAA" w:rsidP="001E4EAA">
      <w:pPr>
        <w:autoSpaceDE/>
        <w:autoSpaceDN/>
        <w:adjustRightInd/>
        <w:spacing w:after="160" w:line="360" w:lineRule="auto"/>
        <w:jc w:val="both"/>
      </w:pPr>
      <w:r>
        <w:tab/>
      </w:r>
      <w:r w:rsidR="006349F4">
        <w:t>Gauti rezultatai:</w:t>
      </w:r>
    </w:p>
    <w:p w14:paraId="6682FA1C" w14:textId="77777777" w:rsidR="004163E7" w:rsidRDefault="005B679E" w:rsidP="004163E7">
      <w:pPr>
        <w:keepNext/>
        <w:autoSpaceDE/>
        <w:autoSpaceDN/>
        <w:adjustRightInd/>
        <w:spacing w:after="160" w:line="360" w:lineRule="auto"/>
        <w:jc w:val="both"/>
      </w:pPr>
      <w:r>
        <w:drawing>
          <wp:inline distT="0" distB="0" distL="0" distR="0" wp14:anchorId="79A22425" wp14:editId="5CB9468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B64182-FEF1-43B8-84ED-FEB5657E88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C0FFC3" w14:textId="1A9CD7FD" w:rsidR="005B679E" w:rsidRPr="005C0C90" w:rsidRDefault="004163E7" w:rsidP="004163E7">
      <w:pPr>
        <w:pStyle w:val="Caption"/>
        <w:jc w:val="both"/>
        <w:rPr>
          <w:lang w:val="en-GB"/>
        </w:rPr>
      </w:pPr>
      <w:r>
        <w:t xml:space="preserve">1 pav. </w:t>
      </w:r>
      <w:r w:rsidRPr="004163E7">
        <w:rPr>
          <w:lang w:val="en-GB"/>
        </w:rPr>
        <w:t>Algoritm</w:t>
      </w:r>
      <w:r w:rsidRPr="004163E7">
        <w:rPr>
          <w:lang w:val="lt-LT"/>
        </w:rPr>
        <w:t xml:space="preserve">ų veikimo laikai grafuose, kur </w:t>
      </w:r>
      <w:r w:rsidRPr="004163E7">
        <w:rPr>
          <w:lang w:val="en-GB"/>
        </w:rPr>
        <w:t>m = n</w:t>
      </w:r>
    </w:p>
    <w:p w14:paraId="0E0F0EC1" w14:textId="77777777" w:rsidR="005C0C90" w:rsidRDefault="005B679E" w:rsidP="005C0C90">
      <w:pPr>
        <w:keepNext/>
        <w:autoSpaceDE/>
        <w:autoSpaceDN/>
        <w:adjustRightInd/>
        <w:spacing w:after="160" w:line="360" w:lineRule="auto"/>
        <w:jc w:val="both"/>
      </w:pPr>
      <w:r>
        <w:drawing>
          <wp:inline distT="0" distB="0" distL="0" distR="0" wp14:anchorId="2A776708" wp14:editId="41B870B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0B839A7-8D6F-41F7-820D-867F6811D4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D056CE" w14:textId="0F6ED463" w:rsidR="005B679E" w:rsidRDefault="00622B93" w:rsidP="005C0C90">
      <w:pPr>
        <w:pStyle w:val="Caption"/>
        <w:jc w:val="both"/>
        <w:rPr>
          <w:lang w:val="en-GB"/>
        </w:rPr>
      </w:pPr>
      <w:r>
        <w:t>2</w:t>
      </w:r>
      <w:r w:rsidR="005C0C90">
        <w:t xml:space="preserve"> pav. </w:t>
      </w:r>
      <w:r w:rsidR="005C0C90" w:rsidRPr="005C0C90">
        <w:rPr>
          <w:lang w:val="en-GB"/>
        </w:rPr>
        <w:t>Algoritm</w:t>
      </w:r>
      <w:r w:rsidR="005C0C90" w:rsidRPr="005C0C90">
        <w:rPr>
          <w:lang w:val="lt-LT"/>
        </w:rPr>
        <w:t xml:space="preserve">ų veikimo laikai grafuose, kur </w:t>
      </w:r>
      <w:r w:rsidR="005C0C90" w:rsidRPr="005C0C90">
        <w:rPr>
          <w:lang w:val="en-GB"/>
        </w:rPr>
        <w:t>m = 2n</w:t>
      </w:r>
    </w:p>
    <w:p w14:paraId="77803B02" w14:textId="77777777" w:rsidR="00A31490" w:rsidRPr="00A31490" w:rsidRDefault="00A31490" w:rsidP="00A31490">
      <w:pPr>
        <w:rPr>
          <w:lang w:val="en-GB"/>
        </w:rPr>
      </w:pPr>
    </w:p>
    <w:p w14:paraId="36E3728F" w14:textId="72666B9B" w:rsidR="005B679E" w:rsidRDefault="005B679E" w:rsidP="001E4EAA">
      <w:pPr>
        <w:autoSpaceDE/>
        <w:autoSpaceDN/>
        <w:adjustRightInd/>
        <w:spacing w:after="160" w:line="360" w:lineRule="auto"/>
        <w:jc w:val="both"/>
        <w:rPr>
          <w:lang w:val="lt-LT"/>
        </w:rPr>
      </w:pPr>
      <w:r>
        <w:tab/>
        <w:t>I</w:t>
      </w:r>
      <w:r>
        <w:rPr>
          <w:lang w:val="lt-LT"/>
        </w:rPr>
        <w:t xml:space="preserve">š </w:t>
      </w:r>
      <w:r w:rsidR="00DF3408">
        <w:rPr>
          <w:lang w:val="lt-LT"/>
        </w:rPr>
        <w:t xml:space="preserve">1 pav. ir 2 pav. </w:t>
      </w:r>
      <w:r>
        <w:rPr>
          <w:lang w:val="lt-LT"/>
        </w:rPr>
        <w:t>matyti, kad retuose grafuose, kur briaunų skaičius lygus n arba 2n penkių spalvų spalvinimo algoritmas užtrunka ilgiau. Tą lemia jo kubinis sudėtingumas nuo laiko</w:t>
      </w:r>
      <w:r w:rsidR="00A905CA">
        <w:rPr>
          <w:lang w:val="lt-LT"/>
        </w:rPr>
        <w:t>. Tuo tarpu paieškos su grįžimu algoritmas veikia palyginti greičiau, nes retuose grafuose dėl briaunų atsiradimo tenka padaryti mažai korekcijų</w:t>
      </w:r>
      <w:r w:rsidR="00CB20A4">
        <w:rPr>
          <w:lang w:val="lt-LT"/>
        </w:rPr>
        <w:t>, kad būtų surastas tinkamas spalvinimas.</w:t>
      </w:r>
    </w:p>
    <w:p w14:paraId="301CE2A0" w14:textId="5F2EEAAA" w:rsidR="004163E7" w:rsidRPr="005B679E" w:rsidRDefault="004163E7" w:rsidP="001E4EAA">
      <w:pPr>
        <w:autoSpaceDE/>
        <w:autoSpaceDN/>
        <w:adjustRightInd/>
        <w:spacing w:after="160" w:line="360" w:lineRule="auto"/>
        <w:jc w:val="both"/>
        <w:rPr>
          <w:lang w:val="lt-LT"/>
        </w:rPr>
      </w:pPr>
      <w:r>
        <w:rPr>
          <w:lang w:val="lt-LT"/>
        </w:rPr>
        <w:lastRenderedPageBreak/>
        <w:tab/>
      </w:r>
    </w:p>
    <w:p w14:paraId="4815DE88" w14:textId="77777777" w:rsidR="00D60C84" w:rsidRDefault="005B679E" w:rsidP="00D60C84">
      <w:pPr>
        <w:keepNext/>
        <w:autoSpaceDE/>
        <w:autoSpaceDN/>
        <w:adjustRightInd/>
        <w:spacing w:after="160" w:line="360" w:lineRule="auto"/>
        <w:jc w:val="both"/>
      </w:pPr>
      <w:r>
        <w:drawing>
          <wp:inline distT="0" distB="0" distL="0" distR="0" wp14:anchorId="77CFCD78" wp14:editId="7A0A6A61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2FC8135-A567-40D6-824C-591494AEB7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991653" w14:textId="77777777" w:rsidR="00D60C84" w:rsidRPr="00D60C84" w:rsidRDefault="00D60C84" w:rsidP="00D60C84">
      <w:pPr>
        <w:pStyle w:val="Caption"/>
        <w:jc w:val="both"/>
        <w:rPr>
          <w:lang w:val="en-GB"/>
        </w:rPr>
      </w:pPr>
      <w:r>
        <w:t xml:space="preserve">3 pav. </w:t>
      </w:r>
      <w:r w:rsidRPr="00D60C84">
        <w:rPr>
          <w:lang w:val="en-GB"/>
        </w:rPr>
        <w:t>Algoritm</w:t>
      </w:r>
      <w:r w:rsidRPr="00D60C84">
        <w:rPr>
          <w:lang w:val="lt-LT"/>
        </w:rPr>
        <w:t>ų veikimo laikai grafuose su 100 viršūnių</w:t>
      </w:r>
    </w:p>
    <w:p w14:paraId="0A06E4EC" w14:textId="733B3143" w:rsidR="00D60C84" w:rsidRDefault="00D60C84" w:rsidP="00D60C84">
      <w:pPr>
        <w:pStyle w:val="Caption"/>
        <w:jc w:val="both"/>
      </w:pPr>
    </w:p>
    <w:p w14:paraId="04D2FD62" w14:textId="5A106F2B" w:rsidR="00B65082" w:rsidRPr="00B65082" w:rsidRDefault="00622B93" w:rsidP="0013083D">
      <w:pPr>
        <w:spacing w:line="360" w:lineRule="auto"/>
        <w:jc w:val="both"/>
        <w:rPr>
          <w:rFonts w:ascii="Myanmar Text" w:hAnsi="Myanmar Text" w:cs="Myanmar Text"/>
        </w:rPr>
      </w:pPr>
      <w:r>
        <w:tab/>
      </w:r>
      <w:r w:rsidR="00DF3408">
        <w:t>Iš 3 pav. matyti</w:t>
      </w:r>
      <w:r w:rsidR="001B39AD">
        <w:t>, kad</w:t>
      </w:r>
      <w:r w:rsidR="00DB5903">
        <w:t xml:space="preserve"> </w:t>
      </w:r>
      <w:r w:rsidR="00374858">
        <w:t>didinant briaunų skaičių m nekeičiant viršūnių skaičiaus paieškos su grįžimu algoritmas pasiekia lūžio tašką, kada pradeda staigiai augti veikimo laikas.</w:t>
      </w:r>
      <w:r w:rsidR="00330D81">
        <w:t xml:space="preserve"> Tada jam tenka perrinkti gerokai daugiau variantų, kol randa tinkamą spalvinimą. </w:t>
      </w:r>
      <w:r w:rsidR="00B65082">
        <w:t>Dar labiau didinant briaunų skaičių algoritmas iš vis nebaigdavo darbo, nes būdavo sugeneruojamas grafas, kuriam spalvinimas neegzistuoja, todėl paieška su grįžimu bandydavo perrinkti visus variantus, o jų yra iš viso 5</w:t>
      </w:r>
      <w:r w:rsidR="00B65082">
        <w:rPr>
          <w:vertAlign w:val="superscript"/>
        </w:rPr>
        <w:t>100</w:t>
      </w:r>
      <w:r w:rsidR="00B65082">
        <w:t>.</w:t>
      </w:r>
    </w:p>
    <w:p w14:paraId="6248E8BC" w14:textId="3F394A6C" w:rsidR="00E66BA1" w:rsidRDefault="00E66BA1" w:rsidP="001E4EAA">
      <w:pPr>
        <w:autoSpaceDE/>
        <w:autoSpaceDN/>
        <w:adjustRightInd/>
        <w:spacing w:after="160" w:line="360" w:lineRule="auto"/>
        <w:jc w:val="both"/>
      </w:pPr>
      <w:r>
        <w:br w:type="page"/>
      </w:r>
    </w:p>
    <w:p w14:paraId="13E8F1E5" w14:textId="285CBBC3" w:rsidR="00E73671" w:rsidRDefault="00E73671" w:rsidP="00E73671">
      <w:pPr>
        <w:pStyle w:val="Pavadinimas"/>
      </w:pPr>
      <w:r>
        <w:lastRenderedPageBreak/>
        <w:t>Pavyzdys</w:t>
      </w:r>
    </w:p>
    <w:p w14:paraId="089BF937" w14:textId="77777777" w:rsidR="00E73671" w:rsidRDefault="00E73671" w:rsidP="00E73671">
      <w:pPr>
        <w:pStyle w:val="Pagrindinistekstas"/>
        <w:spacing w:line="360" w:lineRule="auto"/>
      </w:pPr>
    </w:p>
    <w:p w14:paraId="3929B963" w14:textId="33116442" w:rsidR="00E73671" w:rsidRDefault="00E73671" w:rsidP="00E73671">
      <w:pPr>
        <w:pStyle w:val="Pagrindinistekstas"/>
        <w:spacing w:line="360" w:lineRule="auto"/>
        <w:jc w:val="both"/>
      </w:pPr>
      <w:r>
        <w:tab/>
        <w:t>Algoritmai ištestuoti ir su realiu pavyzdžiu: Europos Sąjungos žemėlapiu.</w:t>
      </w:r>
      <w:r w:rsidR="001B5712">
        <w:t xml:space="preserve"> Čia grafas buvo formuotas taip, kad viršūnes atitinka valstybės, o briaunos nubrėžtos tik tarp tų viršūnių, kurias atitinkančios valstybės tarpusavyje ribojasi.</w:t>
      </w:r>
      <w:r w:rsidR="00E3056C">
        <w:t xml:space="preserve"> Pirmai spalvai priskirta raudona spalva, antrai – mėlyna, trečiai – žalia, ketvirtai – geltona, penktai – violetinė spalva.</w:t>
      </w:r>
    </w:p>
    <w:p w14:paraId="0B7D8CE3" w14:textId="77777777" w:rsidR="00B505F2" w:rsidRDefault="00B505F2" w:rsidP="00B505F2">
      <w:pPr>
        <w:pStyle w:val="Pagrindinistekstas"/>
        <w:keepNext/>
        <w:spacing w:line="360" w:lineRule="auto"/>
        <w:jc w:val="both"/>
      </w:pPr>
      <w:r>
        <w:drawing>
          <wp:inline distT="0" distB="0" distL="0" distR="0" wp14:anchorId="5C61DA31" wp14:editId="14220D97">
            <wp:extent cx="3406140" cy="352070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5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FF29" w14:textId="30A7458D" w:rsidR="00B505F2" w:rsidRDefault="00B505F2" w:rsidP="00B505F2">
      <w:pPr>
        <w:pStyle w:val="Caption"/>
        <w:jc w:val="both"/>
      </w:pPr>
      <w:r>
        <w:t>4 pav.EU žemėlapio spalvinimas naudojant paiešką su grįžimu</w:t>
      </w:r>
    </w:p>
    <w:p w14:paraId="31D470BB" w14:textId="77777777" w:rsidR="00166BD5" w:rsidRDefault="00B505F2" w:rsidP="00166BD5">
      <w:pPr>
        <w:pStyle w:val="Pagrindinistekstas"/>
        <w:keepNext/>
        <w:spacing w:line="360" w:lineRule="auto"/>
        <w:jc w:val="both"/>
      </w:pPr>
      <w:r>
        <w:drawing>
          <wp:inline distT="0" distB="0" distL="0" distR="0" wp14:anchorId="0761A763" wp14:editId="598B1127">
            <wp:extent cx="3406140" cy="3445848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30" cy="34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25B7" w14:textId="13B20003" w:rsidR="00E73671" w:rsidRPr="00E73671" w:rsidRDefault="00166BD5" w:rsidP="00892F02">
      <w:pPr>
        <w:pStyle w:val="Caption"/>
        <w:jc w:val="both"/>
        <w:rPr>
          <w:lang w:val="lt-LT"/>
        </w:rPr>
      </w:pPr>
      <w:r>
        <w:t>5 pav.</w:t>
      </w:r>
      <w:r w:rsidR="00BC6845">
        <w:t xml:space="preserve"> EU žemėlapio spalvinimas naudojant penkių spalvų spalvinimą</w:t>
      </w:r>
      <w:r w:rsidR="00E73671">
        <w:br w:type="page"/>
      </w:r>
    </w:p>
    <w:p w14:paraId="284EF046" w14:textId="642C65BA" w:rsidR="00E66BA1" w:rsidRDefault="00E66BA1" w:rsidP="00E66BA1">
      <w:pPr>
        <w:pStyle w:val="Pavadinimas"/>
      </w:pPr>
      <w:bookmarkStart w:id="4" w:name="_Toc39591938"/>
      <w:r>
        <w:lastRenderedPageBreak/>
        <w:t>Išvados</w:t>
      </w:r>
      <w:bookmarkEnd w:id="4"/>
    </w:p>
    <w:p w14:paraId="16477E7E" w14:textId="4FCC6D28" w:rsidR="00E66BA1" w:rsidRDefault="00E66BA1" w:rsidP="00B63A7F">
      <w:pPr>
        <w:pStyle w:val="Pavadinimas"/>
        <w:jc w:val="both"/>
      </w:pPr>
    </w:p>
    <w:p w14:paraId="70847903" w14:textId="65E59134" w:rsidR="006F5BEC" w:rsidRDefault="00E66BA1" w:rsidP="00B63A7F">
      <w:pPr>
        <w:pStyle w:val="Pagrindinistekstas"/>
        <w:spacing w:line="360" w:lineRule="auto"/>
        <w:jc w:val="both"/>
      </w:pPr>
      <w:r>
        <w:tab/>
        <w:t xml:space="preserve">Paieškos su grįžimu sudėtingumas eksponentinis, o </w:t>
      </w:r>
      <w:r w:rsidR="0085383A">
        <w:t>penkių</w:t>
      </w:r>
      <w:r>
        <w:t xml:space="preserve"> spalvų algoritmo sudėtingumas polinominis</w:t>
      </w:r>
      <w:r w:rsidR="00E605C2">
        <w:t>. Didinant briaunų skaičių grafe paieška su grįžimu pasiekia tašką, nuo kurio neįmanoma sulaukti algoritmo darbo pabaigos.</w:t>
      </w:r>
      <w:r w:rsidR="00BB6A85">
        <w:t xml:space="preserve"> Tačiau retuose grafuose greičiau užduotį atlieka paieškos su grįžimu algoritmas</w:t>
      </w:r>
      <w:r w:rsidR="007E53BE">
        <w:t>.</w:t>
      </w:r>
      <w:r w:rsidR="00E605C2">
        <w:t xml:space="preserve"> </w:t>
      </w:r>
      <w:r w:rsidR="00B12C46">
        <w:t>Beje,</w:t>
      </w:r>
      <w:r w:rsidR="0085383A">
        <w:t xml:space="preserve"> penkių spalvų algoritmas ne visada randa </w:t>
      </w:r>
      <w:r w:rsidR="005A205F">
        <w:t xml:space="preserve">visišką </w:t>
      </w:r>
      <w:r w:rsidR="0085383A">
        <w:t>5 spalvų spalvinimą (jeigu tikrinamos viršūnės visos penkios kaimynės yra skirtingų spalvų)</w:t>
      </w:r>
      <w:r w:rsidR="005A205F">
        <w:t>.</w:t>
      </w:r>
      <w:r w:rsidR="00825D77">
        <w:t xml:space="preserve"> Tam, kad spalvinimas būtų iki galo sutvarkytas galimos įvairios modifikacijos, pavyzdžiui, aptinkant ir naudojant Kempės grandines (angl. </w:t>
      </w:r>
      <w:r w:rsidR="00825D77" w:rsidRPr="00825D77">
        <w:rPr>
          <w:i/>
          <w:iCs/>
        </w:rPr>
        <w:t>Kempe chain</w:t>
      </w:r>
      <w:r w:rsidR="00825D77">
        <w:t>)</w:t>
      </w:r>
      <w:r w:rsidR="0036724A">
        <w:t xml:space="preserve"> ir surandant dvi viršūnes, kurios guli skirtinguose blokuose, padalytuose grandinės ir tikrinamos viršūnės.</w:t>
      </w:r>
    </w:p>
    <w:p w14:paraId="33006CC8" w14:textId="77777777" w:rsidR="006F5BEC" w:rsidRDefault="006F5BEC">
      <w:pPr>
        <w:autoSpaceDE/>
        <w:autoSpaceDN/>
        <w:adjustRightInd/>
        <w:spacing w:after="160" w:line="259" w:lineRule="auto"/>
        <w:rPr>
          <w:lang w:val="lt-LT"/>
        </w:rPr>
      </w:pPr>
      <w:r>
        <w:br w:type="page"/>
      </w:r>
    </w:p>
    <w:p w14:paraId="16701BC2" w14:textId="02CF4A28" w:rsidR="00E66BA1" w:rsidRDefault="006F5BEC" w:rsidP="006F5BEC">
      <w:pPr>
        <w:pStyle w:val="Pavadinimas"/>
      </w:pPr>
      <w:r>
        <w:lastRenderedPageBreak/>
        <w:t>Priedai</w:t>
      </w:r>
    </w:p>
    <w:p w14:paraId="655C86AB" w14:textId="29A7396C" w:rsidR="0044540B" w:rsidRDefault="0044540B" w:rsidP="0044540B">
      <w:pPr>
        <w:pStyle w:val="Pagrindinistekstas"/>
      </w:pPr>
    </w:p>
    <w:p w14:paraId="0F52B2EA" w14:textId="0B9D434F" w:rsidR="0044540B" w:rsidRDefault="0044540B" w:rsidP="0044540B">
      <w:pPr>
        <w:pStyle w:val="Pagrindinistekstas"/>
        <w:spacing w:line="360" w:lineRule="auto"/>
        <w:jc w:val="both"/>
      </w:pPr>
      <w:r>
        <w:tab/>
      </w:r>
      <w:r w:rsidR="003263E6">
        <w:t>Visi failai, kodas ir programos paleidimo instrukcija yra sukelti į gitą:</w:t>
      </w:r>
    </w:p>
    <w:p w14:paraId="2B2BD437" w14:textId="728175E1" w:rsidR="00DA2381" w:rsidRPr="00FB2D10" w:rsidRDefault="00DA2381" w:rsidP="0044540B">
      <w:pPr>
        <w:pStyle w:val="Pagrindinistekstas"/>
        <w:spacing w:line="360" w:lineRule="auto"/>
        <w:jc w:val="both"/>
      </w:pPr>
      <w:hyperlink r:id="rId13" w:history="1">
        <w:r>
          <w:rPr>
            <w:rStyle w:val="Hyperlink"/>
          </w:rPr>
          <w:t>https://github.com/Aurimasjar/Vertex-Coloring</w:t>
        </w:r>
      </w:hyperlink>
      <w:bookmarkStart w:id="5" w:name="_GoBack"/>
      <w:bookmarkEnd w:id="5"/>
    </w:p>
    <w:p w14:paraId="133307CD" w14:textId="77777777" w:rsidR="00E0671B" w:rsidRPr="001F04AD" w:rsidRDefault="00E0671B" w:rsidP="00F82CDC">
      <w:pPr>
        <w:pStyle w:val="Pagrindinistekstas"/>
        <w:spacing w:line="360" w:lineRule="auto"/>
        <w:jc w:val="both"/>
      </w:pPr>
    </w:p>
    <w:sectPr w:rsidR="00E0671B" w:rsidRPr="001F04AD" w:rsidSect="00C25A67">
      <w:headerReference w:type="default" r:id="rId14"/>
      <w:type w:val="continuous"/>
      <w:pgSz w:w="11907" w:h="16840" w:code="9"/>
      <w:pgMar w:top="1134" w:right="1134" w:bottom="1134" w:left="1418" w:header="709" w:footer="709" w:gutter="0"/>
      <w:pgNumType w:start="0"/>
      <w:cols w:space="709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555E4" w14:textId="77777777" w:rsidR="00642974" w:rsidRDefault="00642974" w:rsidP="008A2605">
      <w:r>
        <w:separator/>
      </w:r>
    </w:p>
  </w:endnote>
  <w:endnote w:type="continuationSeparator" w:id="0">
    <w:p w14:paraId="68962FE5" w14:textId="77777777" w:rsidR="00642974" w:rsidRDefault="00642974" w:rsidP="008A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A597E" w14:textId="77777777" w:rsidR="00642974" w:rsidRDefault="00642974" w:rsidP="008A2605">
      <w:r>
        <w:separator/>
      </w:r>
    </w:p>
  </w:footnote>
  <w:footnote w:type="continuationSeparator" w:id="0">
    <w:p w14:paraId="50F28E88" w14:textId="77777777" w:rsidR="00642974" w:rsidRDefault="00642974" w:rsidP="008A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3468372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63095C" w14:textId="77777777" w:rsidR="006A05CC" w:rsidRDefault="006A05C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026AF095" w14:textId="77777777" w:rsidR="006A05CC" w:rsidRDefault="006A05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60C"/>
    <w:multiLevelType w:val="hybridMultilevel"/>
    <w:tmpl w:val="84A89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94CDA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6AA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BA697E"/>
    <w:multiLevelType w:val="hybridMultilevel"/>
    <w:tmpl w:val="FFD65A80"/>
    <w:lvl w:ilvl="0" w:tplc="FD427C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794CDA74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8C1111"/>
    <w:multiLevelType w:val="hybridMultilevel"/>
    <w:tmpl w:val="862E3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94CDA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B377D"/>
    <w:multiLevelType w:val="hybridMultilevel"/>
    <w:tmpl w:val="C6E48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46700"/>
    <w:multiLevelType w:val="hybridMultilevel"/>
    <w:tmpl w:val="87703852"/>
    <w:lvl w:ilvl="0" w:tplc="294EE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A26A6"/>
    <w:multiLevelType w:val="hybridMultilevel"/>
    <w:tmpl w:val="B7441FD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5100A2"/>
    <w:multiLevelType w:val="multilevel"/>
    <w:tmpl w:val="BB06711A"/>
    <w:lvl w:ilvl="0">
      <w:start w:val="1"/>
      <w:numFmt w:val="decimal"/>
      <w:lvlText w:val="[%1]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0262ACB"/>
    <w:multiLevelType w:val="hybridMultilevel"/>
    <w:tmpl w:val="DF9C1C8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426A111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BF2B64"/>
    <w:multiLevelType w:val="multilevel"/>
    <w:tmpl w:val="1A9049A4"/>
    <w:lvl w:ilvl="0">
      <w:start w:val="1"/>
      <w:numFmt w:val="none"/>
      <w:lvlText w:val="%1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F054768"/>
    <w:multiLevelType w:val="hybridMultilevel"/>
    <w:tmpl w:val="3CA2A132"/>
    <w:lvl w:ilvl="0" w:tplc="794CDA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6096BFE"/>
    <w:multiLevelType w:val="multilevel"/>
    <w:tmpl w:val="84F427F4"/>
    <w:lvl w:ilvl="0">
      <w:start w:val="1"/>
      <w:numFmt w:val="decimal"/>
      <w:pStyle w:val="Literatrossraas"/>
      <w:lvlText w:val="[%1]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9A30E9D"/>
    <w:multiLevelType w:val="multilevel"/>
    <w:tmpl w:val="64D8278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AD9470A"/>
    <w:multiLevelType w:val="multilevel"/>
    <w:tmpl w:val="80CEEB1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5" w15:restartNumberingAfterBreak="0">
    <w:nsid w:val="78DD77BE"/>
    <w:multiLevelType w:val="hybridMultilevel"/>
    <w:tmpl w:val="23ACF696"/>
    <w:lvl w:ilvl="0" w:tplc="794CDA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8DF644F"/>
    <w:multiLevelType w:val="hybridMultilevel"/>
    <w:tmpl w:val="E88AB7E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AD52220"/>
    <w:multiLevelType w:val="hybridMultilevel"/>
    <w:tmpl w:val="89B0B7A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FD85523"/>
    <w:multiLevelType w:val="hybridMultilevel"/>
    <w:tmpl w:val="FFD65A80"/>
    <w:lvl w:ilvl="0" w:tplc="FD427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4CDA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1"/>
  </w:num>
  <w:num w:numId="5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8"/>
  </w:num>
  <w:num w:numId="7">
    <w:abstractNumId w:val="5"/>
  </w:num>
  <w:num w:numId="8">
    <w:abstractNumId w:val="12"/>
  </w:num>
  <w:num w:numId="9">
    <w:abstractNumId w:val="7"/>
  </w:num>
  <w:num w:numId="10">
    <w:abstractNumId w:val="3"/>
  </w:num>
  <w:num w:numId="11">
    <w:abstractNumId w:val="10"/>
  </w:num>
  <w:num w:numId="12">
    <w:abstractNumId w:val="15"/>
  </w:num>
  <w:num w:numId="13">
    <w:abstractNumId w:val="11"/>
  </w:num>
  <w:num w:numId="14">
    <w:abstractNumId w:val="16"/>
  </w:num>
  <w:num w:numId="15">
    <w:abstractNumId w:val="14"/>
  </w:num>
  <w:num w:numId="16">
    <w:abstractNumId w:val="6"/>
  </w:num>
  <w:num w:numId="17">
    <w:abstractNumId w:val="0"/>
  </w:num>
  <w:num w:numId="18">
    <w:abstractNumId w:val="18"/>
  </w:num>
  <w:num w:numId="19">
    <w:abstractNumId w:val="2"/>
  </w:num>
  <w:num w:numId="20">
    <w:abstractNumId w:val="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31"/>
    <w:rsid w:val="0000489C"/>
    <w:rsid w:val="00010F84"/>
    <w:rsid w:val="0001279E"/>
    <w:rsid w:val="000155C0"/>
    <w:rsid w:val="00033423"/>
    <w:rsid w:val="000366B1"/>
    <w:rsid w:val="0003742A"/>
    <w:rsid w:val="00040A44"/>
    <w:rsid w:val="00040D70"/>
    <w:rsid w:val="00040E33"/>
    <w:rsid w:val="0004365E"/>
    <w:rsid w:val="00045BAE"/>
    <w:rsid w:val="00050B21"/>
    <w:rsid w:val="000550AF"/>
    <w:rsid w:val="00055A96"/>
    <w:rsid w:val="0006074C"/>
    <w:rsid w:val="00060B54"/>
    <w:rsid w:val="000636CF"/>
    <w:rsid w:val="000643CA"/>
    <w:rsid w:val="000753F2"/>
    <w:rsid w:val="00076356"/>
    <w:rsid w:val="00080B9E"/>
    <w:rsid w:val="00084E16"/>
    <w:rsid w:val="00086991"/>
    <w:rsid w:val="00090A64"/>
    <w:rsid w:val="00091AAC"/>
    <w:rsid w:val="00093FB5"/>
    <w:rsid w:val="00096C24"/>
    <w:rsid w:val="000970A2"/>
    <w:rsid w:val="00097352"/>
    <w:rsid w:val="000A3B54"/>
    <w:rsid w:val="000B38E5"/>
    <w:rsid w:val="000B58F7"/>
    <w:rsid w:val="000B6996"/>
    <w:rsid w:val="000C7A6E"/>
    <w:rsid w:val="000D1154"/>
    <w:rsid w:val="000D2837"/>
    <w:rsid w:val="000E1914"/>
    <w:rsid w:val="000E2649"/>
    <w:rsid w:val="000E2D6C"/>
    <w:rsid w:val="000E4465"/>
    <w:rsid w:val="000E5BA7"/>
    <w:rsid w:val="000E72FD"/>
    <w:rsid w:val="000F1128"/>
    <w:rsid w:val="000F3DEE"/>
    <w:rsid w:val="000F49A9"/>
    <w:rsid w:val="000F5716"/>
    <w:rsid w:val="001003B4"/>
    <w:rsid w:val="00103F45"/>
    <w:rsid w:val="00105491"/>
    <w:rsid w:val="00105C9B"/>
    <w:rsid w:val="0011035C"/>
    <w:rsid w:val="00116972"/>
    <w:rsid w:val="0013083D"/>
    <w:rsid w:val="00131CFC"/>
    <w:rsid w:val="001407CB"/>
    <w:rsid w:val="00143921"/>
    <w:rsid w:val="0014418A"/>
    <w:rsid w:val="001456C0"/>
    <w:rsid w:val="00151965"/>
    <w:rsid w:val="00153056"/>
    <w:rsid w:val="00156AE3"/>
    <w:rsid w:val="001646B3"/>
    <w:rsid w:val="0016563E"/>
    <w:rsid w:val="00166BD5"/>
    <w:rsid w:val="0017372A"/>
    <w:rsid w:val="00174395"/>
    <w:rsid w:val="00174D92"/>
    <w:rsid w:val="0017654C"/>
    <w:rsid w:val="00183689"/>
    <w:rsid w:val="00184BFB"/>
    <w:rsid w:val="00197390"/>
    <w:rsid w:val="001A1D92"/>
    <w:rsid w:val="001B33B3"/>
    <w:rsid w:val="001B39AD"/>
    <w:rsid w:val="001B5712"/>
    <w:rsid w:val="001C17DA"/>
    <w:rsid w:val="001E015E"/>
    <w:rsid w:val="001E1824"/>
    <w:rsid w:val="001E4EAA"/>
    <w:rsid w:val="001E61F7"/>
    <w:rsid w:val="001E7509"/>
    <w:rsid w:val="001F04AD"/>
    <w:rsid w:val="001F0DAF"/>
    <w:rsid w:val="001F17E2"/>
    <w:rsid w:val="0020239F"/>
    <w:rsid w:val="002136EC"/>
    <w:rsid w:val="00215290"/>
    <w:rsid w:val="00220172"/>
    <w:rsid w:val="002206F9"/>
    <w:rsid w:val="0022481F"/>
    <w:rsid w:val="0023092D"/>
    <w:rsid w:val="002346B8"/>
    <w:rsid w:val="00236BCF"/>
    <w:rsid w:val="00237BC0"/>
    <w:rsid w:val="00241237"/>
    <w:rsid w:val="00243351"/>
    <w:rsid w:val="00243F5C"/>
    <w:rsid w:val="0025049E"/>
    <w:rsid w:val="00251EFD"/>
    <w:rsid w:val="002526B9"/>
    <w:rsid w:val="00254F04"/>
    <w:rsid w:val="00261430"/>
    <w:rsid w:val="00261B39"/>
    <w:rsid w:val="0026671F"/>
    <w:rsid w:val="00266ECA"/>
    <w:rsid w:val="00274415"/>
    <w:rsid w:val="00277056"/>
    <w:rsid w:val="00277591"/>
    <w:rsid w:val="00280017"/>
    <w:rsid w:val="00280DE6"/>
    <w:rsid w:val="002918F2"/>
    <w:rsid w:val="0029225D"/>
    <w:rsid w:val="00293A59"/>
    <w:rsid w:val="002A4A5C"/>
    <w:rsid w:val="002A65F6"/>
    <w:rsid w:val="002B2591"/>
    <w:rsid w:val="002B44C2"/>
    <w:rsid w:val="002B7411"/>
    <w:rsid w:val="002C1DE3"/>
    <w:rsid w:val="002C428D"/>
    <w:rsid w:val="002D0FE0"/>
    <w:rsid w:val="002D697C"/>
    <w:rsid w:val="002E1BF6"/>
    <w:rsid w:val="002E2ED1"/>
    <w:rsid w:val="002F32B6"/>
    <w:rsid w:val="002F3657"/>
    <w:rsid w:val="002F5EB1"/>
    <w:rsid w:val="00302E15"/>
    <w:rsid w:val="00303EED"/>
    <w:rsid w:val="003046C3"/>
    <w:rsid w:val="00314845"/>
    <w:rsid w:val="00315C59"/>
    <w:rsid w:val="0031621F"/>
    <w:rsid w:val="0031683C"/>
    <w:rsid w:val="003220DF"/>
    <w:rsid w:val="003263E6"/>
    <w:rsid w:val="00327C56"/>
    <w:rsid w:val="003304B1"/>
    <w:rsid w:val="00330D81"/>
    <w:rsid w:val="00331388"/>
    <w:rsid w:val="00334BBA"/>
    <w:rsid w:val="00335C5A"/>
    <w:rsid w:val="00336931"/>
    <w:rsid w:val="00347694"/>
    <w:rsid w:val="003532CF"/>
    <w:rsid w:val="00360ECD"/>
    <w:rsid w:val="003613F3"/>
    <w:rsid w:val="0036191F"/>
    <w:rsid w:val="00366838"/>
    <w:rsid w:val="0036724A"/>
    <w:rsid w:val="00374858"/>
    <w:rsid w:val="003767A1"/>
    <w:rsid w:val="003802E6"/>
    <w:rsid w:val="003824E9"/>
    <w:rsid w:val="0038792C"/>
    <w:rsid w:val="00387BFA"/>
    <w:rsid w:val="0039173E"/>
    <w:rsid w:val="00393DEC"/>
    <w:rsid w:val="003A1F91"/>
    <w:rsid w:val="003A4908"/>
    <w:rsid w:val="003A4CBB"/>
    <w:rsid w:val="003A518D"/>
    <w:rsid w:val="003A7113"/>
    <w:rsid w:val="003A7C8B"/>
    <w:rsid w:val="003B0D1B"/>
    <w:rsid w:val="003B20D3"/>
    <w:rsid w:val="003B5C92"/>
    <w:rsid w:val="003C176F"/>
    <w:rsid w:val="003C3058"/>
    <w:rsid w:val="003C3606"/>
    <w:rsid w:val="003D20AB"/>
    <w:rsid w:val="003D79D7"/>
    <w:rsid w:val="003E2F0A"/>
    <w:rsid w:val="003F01AB"/>
    <w:rsid w:val="003F01AD"/>
    <w:rsid w:val="003F02D5"/>
    <w:rsid w:val="003F09CD"/>
    <w:rsid w:val="003F5C39"/>
    <w:rsid w:val="003F7F3A"/>
    <w:rsid w:val="0040077E"/>
    <w:rsid w:val="00402E7B"/>
    <w:rsid w:val="00403F5F"/>
    <w:rsid w:val="004068D7"/>
    <w:rsid w:val="004079DE"/>
    <w:rsid w:val="00413985"/>
    <w:rsid w:val="004163E7"/>
    <w:rsid w:val="00422002"/>
    <w:rsid w:val="0044540B"/>
    <w:rsid w:val="00445484"/>
    <w:rsid w:val="00446CC6"/>
    <w:rsid w:val="00457BE1"/>
    <w:rsid w:val="004608D7"/>
    <w:rsid w:val="00465A9E"/>
    <w:rsid w:val="00474A46"/>
    <w:rsid w:val="00475636"/>
    <w:rsid w:val="0047666A"/>
    <w:rsid w:val="004809FA"/>
    <w:rsid w:val="004820E4"/>
    <w:rsid w:val="00487555"/>
    <w:rsid w:val="0049259E"/>
    <w:rsid w:val="004A60BB"/>
    <w:rsid w:val="004B0BD5"/>
    <w:rsid w:val="004B60B3"/>
    <w:rsid w:val="004B60FC"/>
    <w:rsid w:val="004B6460"/>
    <w:rsid w:val="004B7E50"/>
    <w:rsid w:val="004C0550"/>
    <w:rsid w:val="004C179E"/>
    <w:rsid w:val="004D165F"/>
    <w:rsid w:val="004D1DA0"/>
    <w:rsid w:val="004D3B1A"/>
    <w:rsid w:val="004D69D9"/>
    <w:rsid w:val="004D6C80"/>
    <w:rsid w:val="004D7B4C"/>
    <w:rsid w:val="004E088D"/>
    <w:rsid w:val="004E0C0A"/>
    <w:rsid w:val="004E131C"/>
    <w:rsid w:val="004E2444"/>
    <w:rsid w:val="004E27BE"/>
    <w:rsid w:val="004E2D5F"/>
    <w:rsid w:val="004E3536"/>
    <w:rsid w:val="004E4EBB"/>
    <w:rsid w:val="004E5E47"/>
    <w:rsid w:val="004F1E86"/>
    <w:rsid w:val="004F703B"/>
    <w:rsid w:val="00505044"/>
    <w:rsid w:val="00521276"/>
    <w:rsid w:val="00522E71"/>
    <w:rsid w:val="00526812"/>
    <w:rsid w:val="0053415F"/>
    <w:rsid w:val="0053448E"/>
    <w:rsid w:val="00542311"/>
    <w:rsid w:val="0054253F"/>
    <w:rsid w:val="00543D9B"/>
    <w:rsid w:val="005467B8"/>
    <w:rsid w:val="00550738"/>
    <w:rsid w:val="00551670"/>
    <w:rsid w:val="00553AA6"/>
    <w:rsid w:val="0055763C"/>
    <w:rsid w:val="00567200"/>
    <w:rsid w:val="0057151D"/>
    <w:rsid w:val="0057551D"/>
    <w:rsid w:val="00581718"/>
    <w:rsid w:val="00583210"/>
    <w:rsid w:val="0059173D"/>
    <w:rsid w:val="00591C43"/>
    <w:rsid w:val="00591E66"/>
    <w:rsid w:val="00594A7F"/>
    <w:rsid w:val="005A205F"/>
    <w:rsid w:val="005A271D"/>
    <w:rsid w:val="005A6DA4"/>
    <w:rsid w:val="005B01D9"/>
    <w:rsid w:val="005B0DEA"/>
    <w:rsid w:val="005B14C1"/>
    <w:rsid w:val="005B4BFC"/>
    <w:rsid w:val="005B679E"/>
    <w:rsid w:val="005B7DA8"/>
    <w:rsid w:val="005C0C90"/>
    <w:rsid w:val="005C55ED"/>
    <w:rsid w:val="005D310A"/>
    <w:rsid w:val="005D511F"/>
    <w:rsid w:val="005D68BF"/>
    <w:rsid w:val="005D6932"/>
    <w:rsid w:val="005E241B"/>
    <w:rsid w:val="005E465D"/>
    <w:rsid w:val="005E6CE3"/>
    <w:rsid w:val="005F0A43"/>
    <w:rsid w:val="005F78A6"/>
    <w:rsid w:val="00602341"/>
    <w:rsid w:val="0060454D"/>
    <w:rsid w:val="00612DA5"/>
    <w:rsid w:val="00615475"/>
    <w:rsid w:val="00616093"/>
    <w:rsid w:val="00620A32"/>
    <w:rsid w:val="00622B93"/>
    <w:rsid w:val="00623508"/>
    <w:rsid w:val="00626C64"/>
    <w:rsid w:val="00630530"/>
    <w:rsid w:val="00630E0A"/>
    <w:rsid w:val="006349F4"/>
    <w:rsid w:val="00637402"/>
    <w:rsid w:val="00640D09"/>
    <w:rsid w:val="00641732"/>
    <w:rsid w:val="00642974"/>
    <w:rsid w:val="0064404C"/>
    <w:rsid w:val="006463DD"/>
    <w:rsid w:val="00663A63"/>
    <w:rsid w:val="00665E92"/>
    <w:rsid w:val="0066680B"/>
    <w:rsid w:val="0068415F"/>
    <w:rsid w:val="00686E3E"/>
    <w:rsid w:val="00687E2F"/>
    <w:rsid w:val="0069300A"/>
    <w:rsid w:val="006934F1"/>
    <w:rsid w:val="0069780D"/>
    <w:rsid w:val="006A05CC"/>
    <w:rsid w:val="006A3733"/>
    <w:rsid w:val="006A4539"/>
    <w:rsid w:val="006A454D"/>
    <w:rsid w:val="006A5A4B"/>
    <w:rsid w:val="006A7BB1"/>
    <w:rsid w:val="006B0125"/>
    <w:rsid w:val="006B191F"/>
    <w:rsid w:val="006B485E"/>
    <w:rsid w:val="006B667C"/>
    <w:rsid w:val="006C7EC7"/>
    <w:rsid w:val="006D5BB5"/>
    <w:rsid w:val="006E5C77"/>
    <w:rsid w:val="006E5EB9"/>
    <w:rsid w:val="006F07BD"/>
    <w:rsid w:val="006F1817"/>
    <w:rsid w:val="006F5BEC"/>
    <w:rsid w:val="006F5D57"/>
    <w:rsid w:val="006F6C44"/>
    <w:rsid w:val="006F73FF"/>
    <w:rsid w:val="007000E5"/>
    <w:rsid w:val="007004E1"/>
    <w:rsid w:val="007037C7"/>
    <w:rsid w:val="00706789"/>
    <w:rsid w:val="00707F2A"/>
    <w:rsid w:val="0071455F"/>
    <w:rsid w:val="00717554"/>
    <w:rsid w:val="00720F5B"/>
    <w:rsid w:val="00723F60"/>
    <w:rsid w:val="007256C6"/>
    <w:rsid w:val="00726A5C"/>
    <w:rsid w:val="00727873"/>
    <w:rsid w:val="00736B70"/>
    <w:rsid w:val="00736DA1"/>
    <w:rsid w:val="00744033"/>
    <w:rsid w:val="007441E1"/>
    <w:rsid w:val="00751980"/>
    <w:rsid w:val="00753219"/>
    <w:rsid w:val="00756136"/>
    <w:rsid w:val="00760C5F"/>
    <w:rsid w:val="007612B9"/>
    <w:rsid w:val="00763427"/>
    <w:rsid w:val="007647AF"/>
    <w:rsid w:val="00764C64"/>
    <w:rsid w:val="00770BE0"/>
    <w:rsid w:val="00774CB3"/>
    <w:rsid w:val="00776F9F"/>
    <w:rsid w:val="007863FC"/>
    <w:rsid w:val="0079037C"/>
    <w:rsid w:val="007942DB"/>
    <w:rsid w:val="007A07B6"/>
    <w:rsid w:val="007A54D8"/>
    <w:rsid w:val="007A6929"/>
    <w:rsid w:val="007A6D70"/>
    <w:rsid w:val="007A753F"/>
    <w:rsid w:val="007B1660"/>
    <w:rsid w:val="007B21E1"/>
    <w:rsid w:val="007B7148"/>
    <w:rsid w:val="007C1DD8"/>
    <w:rsid w:val="007C1E2F"/>
    <w:rsid w:val="007C1E68"/>
    <w:rsid w:val="007C44E4"/>
    <w:rsid w:val="007C516D"/>
    <w:rsid w:val="007D4E31"/>
    <w:rsid w:val="007D5AE7"/>
    <w:rsid w:val="007E53BE"/>
    <w:rsid w:val="007F1673"/>
    <w:rsid w:val="007F4C19"/>
    <w:rsid w:val="008025D8"/>
    <w:rsid w:val="008025DB"/>
    <w:rsid w:val="008103E7"/>
    <w:rsid w:val="008108AB"/>
    <w:rsid w:val="00820D77"/>
    <w:rsid w:val="00822037"/>
    <w:rsid w:val="00824B64"/>
    <w:rsid w:val="00825B06"/>
    <w:rsid w:val="00825D77"/>
    <w:rsid w:val="00827674"/>
    <w:rsid w:val="00832036"/>
    <w:rsid w:val="008323F9"/>
    <w:rsid w:val="0084020C"/>
    <w:rsid w:val="008413AE"/>
    <w:rsid w:val="00841F40"/>
    <w:rsid w:val="00845E63"/>
    <w:rsid w:val="00847902"/>
    <w:rsid w:val="00850314"/>
    <w:rsid w:val="0085383A"/>
    <w:rsid w:val="00854159"/>
    <w:rsid w:val="00856FA4"/>
    <w:rsid w:val="008576C2"/>
    <w:rsid w:val="00857A60"/>
    <w:rsid w:val="00860B58"/>
    <w:rsid w:val="00862BDB"/>
    <w:rsid w:val="008702C8"/>
    <w:rsid w:val="00883DD1"/>
    <w:rsid w:val="00884C1C"/>
    <w:rsid w:val="00892DAF"/>
    <w:rsid w:val="00892F02"/>
    <w:rsid w:val="00895068"/>
    <w:rsid w:val="0089751A"/>
    <w:rsid w:val="008A0240"/>
    <w:rsid w:val="008A1670"/>
    <w:rsid w:val="008A2605"/>
    <w:rsid w:val="008A3B8B"/>
    <w:rsid w:val="008A406E"/>
    <w:rsid w:val="008B1C95"/>
    <w:rsid w:val="008B27E5"/>
    <w:rsid w:val="008B6BFA"/>
    <w:rsid w:val="008C262C"/>
    <w:rsid w:val="008C3375"/>
    <w:rsid w:val="008C6A53"/>
    <w:rsid w:val="008D075B"/>
    <w:rsid w:val="008D5553"/>
    <w:rsid w:val="008E2CB7"/>
    <w:rsid w:val="008F2B33"/>
    <w:rsid w:val="008F6764"/>
    <w:rsid w:val="008F6D91"/>
    <w:rsid w:val="00910A95"/>
    <w:rsid w:val="0091274F"/>
    <w:rsid w:val="009138D8"/>
    <w:rsid w:val="00915FD1"/>
    <w:rsid w:val="00916792"/>
    <w:rsid w:val="00920B36"/>
    <w:rsid w:val="00921B01"/>
    <w:rsid w:val="00927BBD"/>
    <w:rsid w:val="009308AD"/>
    <w:rsid w:val="00931548"/>
    <w:rsid w:val="00931FFA"/>
    <w:rsid w:val="00933037"/>
    <w:rsid w:val="00936017"/>
    <w:rsid w:val="00937B61"/>
    <w:rsid w:val="00942A36"/>
    <w:rsid w:val="009435E6"/>
    <w:rsid w:val="009455C6"/>
    <w:rsid w:val="00946FA5"/>
    <w:rsid w:val="009600E3"/>
    <w:rsid w:val="00963821"/>
    <w:rsid w:val="00966F1E"/>
    <w:rsid w:val="00967978"/>
    <w:rsid w:val="0097058B"/>
    <w:rsid w:val="00972CCD"/>
    <w:rsid w:val="00983484"/>
    <w:rsid w:val="0098691A"/>
    <w:rsid w:val="00992F33"/>
    <w:rsid w:val="009A3752"/>
    <w:rsid w:val="009B1527"/>
    <w:rsid w:val="009B2300"/>
    <w:rsid w:val="009B2A93"/>
    <w:rsid w:val="009D4BCB"/>
    <w:rsid w:val="009D5A4B"/>
    <w:rsid w:val="009E06C8"/>
    <w:rsid w:val="009E2140"/>
    <w:rsid w:val="009E4B83"/>
    <w:rsid w:val="009E58EA"/>
    <w:rsid w:val="009F2699"/>
    <w:rsid w:val="009F2893"/>
    <w:rsid w:val="009F3F0D"/>
    <w:rsid w:val="00A00829"/>
    <w:rsid w:val="00A03171"/>
    <w:rsid w:val="00A07E18"/>
    <w:rsid w:val="00A142B6"/>
    <w:rsid w:val="00A1478B"/>
    <w:rsid w:val="00A149E0"/>
    <w:rsid w:val="00A14ABF"/>
    <w:rsid w:val="00A14E43"/>
    <w:rsid w:val="00A16803"/>
    <w:rsid w:val="00A21AFB"/>
    <w:rsid w:val="00A2249F"/>
    <w:rsid w:val="00A238BB"/>
    <w:rsid w:val="00A2681F"/>
    <w:rsid w:val="00A27CB7"/>
    <w:rsid w:val="00A27EBB"/>
    <w:rsid w:val="00A31490"/>
    <w:rsid w:val="00A4200C"/>
    <w:rsid w:val="00A430D8"/>
    <w:rsid w:val="00A4354F"/>
    <w:rsid w:val="00A43BAD"/>
    <w:rsid w:val="00A4475D"/>
    <w:rsid w:val="00A50C99"/>
    <w:rsid w:val="00A5694B"/>
    <w:rsid w:val="00A570DB"/>
    <w:rsid w:val="00A60907"/>
    <w:rsid w:val="00A63627"/>
    <w:rsid w:val="00A6423F"/>
    <w:rsid w:val="00A652E5"/>
    <w:rsid w:val="00A66387"/>
    <w:rsid w:val="00A71D4D"/>
    <w:rsid w:val="00A73771"/>
    <w:rsid w:val="00A74B27"/>
    <w:rsid w:val="00A808E8"/>
    <w:rsid w:val="00A83685"/>
    <w:rsid w:val="00A905CA"/>
    <w:rsid w:val="00AA02D1"/>
    <w:rsid w:val="00AA0567"/>
    <w:rsid w:val="00AA12A4"/>
    <w:rsid w:val="00AA5FE6"/>
    <w:rsid w:val="00AB55DF"/>
    <w:rsid w:val="00AB7F1E"/>
    <w:rsid w:val="00AC2CBB"/>
    <w:rsid w:val="00AC335C"/>
    <w:rsid w:val="00AD4F95"/>
    <w:rsid w:val="00AE0C73"/>
    <w:rsid w:val="00AE1D98"/>
    <w:rsid w:val="00AE4276"/>
    <w:rsid w:val="00AE4C38"/>
    <w:rsid w:val="00AF04EA"/>
    <w:rsid w:val="00AF13BC"/>
    <w:rsid w:val="00AF1657"/>
    <w:rsid w:val="00AF1F04"/>
    <w:rsid w:val="00AF3DFF"/>
    <w:rsid w:val="00AF57D3"/>
    <w:rsid w:val="00AF5B3B"/>
    <w:rsid w:val="00AF651C"/>
    <w:rsid w:val="00B00B24"/>
    <w:rsid w:val="00B01CD8"/>
    <w:rsid w:val="00B03F61"/>
    <w:rsid w:val="00B11B8A"/>
    <w:rsid w:val="00B12C46"/>
    <w:rsid w:val="00B219FA"/>
    <w:rsid w:val="00B21D4C"/>
    <w:rsid w:val="00B230F8"/>
    <w:rsid w:val="00B26533"/>
    <w:rsid w:val="00B311EC"/>
    <w:rsid w:val="00B32F0F"/>
    <w:rsid w:val="00B3369F"/>
    <w:rsid w:val="00B34BF5"/>
    <w:rsid w:val="00B35D9A"/>
    <w:rsid w:val="00B42CB3"/>
    <w:rsid w:val="00B43C3C"/>
    <w:rsid w:val="00B43D7D"/>
    <w:rsid w:val="00B44F0D"/>
    <w:rsid w:val="00B505F2"/>
    <w:rsid w:val="00B50A70"/>
    <w:rsid w:val="00B51064"/>
    <w:rsid w:val="00B53EB7"/>
    <w:rsid w:val="00B55B92"/>
    <w:rsid w:val="00B601B8"/>
    <w:rsid w:val="00B62752"/>
    <w:rsid w:val="00B63057"/>
    <w:rsid w:val="00B63A7F"/>
    <w:rsid w:val="00B64AB1"/>
    <w:rsid w:val="00B65082"/>
    <w:rsid w:val="00B66414"/>
    <w:rsid w:val="00B70BF1"/>
    <w:rsid w:val="00B71F90"/>
    <w:rsid w:val="00B72892"/>
    <w:rsid w:val="00B74720"/>
    <w:rsid w:val="00B77B89"/>
    <w:rsid w:val="00B8015F"/>
    <w:rsid w:val="00B8348E"/>
    <w:rsid w:val="00B85962"/>
    <w:rsid w:val="00B9356B"/>
    <w:rsid w:val="00B967BF"/>
    <w:rsid w:val="00BA3E67"/>
    <w:rsid w:val="00BA45F8"/>
    <w:rsid w:val="00BB358B"/>
    <w:rsid w:val="00BB40CC"/>
    <w:rsid w:val="00BB6A85"/>
    <w:rsid w:val="00BC068E"/>
    <w:rsid w:val="00BC1C25"/>
    <w:rsid w:val="00BC32E8"/>
    <w:rsid w:val="00BC507B"/>
    <w:rsid w:val="00BC6845"/>
    <w:rsid w:val="00BD34D4"/>
    <w:rsid w:val="00BD6A3D"/>
    <w:rsid w:val="00BD7C24"/>
    <w:rsid w:val="00BE023A"/>
    <w:rsid w:val="00BE0D91"/>
    <w:rsid w:val="00BE7533"/>
    <w:rsid w:val="00BF216F"/>
    <w:rsid w:val="00BF3FD4"/>
    <w:rsid w:val="00BF517F"/>
    <w:rsid w:val="00BF6983"/>
    <w:rsid w:val="00C01E9F"/>
    <w:rsid w:val="00C032A6"/>
    <w:rsid w:val="00C03CC0"/>
    <w:rsid w:val="00C17747"/>
    <w:rsid w:val="00C20788"/>
    <w:rsid w:val="00C25A67"/>
    <w:rsid w:val="00C3046F"/>
    <w:rsid w:val="00C3361D"/>
    <w:rsid w:val="00C35410"/>
    <w:rsid w:val="00C36AB5"/>
    <w:rsid w:val="00C41B58"/>
    <w:rsid w:val="00C43D88"/>
    <w:rsid w:val="00C45B33"/>
    <w:rsid w:val="00C52469"/>
    <w:rsid w:val="00C56B83"/>
    <w:rsid w:val="00C579BC"/>
    <w:rsid w:val="00C76512"/>
    <w:rsid w:val="00C817BD"/>
    <w:rsid w:val="00C8567B"/>
    <w:rsid w:val="00C857D1"/>
    <w:rsid w:val="00C85EF0"/>
    <w:rsid w:val="00C875A0"/>
    <w:rsid w:val="00C9044B"/>
    <w:rsid w:val="00C905E7"/>
    <w:rsid w:val="00C915C0"/>
    <w:rsid w:val="00C9178B"/>
    <w:rsid w:val="00C964E8"/>
    <w:rsid w:val="00C96FD1"/>
    <w:rsid w:val="00C97C31"/>
    <w:rsid w:val="00CA2DFD"/>
    <w:rsid w:val="00CA42E4"/>
    <w:rsid w:val="00CB14C8"/>
    <w:rsid w:val="00CB1B2B"/>
    <w:rsid w:val="00CB20A4"/>
    <w:rsid w:val="00CB2AF7"/>
    <w:rsid w:val="00CB4753"/>
    <w:rsid w:val="00CC2E98"/>
    <w:rsid w:val="00CC445B"/>
    <w:rsid w:val="00CD0883"/>
    <w:rsid w:val="00CE15AB"/>
    <w:rsid w:val="00CE2F0F"/>
    <w:rsid w:val="00CE5943"/>
    <w:rsid w:val="00CF1DE2"/>
    <w:rsid w:val="00D00841"/>
    <w:rsid w:val="00D01CD7"/>
    <w:rsid w:val="00D029F1"/>
    <w:rsid w:val="00D05FD2"/>
    <w:rsid w:val="00D168E7"/>
    <w:rsid w:val="00D3231A"/>
    <w:rsid w:val="00D3546D"/>
    <w:rsid w:val="00D36EC9"/>
    <w:rsid w:val="00D41788"/>
    <w:rsid w:val="00D5276D"/>
    <w:rsid w:val="00D529F6"/>
    <w:rsid w:val="00D53389"/>
    <w:rsid w:val="00D550E8"/>
    <w:rsid w:val="00D5527F"/>
    <w:rsid w:val="00D60C84"/>
    <w:rsid w:val="00D65376"/>
    <w:rsid w:val="00D66F49"/>
    <w:rsid w:val="00D7037C"/>
    <w:rsid w:val="00D7142D"/>
    <w:rsid w:val="00D773E8"/>
    <w:rsid w:val="00D82E9F"/>
    <w:rsid w:val="00D8363D"/>
    <w:rsid w:val="00D95302"/>
    <w:rsid w:val="00D97482"/>
    <w:rsid w:val="00DA2381"/>
    <w:rsid w:val="00DA2513"/>
    <w:rsid w:val="00DA27D1"/>
    <w:rsid w:val="00DA359A"/>
    <w:rsid w:val="00DA3907"/>
    <w:rsid w:val="00DA46A7"/>
    <w:rsid w:val="00DA61DC"/>
    <w:rsid w:val="00DB5903"/>
    <w:rsid w:val="00DB5A2E"/>
    <w:rsid w:val="00DB7AEF"/>
    <w:rsid w:val="00DC6055"/>
    <w:rsid w:val="00DC686B"/>
    <w:rsid w:val="00DD553F"/>
    <w:rsid w:val="00DD5886"/>
    <w:rsid w:val="00DD6696"/>
    <w:rsid w:val="00DE0DB6"/>
    <w:rsid w:val="00DE28E3"/>
    <w:rsid w:val="00DE6B09"/>
    <w:rsid w:val="00DF062E"/>
    <w:rsid w:val="00DF138D"/>
    <w:rsid w:val="00DF1BA4"/>
    <w:rsid w:val="00DF3408"/>
    <w:rsid w:val="00DF47CE"/>
    <w:rsid w:val="00DF5125"/>
    <w:rsid w:val="00E0671B"/>
    <w:rsid w:val="00E160B6"/>
    <w:rsid w:val="00E16163"/>
    <w:rsid w:val="00E26FE3"/>
    <w:rsid w:val="00E274B9"/>
    <w:rsid w:val="00E3056C"/>
    <w:rsid w:val="00E32D7D"/>
    <w:rsid w:val="00E36B50"/>
    <w:rsid w:val="00E42851"/>
    <w:rsid w:val="00E438E4"/>
    <w:rsid w:val="00E443F5"/>
    <w:rsid w:val="00E5064A"/>
    <w:rsid w:val="00E534A8"/>
    <w:rsid w:val="00E605C2"/>
    <w:rsid w:val="00E63929"/>
    <w:rsid w:val="00E64AFA"/>
    <w:rsid w:val="00E66BA1"/>
    <w:rsid w:val="00E66BDF"/>
    <w:rsid w:val="00E67133"/>
    <w:rsid w:val="00E708F4"/>
    <w:rsid w:val="00E73671"/>
    <w:rsid w:val="00E76E17"/>
    <w:rsid w:val="00E80C34"/>
    <w:rsid w:val="00E80CB2"/>
    <w:rsid w:val="00E82C66"/>
    <w:rsid w:val="00E900A0"/>
    <w:rsid w:val="00E90923"/>
    <w:rsid w:val="00E95CA5"/>
    <w:rsid w:val="00E96B48"/>
    <w:rsid w:val="00EA0F5E"/>
    <w:rsid w:val="00EA1B02"/>
    <w:rsid w:val="00EB05CD"/>
    <w:rsid w:val="00EB7554"/>
    <w:rsid w:val="00ED41FE"/>
    <w:rsid w:val="00EE0E7B"/>
    <w:rsid w:val="00EE1A0B"/>
    <w:rsid w:val="00EE41D0"/>
    <w:rsid w:val="00EE4D38"/>
    <w:rsid w:val="00EE694A"/>
    <w:rsid w:val="00EF15EA"/>
    <w:rsid w:val="00EF222D"/>
    <w:rsid w:val="00EF6313"/>
    <w:rsid w:val="00F00A83"/>
    <w:rsid w:val="00F01E4D"/>
    <w:rsid w:val="00F0305D"/>
    <w:rsid w:val="00F05F8A"/>
    <w:rsid w:val="00F07871"/>
    <w:rsid w:val="00F07AA0"/>
    <w:rsid w:val="00F10D4F"/>
    <w:rsid w:val="00F13638"/>
    <w:rsid w:val="00F16127"/>
    <w:rsid w:val="00F25682"/>
    <w:rsid w:val="00F3081A"/>
    <w:rsid w:val="00F30DDA"/>
    <w:rsid w:val="00F344A4"/>
    <w:rsid w:val="00F440E6"/>
    <w:rsid w:val="00F472E4"/>
    <w:rsid w:val="00F542F5"/>
    <w:rsid w:val="00F55417"/>
    <w:rsid w:val="00F62561"/>
    <w:rsid w:val="00F653DD"/>
    <w:rsid w:val="00F65510"/>
    <w:rsid w:val="00F66184"/>
    <w:rsid w:val="00F70468"/>
    <w:rsid w:val="00F704CC"/>
    <w:rsid w:val="00F759A5"/>
    <w:rsid w:val="00F76531"/>
    <w:rsid w:val="00F82CDC"/>
    <w:rsid w:val="00F90EAD"/>
    <w:rsid w:val="00FA62B1"/>
    <w:rsid w:val="00FA653D"/>
    <w:rsid w:val="00FA75E5"/>
    <w:rsid w:val="00FB1294"/>
    <w:rsid w:val="00FB17B0"/>
    <w:rsid w:val="00FB2D10"/>
    <w:rsid w:val="00FB38B4"/>
    <w:rsid w:val="00FC098A"/>
    <w:rsid w:val="00FC1006"/>
    <w:rsid w:val="00FC19BA"/>
    <w:rsid w:val="00FC7940"/>
    <w:rsid w:val="00FD2153"/>
    <w:rsid w:val="00FD428A"/>
    <w:rsid w:val="00FE01B6"/>
    <w:rsid w:val="00FE18A1"/>
    <w:rsid w:val="00FE23A1"/>
    <w:rsid w:val="00FF0262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AFA1"/>
  <w15:chartTrackingRefBased/>
  <w15:docId w15:val="{1AECCAAF-094B-4E6C-BD3E-B7103729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00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279E"/>
    <w:pPr>
      <w:autoSpaceDE/>
      <w:autoSpaceDN/>
      <w:adjustRightInd/>
      <w:spacing w:before="100" w:beforeAutospacing="1" w:after="100" w:afterAutospacing="1"/>
    </w:pPr>
    <w:rPr>
      <w:noProof w:val="0"/>
      <w:color w:val="000066"/>
    </w:rPr>
  </w:style>
  <w:style w:type="paragraph" w:styleId="NoSpacing">
    <w:name w:val="No Spacing"/>
    <w:uiPriority w:val="1"/>
    <w:qFormat/>
    <w:rsid w:val="00BE75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Pavadinimas">
    <w:name w:val="Pavadinimas"/>
    <w:basedOn w:val="Normal"/>
    <w:link w:val="PavadinimasChar"/>
    <w:qFormat/>
    <w:rsid w:val="00832036"/>
    <w:rPr>
      <w:b/>
      <w:sz w:val="28"/>
      <w:lang w:val="lt-LT"/>
    </w:rPr>
  </w:style>
  <w:style w:type="paragraph" w:customStyle="1" w:styleId="Pagrindinistekstas">
    <w:name w:val="Pagrindinis tekstas"/>
    <w:basedOn w:val="Pavadinimas"/>
    <w:link w:val="PagrindinistekstasChar"/>
    <w:qFormat/>
    <w:rsid w:val="00EA1B02"/>
    <w:rPr>
      <w:b w:val="0"/>
      <w:sz w:val="24"/>
    </w:rPr>
  </w:style>
  <w:style w:type="character" w:customStyle="1" w:styleId="PavadinimasChar">
    <w:name w:val="Pavadinimas Char"/>
    <w:basedOn w:val="DefaultParagraphFont"/>
    <w:link w:val="Pavadinimas"/>
    <w:rsid w:val="00832036"/>
    <w:rPr>
      <w:rFonts w:ascii="Times New Roman" w:eastAsia="Times New Roman" w:hAnsi="Times New Roman" w:cs="Times New Roman"/>
      <w:b/>
      <w:noProof/>
      <w:sz w:val="28"/>
      <w:szCs w:val="24"/>
      <w:lang w:val="lt-LT"/>
    </w:rPr>
  </w:style>
  <w:style w:type="paragraph" w:customStyle="1" w:styleId="Priedai">
    <w:name w:val="Priedai"/>
    <w:basedOn w:val="Pagrindinistekstas"/>
    <w:link w:val="PriedaiChar"/>
    <w:qFormat/>
    <w:rsid w:val="00BE7533"/>
    <w:rPr>
      <w:sz w:val="20"/>
    </w:rPr>
  </w:style>
  <w:style w:type="character" w:customStyle="1" w:styleId="PagrindinistekstasChar">
    <w:name w:val="Pagrindinis tekstas Char"/>
    <w:basedOn w:val="PavadinimasChar"/>
    <w:link w:val="Pagrindinistekstas"/>
    <w:rsid w:val="00EA1B02"/>
    <w:rPr>
      <w:rFonts w:ascii="Times New Roman" w:eastAsia="Times New Roman" w:hAnsi="Times New Roman" w:cs="Times New Roman"/>
      <w:b w:val="0"/>
      <w:noProof/>
      <w:sz w:val="24"/>
      <w:szCs w:val="24"/>
      <w:lang w:val="lt-LT"/>
    </w:rPr>
  </w:style>
  <w:style w:type="paragraph" w:customStyle="1" w:styleId="Literatrossraas">
    <w:name w:val="Literatūros sąrašas"/>
    <w:basedOn w:val="Priedai"/>
    <w:link w:val="LiteratrossraasChar"/>
    <w:qFormat/>
    <w:rsid w:val="00BE7533"/>
    <w:pPr>
      <w:numPr>
        <w:numId w:val="8"/>
      </w:numPr>
    </w:pPr>
    <w:rPr>
      <w:sz w:val="24"/>
    </w:rPr>
  </w:style>
  <w:style w:type="character" w:customStyle="1" w:styleId="PriedaiChar">
    <w:name w:val="Priedai Char"/>
    <w:basedOn w:val="PagrindinistekstasChar"/>
    <w:link w:val="Priedai"/>
    <w:rsid w:val="00BE7533"/>
    <w:rPr>
      <w:rFonts w:ascii="Times New Roman" w:eastAsia="Times New Roman" w:hAnsi="Times New Roman" w:cs="Times New Roman"/>
      <w:b w:val="0"/>
      <w:noProof/>
      <w:sz w:val="20"/>
      <w:szCs w:val="24"/>
      <w:lang w:val="lt-LT"/>
    </w:rPr>
  </w:style>
  <w:style w:type="character" w:styleId="Strong">
    <w:name w:val="Strong"/>
    <w:basedOn w:val="DefaultParagraphFont"/>
    <w:uiPriority w:val="22"/>
    <w:qFormat/>
    <w:rsid w:val="008A2605"/>
    <w:rPr>
      <w:b/>
      <w:bCs/>
    </w:rPr>
  </w:style>
  <w:style w:type="character" w:customStyle="1" w:styleId="LiteratrossraasChar">
    <w:name w:val="Literatūros sąrašas Char"/>
    <w:basedOn w:val="PriedaiChar"/>
    <w:link w:val="Literatrossraas"/>
    <w:rsid w:val="00BE7533"/>
    <w:rPr>
      <w:rFonts w:ascii="Times New Roman" w:eastAsia="Times New Roman" w:hAnsi="Times New Roman" w:cs="Times New Roman"/>
      <w:b w:val="0"/>
      <w:noProof/>
      <w:sz w:val="24"/>
      <w:szCs w:val="24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8A26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605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26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605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customStyle="1" w:styleId="Poskyris">
    <w:name w:val="Poskyris"/>
    <w:basedOn w:val="Pavadinimas"/>
    <w:link w:val="PoskyrisChar"/>
    <w:qFormat/>
    <w:rsid w:val="00050B21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50B21"/>
    <w:pPr>
      <w:spacing w:after="100"/>
    </w:pPr>
  </w:style>
  <w:style w:type="paragraph" w:customStyle="1" w:styleId="Skirsnis">
    <w:name w:val="Skirsnis"/>
    <w:basedOn w:val="Poskyris"/>
    <w:link w:val="SkirsnisChar"/>
    <w:qFormat/>
    <w:rsid w:val="00050B21"/>
  </w:style>
  <w:style w:type="character" w:customStyle="1" w:styleId="PoskyrisChar">
    <w:name w:val="Poskyris Char"/>
    <w:basedOn w:val="PavadinimasChar"/>
    <w:link w:val="Poskyris"/>
    <w:rsid w:val="00050B21"/>
    <w:rPr>
      <w:rFonts w:ascii="Times New Roman" w:eastAsia="Times New Roman" w:hAnsi="Times New Roman" w:cs="Times New Roman"/>
      <w:b/>
      <w:noProof/>
      <w:sz w:val="24"/>
      <w:szCs w:val="24"/>
      <w:lang w:val="lt-LT"/>
    </w:rPr>
  </w:style>
  <w:style w:type="paragraph" w:customStyle="1" w:styleId="Straipsnis">
    <w:name w:val="Straipsnis"/>
    <w:basedOn w:val="Skirsnis"/>
    <w:link w:val="StraipsnisChar"/>
    <w:qFormat/>
    <w:rsid w:val="00050B21"/>
  </w:style>
  <w:style w:type="character" w:customStyle="1" w:styleId="SkirsnisChar">
    <w:name w:val="Skirsnis Char"/>
    <w:basedOn w:val="PoskyrisChar"/>
    <w:link w:val="Skirsnis"/>
    <w:rsid w:val="00050B21"/>
    <w:rPr>
      <w:rFonts w:ascii="Times New Roman" w:eastAsia="Times New Roman" w:hAnsi="Times New Roman" w:cs="Times New Roman"/>
      <w:b/>
      <w:noProof/>
      <w:sz w:val="24"/>
      <w:szCs w:val="24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050B2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StraipsnisChar">
    <w:name w:val="Straipsnis Char"/>
    <w:basedOn w:val="SkirsnisChar"/>
    <w:link w:val="Straipsnis"/>
    <w:rsid w:val="00050B21"/>
    <w:rPr>
      <w:rFonts w:ascii="Times New Roman" w:eastAsia="Times New Roman" w:hAnsi="Times New Roman" w:cs="Times New Roman"/>
      <w:b/>
      <w:noProof/>
      <w:sz w:val="24"/>
      <w:szCs w:val="24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B2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B2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550E8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D550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58F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58F7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892DAF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10A95"/>
  </w:style>
  <w:style w:type="paragraph" w:customStyle="1" w:styleId="Pseudokodas">
    <w:name w:val="Pseudokodas"/>
    <w:basedOn w:val="Pagrindinistekstas"/>
    <w:next w:val="Pagrindinistekstas"/>
    <w:qFormat/>
    <w:rsid w:val="00E900A0"/>
    <w:pPr>
      <w:spacing w:line="360" w:lineRule="auto"/>
      <w:ind w:left="1440"/>
    </w:pPr>
  </w:style>
  <w:style w:type="paragraph" w:styleId="Caption">
    <w:name w:val="caption"/>
    <w:basedOn w:val="Normal"/>
    <w:next w:val="Normal"/>
    <w:uiPriority w:val="35"/>
    <w:unhideWhenUsed/>
    <w:qFormat/>
    <w:rsid w:val="004163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Aurimasjar/Vertex-Colo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lgoritm&#371;%20analiz&#279;\Projektinis\Run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lgoritm&#371;%20analiz&#279;\Projektinis\Runtim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lgoritm&#371;%20analiz&#279;\Projektinis\Runtim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Algoritm</a:t>
            </a:r>
            <a:r>
              <a:rPr lang="lt-LT"/>
              <a:t>ų</a:t>
            </a:r>
            <a:r>
              <a:rPr lang="lt-LT" baseline="0"/>
              <a:t> veikimo laikai grafuose, kur </a:t>
            </a:r>
            <a:r>
              <a:rPr lang="en-GB" baseline="0"/>
              <a:t>m = 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Paieška su grįžimu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8.0000000000000002E-3</c:v>
                </c:pt>
                <c:pt idx="1">
                  <c:v>3.1E-2</c:v>
                </c:pt>
                <c:pt idx="2">
                  <c:v>8.3000000000000004E-2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A8-4758-82DF-30F2666D10ED}"/>
            </c:ext>
          </c:extLst>
        </c:ser>
        <c:ser>
          <c:idx val="1"/>
          <c:order val="1"/>
          <c:tx>
            <c:v>Penkių spalvų spalvinimas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0.111</c:v>
                </c:pt>
                <c:pt idx="1">
                  <c:v>1.3109999999999999</c:v>
                </c:pt>
                <c:pt idx="2">
                  <c:v>4.569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A8-4758-82DF-30F2666D1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473264"/>
        <c:axId val="485474248"/>
      </c:scatterChart>
      <c:valAx>
        <c:axId val="48547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474248"/>
        <c:crosses val="autoZero"/>
        <c:crossBetween val="midCat"/>
      </c:valAx>
      <c:valAx>
        <c:axId val="48547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t, 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473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Algoritm</a:t>
            </a:r>
            <a:r>
              <a:rPr lang="lt-LT"/>
              <a:t>ų</a:t>
            </a:r>
            <a:r>
              <a:rPr lang="lt-LT" baseline="0"/>
              <a:t> veikimo laikai grafuose, kur </a:t>
            </a:r>
            <a:r>
              <a:rPr lang="en-GB" baseline="0"/>
              <a:t>m = 2n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Paieška su grįžimu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Sheet1!$K$2:$K$5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xVal>
          <c:yVal>
            <c:numRef>
              <c:f>Sheet1!$M$2:$M$5</c:f>
              <c:numCache>
                <c:formatCode>General</c:formatCode>
                <c:ptCount val="4"/>
                <c:pt idx="0">
                  <c:v>2E-3</c:v>
                </c:pt>
                <c:pt idx="1">
                  <c:v>8.0000000000000002E-3</c:v>
                </c:pt>
                <c:pt idx="2">
                  <c:v>1.6E-2</c:v>
                </c:pt>
                <c:pt idx="3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DB-4E60-B221-5ACC524502D1}"/>
            </c:ext>
          </c:extLst>
        </c:ser>
        <c:ser>
          <c:idx val="1"/>
          <c:order val="1"/>
          <c:tx>
            <c:v>Penkių spalvų spalvinimas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Sheet1!$K$2:$K$5</c:f>
              <c:numCache>
                <c:formatCode>General</c:formatCode>
                <c:ptCount val="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xVal>
          <c:yVal>
            <c:numRef>
              <c:f>Sheet1!$N$2:$N$5</c:f>
              <c:numCache>
                <c:formatCode>General</c:formatCode>
                <c:ptCount val="4"/>
                <c:pt idx="0">
                  <c:v>6.3E-2</c:v>
                </c:pt>
                <c:pt idx="1">
                  <c:v>0.68300000000000005</c:v>
                </c:pt>
                <c:pt idx="2">
                  <c:v>3.1659999999999999</c:v>
                </c:pt>
                <c:pt idx="3">
                  <c:v>10.239000000000001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DB-4E60-B221-5ACC52450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473264"/>
        <c:axId val="485474248"/>
      </c:scatterChart>
      <c:valAx>
        <c:axId val="48547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474248"/>
        <c:crosses val="autoZero"/>
        <c:crossBetween val="midCat"/>
      </c:valAx>
      <c:valAx>
        <c:axId val="48547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t, 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473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Algoritm</a:t>
            </a:r>
            <a:r>
              <a:rPr lang="lt-LT"/>
              <a:t>ų</a:t>
            </a:r>
            <a:r>
              <a:rPr lang="lt-LT" baseline="0"/>
              <a:t> veikimo laikai grafuose su 100 viršūnių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Paieška su grįžimu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</c:numCache>
            </c:numRef>
          </c:xVal>
          <c:yVal>
            <c:numRef>
              <c:f>Sheet1!$H$2:$H$5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14.678000000000001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A0-4886-939C-C3E03CCF7C9A}"/>
            </c:ext>
          </c:extLst>
        </c:ser>
        <c:ser>
          <c:idx val="1"/>
          <c:order val="1"/>
          <c:tx>
            <c:v>Penkių spalvų spalvinimas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Sheet1!$G$2:$G$5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</c:numCache>
            </c:numRef>
          </c:xVal>
          <c:yVal>
            <c:numRef>
              <c:f>Sheet1!$I$2:$I$5</c:f>
              <c:numCache>
                <c:formatCode>General</c:formatCode>
                <c:ptCount val="4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8.0000000000000002E-3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A0-4886-939C-C3E03CCF7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473264"/>
        <c:axId val="485474248"/>
      </c:scatterChart>
      <c:valAx>
        <c:axId val="48547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 b="1"/>
                  <a:t>m</a:t>
                </a:r>
                <a:endParaRPr lang="en-GB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474248"/>
        <c:crosses val="autoZero"/>
        <c:crossBetween val="midCat"/>
      </c:valAx>
      <c:valAx>
        <c:axId val="48547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t, 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473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KJ07</b:Tag>
    <b:SourceType>Book</b:SourceType>
    <b:Guid>{629C36E1-8AC0-4E05-BEB0-FCB8A4DDC9C8}</b:Guid>
    <b:Author>
      <b:Author>
        <b:Corporate>Janez Konc, Dušanka Janežič</b:Corporate>
      </b:Author>
    </b:Author>
    <b:Title>An improved branch and bound algorithm for the maximum clique problem</b:Title>
    <b:Year>2007</b:Year>
    <b:Publisher>Communications in Mathematical and in Computer Chemistry 58</b:Publisher>
    <b:Pages>1</b:Pages>
    <b:RefOrder>1</b:RefOrder>
  </b:Source>
</b:Sources>
</file>

<file path=customXml/itemProps1.xml><?xml version="1.0" encoding="utf-8"?>
<ds:datastoreItem xmlns:ds="http://schemas.openxmlformats.org/officeDocument/2006/customXml" ds:itemID="{BE9A59E7-A0E6-41C4-9403-66890BC4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Petrėtis</dc:creator>
  <cp:keywords/>
  <dc:description/>
  <cp:lastModifiedBy>Aurimas Petrėtis</cp:lastModifiedBy>
  <cp:revision>726</cp:revision>
  <cp:lastPrinted>2020-05-05T16:10:00Z</cp:lastPrinted>
  <dcterms:created xsi:type="dcterms:W3CDTF">2019-11-29T12:34:00Z</dcterms:created>
  <dcterms:modified xsi:type="dcterms:W3CDTF">2020-05-05T16:10:00Z</dcterms:modified>
</cp:coreProperties>
</file>