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120" w:line="300"/>
      </w:pPr>
      <w:r>
        <w:rPr>
          <w:rFonts w:ascii="Calibri" w:cs="Calibri" w:eastAsia="Calibri" w:hAnsi="Calibri"/>
          <w:b/>
          <w:bCs/>
          <w:color w:val="7D6003"/>
          <w:sz w:val="20"/>
          <w:szCs w:val="20"/>
        </w:rPr>
        <w:t xml:space="preserve">CMT REALTORS LIMITED  |  NEW WEBSITE</w:t>
      </w:r>
    </w:p>
    <w:p>
      <w:pPr>
        <w:spacing w:after="160" w:before="0" w:line="300"/>
      </w:pPr>
      <w:r>
        <w:rPr>
          <w:rFonts w:ascii="Calibri" w:cs="Calibri" w:eastAsia="Calibri" w:hAnsi="Calibri"/>
          <w:b/>
          <w:bCs/>
          <w:color w:val="11341B"/>
          <w:sz w:val="56"/>
          <w:szCs w:val="56"/>
        </w:rPr>
        <w:t xml:space="preserve">What we need from you</w:t>
      </w:r>
    </w:p>
    <w:p>
      <w:pPr>
        <w:spacing w:after="200" w:before="0" w:line="300"/>
      </w:pPr>
      <w:r>
        <w:rPr>
          <w:rFonts w:ascii="Calibri" w:cs="Calibri" w:eastAsia="Calibri" w:hAnsi="Calibri"/>
          <w:color w:val="566059"/>
          <w:sz w:val="26"/>
          <w:szCs w:val="26"/>
        </w:rPr>
        <w:t xml:space="preserve">A short checklist of the information and photographs we need to finish the website.</w:t>
      </w:r>
    </w:p>
    <w:p>
      <w:pPr>
        <w:pBdr>
          <w:bottom w:val="single" w:color="DAA706" w:sz="12" w:space="1"/>
        </w:pBdr>
        <w:spacing w:after="200"/>
      </w:pPr>
    </w:p>
    <w:p>
      <w:pPr>
        <w:spacing w:after="160" w:before="0" w:line="300"/>
      </w:pPr>
      <w:r>
        <w:rPr>
          <w:rFonts w:ascii="Calibri" w:cs="Calibri" w:eastAsia="Calibri" w:hAnsi="Calibri"/>
          <w:sz w:val="22"/>
          <w:szCs w:val="22"/>
        </w:rPr>
        <w:t xml:space="preserve">Thank you for your help so far. The new website is built and works well on phones and computers. To finish it, we need a few things that only CMT can give us: some facts, some photographs and a couple of decisions.</w:t>
      </w:r>
    </w:p>
    <w:p>
      <w:pPr>
        <w:spacing w:after="160" w:before="0" w:line="300"/>
      </w:pPr>
      <w:r>
        <w:rPr>
          <w:rFonts w:ascii="Calibri" w:cs="Calibri" w:eastAsia="Calibri" w:hAnsi="Calibri"/>
          <w:sz w:val="22"/>
          <w:szCs w:val="22"/>
        </w:rPr>
        <w:t xml:space="preserve">We never make anything up on the site. Where something is still missing, the site simply leaves it out for now. As each item arrives, we add it straight away.</w:t>
      </w:r>
    </w:p>
    <w:p>
      <w:pPr>
        <w:spacing w:after="200" w:before="0" w:line="300"/>
      </w:pPr>
      <w:r>
        <w:rPr>
          <w:rFonts w:ascii="Calibri" w:cs="Calibri" w:eastAsia="Calibri" w:hAnsi="Calibri"/>
          <w:i/>
          <w:iCs/>
          <w:color w:val="566059"/>
          <w:sz w:val="22"/>
          <w:szCs w:val="22"/>
        </w:rPr>
        <w:t xml:space="preserve">Property listings are not in this checklist. The CMT team will add and update them directly through the website’s editing system.</w:t>
      </w:r>
    </w:p>
    <w:p>
      <w:pPr>
        <w:pStyle w:val="Heading2"/>
        <w:keepNext/>
        <w:spacing w:after="120" w:before="240"/>
      </w:pPr>
      <w:r>
        <w:rPr>
          <w:rFonts w:ascii="Calibri" w:cs="Calibri" w:eastAsia="Calibri" w:hAnsi="Calibri"/>
          <w:b/>
          <w:bCs/>
          <w:color w:val="11341B"/>
          <w:sz w:val="26"/>
          <w:szCs w:val="26"/>
        </w:rPr>
        <w:t xml:space="preserve">How to use this checklist</w:t>
      </w:r>
    </w:p>
    <w:p>
      <w:pPr>
        <w:spacing w:after="120" w:before="0" w:line="300"/>
      </w:pPr>
      <w:r>
        <w:rPr>
          <w:rFonts w:ascii="Calibri" w:cs="Calibri" w:eastAsia="Calibri" w:hAnsi="Calibri"/>
          <w:b/>
          <w:bCs/>
          <w:color w:val="7D6003"/>
          <w:sz w:val="22"/>
          <w:szCs w:val="22"/>
        </w:rPr>
        <w:t xml:space="preserve">1.  </w:t>
      </w:r>
      <w:r>
        <w:rPr>
          <w:rFonts w:ascii="Calibri" w:cs="Calibri" w:eastAsia="Calibri" w:hAnsi="Calibri"/>
          <w:sz w:val="22"/>
          <w:szCs w:val="22"/>
        </w:rPr>
        <w:t xml:space="preserve">Each item has its own number, for example 3.2. Please mention the number when you send something, so we know what it is for.</w:t>
      </w:r>
    </w:p>
    <w:p>
      <w:pPr>
        <w:spacing w:after="120" w:before="0" w:line="300"/>
      </w:pPr>
      <w:r>
        <w:rPr>
          <w:rFonts w:ascii="Calibri" w:cs="Calibri" w:eastAsia="Calibri" w:hAnsi="Calibri"/>
          <w:b/>
          <w:bCs/>
          <w:color w:val="7D6003"/>
          <w:sz w:val="22"/>
          <w:szCs w:val="22"/>
        </w:rPr>
        <w:t xml:space="preserve">2.  </w:t>
      </w:r>
      <w:r>
        <w:rPr>
          <w:rFonts w:ascii="Calibri" w:cs="Calibri" w:eastAsia="Calibri" w:hAnsi="Calibri"/>
          <w:sz w:val="22"/>
          <w:szCs w:val="22"/>
        </w:rPr>
        <w:t xml:space="preserve">Send things in any order, whenever they are ready. There is no need to wait until everything is complete.</w:t>
      </w:r>
    </w:p>
    <w:p>
      <w:pPr>
        <w:spacing w:after="240" w:before="0" w:line="300"/>
      </w:pPr>
      <w:r>
        <w:rPr>
          <w:rFonts w:ascii="Calibri" w:cs="Calibri" w:eastAsia="Calibri" w:hAnsi="Calibri"/>
          <w:b/>
          <w:bCs/>
          <w:color w:val="7D6003"/>
          <w:sz w:val="22"/>
          <w:szCs w:val="22"/>
        </w:rPr>
        <w:t xml:space="preserve">3.  </w:t>
      </w:r>
      <w:r>
        <w:rPr>
          <w:rFonts w:ascii="Calibri" w:cs="Calibri" w:eastAsia="Calibri" w:hAnsi="Calibri"/>
          <w:sz w:val="22"/>
          <w:szCs w:val="22"/>
        </w:rPr>
        <w:t xml:space="preserve">If you are not sure of an answer, a best guess marked "to confirm" is very welcome. We will not publish it until you tell us it is right.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DAA706" w:sz="24"/>
              <w:bottom w:val="none" w:color="FFFFFF" w:sz="0"/>
              <w:right w:val="none" w:color="FFFFFF" w:sz="0"/>
            </w:tcBorders>
            <w:shd w:fill="EAEFE8" w:color="auto" w:val="clear"/>
            <w:tcMar>
              <w:top w:type="dxa" w:w="140"/>
              <w:left w:type="dxa" w:w="200"/>
              <w:bottom w:type="dxa" w:w="140"/>
              <w:right w:type="dxa" w:w="200"/>
            </w:tcMar>
          </w:tcPr>
          <w:p>
            <w:pPr>
              <w:spacing w:after="0" w:before="0" w:line="300"/>
            </w:pPr>
            <w:r>
              <w:rPr>
                <w:rFonts w:ascii="Calibri" w:cs="Calibri" w:eastAsia="Calibri" w:hAnsi="Calibri"/>
                <w:b/>
                <w:bCs/>
                <w:color w:val="11341B"/>
                <w:sz w:val="22"/>
                <w:szCs w:val="22"/>
              </w:rPr>
              <w:t xml:space="preserve">What the website says about CMT:  </w:t>
            </w:r>
            <w:r>
              <w:rPr>
                <w:rFonts w:ascii="Calibri" w:cs="Calibri" w:eastAsia="Calibri" w:hAnsi="Calibri"/>
                <w:sz w:val="22"/>
                <w:szCs w:val="22"/>
              </w:rPr>
              <w:t xml:space="preserve">CMT is a valuation firm first and an estate agency second. For more than sixteen years, banks, public bodies and companies have trusted CMT when they need a property value they can rely on. Every figure comes from real market evidence, and every report is signed by a named, qualified valuer. If you feel any of this is not quite right, please let us know.</w:t>
            </w:r>
          </w:p>
        </w:tc>
      </w:tr>
    </w:tbl>
    <w:p>
      <w:pPr>
        <w:spacing w:after="120"/>
      </w:pPr>
    </w:p>
    <w:p>
      <w:pPr>
        <w:pStyle w:val="Heading2"/>
        <w:keepNext/>
        <w:pageBreakBefore/>
        <w:spacing w:after="120" w:before="0"/>
      </w:pPr>
      <w:r>
        <w:rPr>
          <w:rFonts w:ascii="Calibri" w:cs="Calibri" w:eastAsia="Calibri" w:hAnsi="Calibri"/>
          <w:b/>
          <w:bCs/>
          <w:color w:val="11341B"/>
          <w:sz w:val="26"/>
          <w:szCs w:val="26"/>
        </w:rPr>
        <w:t xml:space="preserve">If you only have a little time, please start here</w:t>
      </w:r>
    </w:p>
    <w:p>
      <w:pPr>
        <w:keepNext/>
        <w:spacing w:after="160" w:before="0" w:line="300"/>
      </w:pPr>
      <w:r>
        <w:rPr>
          <w:rFonts w:ascii="Calibri" w:cs="Calibri" w:eastAsia="Calibri" w:hAnsi="Calibri"/>
          <w:color w:val="566059"/>
          <w:sz w:val="22"/>
          <w:szCs w:val="22"/>
        </w:rPr>
        <w:t xml:space="preserve">These five items make the biggest difference to the website.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60"/>
        <w:gridCol w:w="6600"/>
        <w:gridCol w:w="2278"/>
      </w:tblGrid>
      <w:tr>
        <w:trPr>
          <w:cantSplit/>
        </w:trPr>
        <w:tc>
          <w:tcPr>
            <w:tcW w:type="dxa" w:w="760"/>
            <w:tcBorders>
              <w:top w:val="single" w:color="E0DED6" w:sz="4"/>
              <w:left w:val="single" w:color="E0DED6" w:sz="4"/>
              <w:bottom w:val="single" w:color="E0DED6" w:sz="4"/>
              <w:right w:val="single" w:color="E0DED6" w:sz="4"/>
            </w:tcBorders>
            <w:shd w:fill="FBF3D5" w:color="auto" w:val="clear"/>
            <w:tcMar>
              <w:top w:type="dxa" w:w="90"/>
              <w:left w:type="dxa" w:w="120"/>
              <w:bottom w:type="dxa" w:w="90"/>
              <w:right w:type="dxa" w:w="120"/>
            </w:tcMar>
          </w:tcPr>
          <w:p>
            <w:pPr>
              <w:keepNext/>
              <w:spacing w:after="0" w:before="0" w:line="300"/>
              <w:jc w:val="center"/>
            </w:pPr>
            <w:r>
              <w:rPr>
                <w:rFonts w:ascii="Calibri" w:cs="Calibri" w:eastAsia="Calibri" w:hAnsi="Calibri"/>
                <w:b/>
                <w:bCs/>
                <w:color w:val="11341B"/>
                <w:sz w:val="28"/>
                <w:szCs w:val="28"/>
              </w:rPr>
              <w:t xml:space="preserve">1</w:t>
            </w:r>
          </w:p>
        </w:tc>
        <w:tc>
          <w:tcPr>
            <w:tcW w:type="dxa" w:w="6600"/>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pPr>
            <w:r>
              <w:rPr>
                <w:rFonts w:ascii="Calibri" w:cs="Calibri" w:eastAsia="Calibri" w:hAnsi="Calibri"/>
                <w:b/>
                <w:bCs/>
                <w:sz w:val="22"/>
                <w:szCs w:val="22"/>
              </w:rPr>
              <w:t xml:space="preserve">Registration numbers for CMT and its valuers</w:t>
            </w:r>
          </w:p>
        </w:tc>
        <w:tc>
          <w:tcPr>
            <w:tcW w:type="dxa" w:w="2278"/>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pPr>
            <w:r>
              <w:rPr>
                <w:rFonts w:ascii="Calibri" w:cs="Calibri" w:eastAsia="Calibri" w:hAnsi="Calibri"/>
                <w:color w:val="566059"/>
                <w:sz w:val="20"/>
                <w:szCs w:val="20"/>
              </w:rPr>
              <w:t xml:space="preserve">Section 2</w:t>
            </w:r>
          </w:p>
        </w:tc>
      </w:tr>
      <w:tr>
        <w:trPr>
          <w:cantSplit/>
        </w:trPr>
        <w:tc>
          <w:tcPr>
            <w:tcW w:type="dxa" w:w="760"/>
            <w:tcBorders>
              <w:top w:val="single" w:color="E0DED6" w:sz="4"/>
              <w:left w:val="single" w:color="E0DED6" w:sz="4"/>
              <w:bottom w:val="single" w:color="E0DED6" w:sz="4"/>
              <w:right w:val="single" w:color="E0DED6" w:sz="4"/>
            </w:tcBorders>
            <w:shd w:fill="FBF3D5" w:color="auto" w:val="clear"/>
            <w:tcMar>
              <w:top w:type="dxa" w:w="90"/>
              <w:left w:type="dxa" w:w="120"/>
              <w:bottom w:type="dxa" w:w="90"/>
              <w:right w:type="dxa" w:w="120"/>
            </w:tcMar>
          </w:tcPr>
          <w:p>
            <w:pPr>
              <w:keepNext/>
              <w:spacing w:after="0" w:before="0" w:line="300"/>
              <w:jc w:val="center"/>
            </w:pPr>
            <w:r>
              <w:rPr>
                <w:rFonts w:ascii="Calibri" w:cs="Calibri" w:eastAsia="Calibri" w:hAnsi="Calibri"/>
                <w:b/>
                <w:bCs/>
                <w:color w:val="11341B"/>
                <w:sz w:val="28"/>
                <w:szCs w:val="28"/>
              </w:rPr>
              <w:t xml:space="preserve">2</w:t>
            </w:r>
          </w:p>
        </w:tc>
        <w:tc>
          <w:tcPr>
            <w:tcW w:type="dxa" w:w="6600"/>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pPr>
            <w:r>
              <w:rPr>
                <w:rFonts w:ascii="Calibri" w:cs="Calibri" w:eastAsia="Calibri" w:hAnsi="Calibri"/>
                <w:b/>
                <w:bCs/>
                <w:sz w:val="22"/>
                <w:szCs w:val="22"/>
              </w:rPr>
              <w:t xml:space="preserve">Are the Uganda and Kenya offices one firm, or two linked firms?</w:t>
            </w:r>
          </w:p>
        </w:tc>
        <w:tc>
          <w:tcPr>
            <w:tcW w:type="dxa" w:w="2278"/>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pPr>
            <w:r>
              <w:rPr>
                <w:rFonts w:ascii="Calibri" w:cs="Calibri" w:eastAsia="Calibri" w:hAnsi="Calibri"/>
                <w:color w:val="566059"/>
                <w:sz w:val="20"/>
                <w:szCs w:val="20"/>
              </w:rPr>
              <w:t xml:space="preserve">Section 1</w:t>
            </w:r>
          </w:p>
        </w:tc>
      </w:tr>
      <w:tr>
        <w:trPr>
          <w:cantSplit/>
        </w:trPr>
        <w:tc>
          <w:tcPr>
            <w:tcW w:type="dxa" w:w="760"/>
            <w:tcBorders>
              <w:top w:val="single" w:color="E0DED6" w:sz="4"/>
              <w:left w:val="single" w:color="E0DED6" w:sz="4"/>
              <w:bottom w:val="single" w:color="E0DED6" w:sz="4"/>
              <w:right w:val="single" w:color="E0DED6" w:sz="4"/>
            </w:tcBorders>
            <w:shd w:fill="FBF3D5" w:color="auto" w:val="clear"/>
            <w:tcMar>
              <w:top w:type="dxa" w:w="90"/>
              <w:left w:type="dxa" w:w="120"/>
              <w:bottom w:type="dxa" w:w="90"/>
              <w:right w:type="dxa" w:w="120"/>
            </w:tcMar>
          </w:tcPr>
          <w:p>
            <w:pPr>
              <w:keepNext/>
              <w:spacing w:after="0" w:before="0" w:line="300"/>
              <w:jc w:val="center"/>
            </w:pPr>
            <w:r>
              <w:rPr>
                <w:rFonts w:ascii="Calibri" w:cs="Calibri" w:eastAsia="Calibri" w:hAnsi="Calibri"/>
                <w:b/>
                <w:bCs/>
                <w:color w:val="11341B"/>
                <w:sz w:val="28"/>
                <w:szCs w:val="28"/>
              </w:rPr>
              <w:t xml:space="preserve">3</w:t>
            </w:r>
          </w:p>
        </w:tc>
        <w:tc>
          <w:tcPr>
            <w:tcW w:type="dxa" w:w="6600"/>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pPr>
            <w:r>
              <w:rPr>
                <w:rFonts w:ascii="Calibri" w:cs="Calibri" w:eastAsia="Calibri" w:hAnsi="Calibri"/>
                <w:b/>
                <w:bCs/>
                <w:sz w:val="22"/>
                <w:szCs w:val="22"/>
              </w:rPr>
              <w:t xml:space="preserve">A mobile number for WhatsApp</w:t>
            </w:r>
          </w:p>
        </w:tc>
        <w:tc>
          <w:tcPr>
            <w:tcW w:type="dxa" w:w="2278"/>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pPr>
            <w:r>
              <w:rPr>
                <w:rFonts w:ascii="Calibri" w:cs="Calibri" w:eastAsia="Calibri" w:hAnsi="Calibri"/>
                <w:color w:val="566059"/>
                <w:sz w:val="20"/>
                <w:szCs w:val="20"/>
              </w:rPr>
              <w:t xml:space="preserve">Section 4</w:t>
            </w:r>
          </w:p>
        </w:tc>
      </w:tr>
      <w:tr>
        <w:trPr>
          <w:cantSplit/>
        </w:trPr>
        <w:tc>
          <w:tcPr>
            <w:tcW w:type="dxa" w:w="760"/>
            <w:tcBorders>
              <w:top w:val="single" w:color="E0DED6" w:sz="4"/>
              <w:left w:val="single" w:color="E0DED6" w:sz="4"/>
              <w:bottom w:val="single" w:color="E0DED6" w:sz="4"/>
              <w:right w:val="single" w:color="E0DED6" w:sz="4"/>
            </w:tcBorders>
            <w:shd w:fill="FBF3D5" w:color="auto" w:val="clear"/>
            <w:tcMar>
              <w:top w:type="dxa" w:w="90"/>
              <w:left w:type="dxa" w:w="120"/>
              <w:bottom w:type="dxa" w:w="90"/>
              <w:right w:type="dxa" w:w="120"/>
            </w:tcMar>
          </w:tcPr>
          <w:p>
            <w:pPr>
              <w:keepNext/>
              <w:spacing w:after="0" w:before="0" w:line="300"/>
              <w:jc w:val="center"/>
            </w:pPr>
            <w:r>
              <w:rPr>
                <w:rFonts w:ascii="Calibri" w:cs="Calibri" w:eastAsia="Calibri" w:hAnsi="Calibri"/>
                <w:b/>
                <w:bCs/>
                <w:color w:val="11341B"/>
                <w:sz w:val="28"/>
                <w:szCs w:val="28"/>
              </w:rPr>
              <w:t xml:space="preserve">4</w:t>
            </w:r>
          </w:p>
        </w:tc>
        <w:tc>
          <w:tcPr>
            <w:tcW w:type="dxa" w:w="6600"/>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pPr>
            <w:r>
              <w:rPr>
                <w:rFonts w:ascii="Calibri" w:cs="Calibri" w:eastAsia="Calibri" w:hAnsi="Calibri"/>
                <w:b/>
                <w:bCs/>
                <w:sz w:val="22"/>
                <w:szCs w:val="22"/>
              </w:rPr>
              <w:t xml:space="preserve">Photographs of the team</w:t>
            </w:r>
          </w:p>
        </w:tc>
        <w:tc>
          <w:tcPr>
            <w:tcW w:type="dxa" w:w="2278"/>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pPr>
            <w:r>
              <w:rPr>
                <w:rFonts w:ascii="Calibri" w:cs="Calibri" w:eastAsia="Calibri" w:hAnsi="Calibri"/>
                <w:color w:val="566059"/>
                <w:sz w:val="20"/>
                <w:szCs w:val="20"/>
              </w:rPr>
              <w:t xml:space="preserve">Section 6</w:t>
            </w:r>
          </w:p>
        </w:tc>
      </w:tr>
      <w:tr>
        <w:trPr>
          <w:cantSplit/>
        </w:trPr>
        <w:tc>
          <w:tcPr>
            <w:tcW w:type="dxa" w:w="760"/>
            <w:tcBorders>
              <w:top w:val="single" w:color="E0DED6" w:sz="4"/>
              <w:left w:val="single" w:color="E0DED6" w:sz="4"/>
              <w:bottom w:val="single" w:color="E0DED6" w:sz="4"/>
              <w:right w:val="single" w:color="E0DED6" w:sz="4"/>
            </w:tcBorders>
            <w:shd w:fill="FBF3D5" w:color="auto" w:val="clear"/>
            <w:tcMar>
              <w:top w:type="dxa" w:w="90"/>
              <w:left w:type="dxa" w:w="120"/>
              <w:bottom w:type="dxa" w:w="90"/>
              <w:right w:type="dxa" w:w="120"/>
            </w:tcMar>
          </w:tcPr>
          <w:p>
            <w:pPr>
              <w:keepNext w:val="false"/>
              <w:spacing w:after="0" w:before="0" w:line="300"/>
              <w:jc w:val="center"/>
            </w:pPr>
            <w:r>
              <w:rPr>
                <w:rFonts w:ascii="Calibri" w:cs="Calibri" w:eastAsia="Calibri" w:hAnsi="Calibri"/>
                <w:b/>
                <w:bCs/>
                <w:color w:val="11341B"/>
                <w:sz w:val="28"/>
                <w:szCs w:val="28"/>
              </w:rPr>
              <w:t xml:space="preserve">5</w:t>
            </w:r>
          </w:p>
        </w:tc>
        <w:tc>
          <w:tcPr>
            <w:tcW w:type="dxa" w:w="6600"/>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pPr>
            <w:r>
              <w:rPr>
                <w:rFonts w:ascii="Calibri" w:cs="Calibri" w:eastAsia="Calibri" w:hAnsi="Calibri"/>
                <w:b/>
                <w:bCs/>
                <w:sz w:val="22"/>
                <w:szCs w:val="22"/>
              </w:rPr>
              <w:t xml:space="preserve">A few named references from clients</w:t>
            </w:r>
          </w:p>
        </w:tc>
        <w:tc>
          <w:tcPr>
            <w:tcW w:type="dxa" w:w="2278"/>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pPr>
            <w:r>
              <w:rPr>
                <w:rFonts w:ascii="Calibri" w:cs="Calibri" w:eastAsia="Calibri" w:hAnsi="Calibri"/>
                <w:color w:val="566059"/>
                <w:sz w:val="20"/>
                <w:szCs w:val="20"/>
              </w:rPr>
              <w:t xml:space="preserve">Section 5</w:t>
            </w:r>
          </w:p>
        </w:tc>
      </w:tr>
    </w:tbl>
    <w:p>
      <w:pPr>
        <w:spacing w:after="120"/>
      </w:pPr>
    </w:p>
    <w:p>
      <w:pPr>
        <w:pStyle w:val="Heading1"/>
        <w:keepNext/>
        <w:spacing w:after="120" w:before="360"/>
      </w:pPr>
      <w:r>
        <w:rPr>
          <w:rFonts w:ascii="Calibri" w:cs="Calibri" w:eastAsia="Calibri" w:hAnsi="Calibri"/>
          <w:b/>
          <w:bCs/>
          <w:color w:val="7D6003"/>
          <w:sz w:val="32"/>
          <w:szCs w:val="32"/>
        </w:rPr>
        <w:t xml:space="preserve">1.  </w:t>
      </w:r>
      <w:r>
        <w:rPr>
          <w:rFonts w:ascii="Calibri" w:cs="Calibri" w:eastAsia="Calibri" w:hAnsi="Calibri"/>
          <w:b/>
          <w:bCs/>
          <w:color w:val="11341B"/>
          <w:sz w:val="32"/>
          <w:szCs w:val="32"/>
        </w:rPr>
        <w:t xml:space="preserve">About the firm</w:t>
      </w:r>
    </w:p>
    <w:p>
      <w:pPr>
        <w:keepNext/>
        <w:spacing w:after="160" w:line="300"/>
      </w:pPr>
      <w:r>
        <w:rPr>
          <w:rFonts w:ascii="Calibri" w:cs="Calibri" w:eastAsia="Calibri" w:hAnsi="Calibri"/>
          <w:color w:val="566059"/>
          <w:sz w:val="22"/>
          <w:szCs w:val="22"/>
        </w:rPr>
        <w:t xml:space="preserve">A few basic facts that the rest of the website is built 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60"/>
        <w:gridCol w:w="5100"/>
        <w:gridCol w:w="3000"/>
        <w:gridCol w:w="778"/>
      </w:tblGrid>
      <w:tr>
        <w:trPr>
          <w:tblHeader/>
        </w:trPr>
        <w:tc>
          <w:tcPr>
            <w:tcW w:type="dxa" w:w="760"/>
            <w:tcBorders>
              <w:top w:val="single" w:color="E0DED6" w:sz="4"/>
              <w:left w:val="single" w:color="E0DED6" w:sz="4"/>
              <w:bottom w:val="single" w:color="E0DED6" w:sz="4"/>
              <w:right w:val="single" w:color="E0DED6" w:sz="4"/>
            </w:tcBorders>
            <w:shd w:fill="11341B" w:color="auto" w:val="clear"/>
            <w:tcMar>
              <w:top w:type="dxa" w:w="90"/>
              <w:left w:type="dxa" w:w="120"/>
              <w:bottom w:type="dxa" w:w="90"/>
              <w:right w:type="dxa" w:w="120"/>
            </w:tcMar>
          </w:tcPr>
          <w:p>
            <w:pPr>
              <w:keepNext/>
              <w:spacing w:after="0" w:before="0" w:line="300"/>
            </w:pPr>
            <w:r>
              <w:rPr>
                <w:rFonts w:ascii="Calibri" w:cs="Calibri" w:eastAsia="Calibri" w:hAnsi="Calibri"/>
                <w:b/>
                <w:bCs/>
                <w:color w:val="FFFFFF"/>
                <w:sz w:val="20"/>
                <w:szCs w:val="20"/>
              </w:rPr>
              <w:t xml:space="preserve">No.</w:t>
            </w:r>
          </w:p>
        </w:tc>
        <w:tc>
          <w:tcPr>
            <w:tcW w:type="dxa" w:w="5100"/>
            <w:tcBorders>
              <w:top w:val="single" w:color="E0DED6" w:sz="4"/>
              <w:left w:val="single" w:color="E0DED6" w:sz="4"/>
              <w:bottom w:val="single" w:color="E0DED6" w:sz="4"/>
              <w:right w:val="single" w:color="E0DED6" w:sz="4"/>
            </w:tcBorders>
            <w:shd w:fill="11341B" w:color="auto" w:val="clear"/>
            <w:tcMar>
              <w:top w:type="dxa" w:w="90"/>
              <w:left w:type="dxa" w:w="120"/>
              <w:bottom w:type="dxa" w:w="90"/>
              <w:right w:type="dxa" w:w="120"/>
            </w:tcMar>
          </w:tcPr>
          <w:p>
            <w:pPr>
              <w:keepNext/>
              <w:spacing w:after="0" w:before="0" w:line="300"/>
            </w:pPr>
            <w:r>
              <w:rPr>
                <w:rFonts w:ascii="Calibri" w:cs="Calibri" w:eastAsia="Calibri" w:hAnsi="Calibri"/>
                <w:b/>
                <w:bCs/>
                <w:color w:val="FFFFFF"/>
                <w:sz w:val="20"/>
                <w:szCs w:val="20"/>
              </w:rPr>
              <w:t xml:space="preserve">What we need</w:t>
            </w:r>
          </w:p>
        </w:tc>
        <w:tc>
          <w:tcPr>
            <w:tcW w:type="dxa" w:w="3000"/>
            <w:tcBorders>
              <w:top w:val="single" w:color="E0DED6" w:sz="4"/>
              <w:left w:val="single" w:color="E0DED6" w:sz="4"/>
              <w:bottom w:val="single" w:color="E0DED6" w:sz="4"/>
              <w:right w:val="single" w:color="E0DED6" w:sz="4"/>
            </w:tcBorders>
            <w:shd w:fill="11341B" w:color="auto" w:val="clear"/>
            <w:tcMar>
              <w:top w:type="dxa" w:w="90"/>
              <w:left w:type="dxa" w:w="120"/>
              <w:bottom w:type="dxa" w:w="90"/>
              <w:right w:type="dxa" w:w="120"/>
            </w:tcMar>
          </w:tcPr>
          <w:p>
            <w:pPr>
              <w:keepNext/>
              <w:spacing w:after="0" w:before="0" w:line="300"/>
            </w:pPr>
            <w:r>
              <w:rPr>
                <w:rFonts w:ascii="Calibri" w:cs="Calibri" w:eastAsia="Calibri" w:hAnsi="Calibri"/>
                <w:b/>
                <w:bCs/>
                <w:color w:val="FFFFFF"/>
                <w:sz w:val="20"/>
                <w:szCs w:val="20"/>
              </w:rPr>
              <w:t xml:space="preserve">Notes or example</w:t>
            </w:r>
          </w:p>
        </w:tc>
        <w:tc>
          <w:tcPr>
            <w:tcW w:type="dxa" w:w="778"/>
            <w:tcBorders>
              <w:top w:val="single" w:color="E0DED6" w:sz="4"/>
              <w:left w:val="single" w:color="E0DED6" w:sz="4"/>
              <w:bottom w:val="single" w:color="E0DED6" w:sz="4"/>
              <w:right w:val="single" w:color="E0DED6" w:sz="4"/>
            </w:tcBorders>
            <w:shd w:fill="11341B" w:color="auto" w:val="clear"/>
            <w:tcMar>
              <w:top w:type="dxa" w:w="90"/>
              <w:left w:type="dxa" w:w="120"/>
              <w:bottom w:type="dxa" w:w="90"/>
              <w:right w:type="dxa" w:w="120"/>
            </w:tcMar>
          </w:tcPr>
          <w:p>
            <w:pPr>
              <w:keepNext/>
              <w:spacing w:after="0" w:before="0" w:line="300"/>
              <w:jc w:val="center"/>
            </w:pPr>
            <w:r>
              <w:rPr>
                <w:rFonts w:ascii="Calibri" w:cs="Calibri" w:eastAsia="Calibri" w:hAnsi="Calibri"/>
                <w:b/>
                <w:bCs/>
                <w:color w:val="FFFFFF"/>
                <w:sz w:val="20"/>
                <w:szCs w:val="20"/>
              </w:rPr>
              <w:t xml:space="preserve">Done</w:t>
            </w:r>
          </w:p>
        </w:tc>
      </w:tr>
      <w:tr>
        <w:trPr>
          <w:cantSplit/>
        </w:trPr>
        <w:tc>
          <w:tcPr>
            <w:tcW w:type="dxa" w:w="760"/>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pPr>
            <w:r>
              <w:rPr>
                <w:rFonts w:ascii="Calibri" w:cs="Calibri" w:eastAsia="Calibri" w:hAnsi="Calibri"/>
                <w:b/>
                <w:bCs/>
                <w:color w:val="7D6003"/>
                <w:sz w:val="22"/>
                <w:szCs w:val="22"/>
              </w:rPr>
              <w:t xml:space="preserve">1.1</w:t>
            </w:r>
          </w:p>
        </w:tc>
        <w:tc>
          <w:tcPr>
            <w:tcW w:type="dxa" w:w="5100"/>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pPr>
            <w:r>
              <w:rPr>
                <w:rFonts w:ascii="Calibri" w:cs="Calibri" w:eastAsia="Calibri" w:hAnsi="Calibri"/>
                <w:b/>
                <w:bCs/>
                <w:sz w:val="22"/>
                <w:szCs w:val="22"/>
              </w:rPr>
              <w:t xml:space="preserve">In which year did the Uganda practice start?</w:t>
            </w:r>
          </w:p>
        </w:tc>
        <w:tc>
          <w:tcPr>
            <w:tcW w:type="dxa" w:w="3000"/>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pPr>
            <w:r>
              <w:rPr>
                <w:rFonts w:ascii="Calibri" w:cs="Calibri" w:eastAsia="Calibri" w:hAnsi="Calibri"/>
                <w:color w:val="566059"/>
                <w:sz w:val="20"/>
                <w:szCs w:val="20"/>
              </w:rPr>
              <w:t xml:space="preserve">The About page tells the firm’s history in stages. With the year, we can show it as a proper timeline.</w:t>
            </w:r>
          </w:p>
        </w:tc>
        <w:tc>
          <w:tcPr>
            <w:tcW w:type="dxa" w:w="778"/>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jc w:val="center"/>
            </w:pPr>
            <w:r>
              <w:rPr>
                <w:rFonts w:ascii="Calibri" w:cs="Calibri" w:eastAsia="Calibri" w:hAnsi="Calibri"/>
                <w:sz w:val="28"/>
                <w:szCs w:val="28"/>
              </w:rPr>
              <w:t xml:space="preserve">☐</w:t>
            </w:r>
          </w:p>
        </w:tc>
      </w:tr>
      <w:tr>
        <w:trPr>
          <w:cantSplit/>
        </w:trPr>
        <w:tc>
          <w:tcPr>
            <w:tcW w:type="dxa" w:w="760"/>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pPr>
            <w:r>
              <w:rPr>
                <w:rFonts w:ascii="Calibri" w:cs="Calibri" w:eastAsia="Calibri" w:hAnsi="Calibri"/>
                <w:b/>
                <w:bCs/>
                <w:color w:val="7D6003"/>
                <w:sz w:val="22"/>
                <w:szCs w:val="22"/>
              </w:rPr>
              <w:t xml:space="preserve">1.2</w:t>
            </w:r>
          </w:p>
        </w:tc>
        <w:tc>
          <w:tcPr>
            <w:tcW w:type="dxa" w:w="5100"/>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pPr>
            <w:r>
              <w:rPr>
                <w:rFonts w:ascii="Calibri" w:cs="Calibri" w:eastAsia="Calibri" w:hAnsi="Calibri"/>
                <w:b/>
                <w:bCs/>
                <w:sz w:val="22"/>
                <w:szCs w:val="22"/>
              </w:rPr>
              <w:t xml:space="preserve">Are the Uganda and Kenya offices one firm, or two linked firms?</w:t>
            </w:r>
          </w:p>
        </w:tc>
        <w:tc>
          <w:tcPr>
            <w:tcW w:type="dxa" w:w="3000"/>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pPr>
            <w:r>
              <w:rPr>
                <w:rFonts w:ascii="Calibri" w:cs="Calibri" w:eastAsia="Calibri" w:hAnsi="Calibri"/>
                <w:color w:val="566059"/>
                <w:sz w:val="20"/>
                <w:szCs w:val="20"/>
              </w:rPr>
              <w:t xml:space="preserve">At the moment the site describes Kenya (Nairobi, Mombasa, Kisumu, Kisii and Bungoma) as a "linked practice". If it is one firm, we will describe it that way everywhere.</w:t>
            </w:r>
          </w:p>
        </w:tc>
        <w:tc>
          <w:tcPr>
            <w:tcW w:type="dxa" w:w="778"/>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jc w:val="center"/>
            </w:pPr>
            <w:r>
              <w:rPr>
                <w:rFonts w:ascii="Calibri" w:cs="Calibri" w:eastAsia="Calibri" w:hAnsi="Calibri"/>
                <w:sz w:val="28"/>
                <w:szCs w:val="28"/>
              </w:rPr>
              <w:t xml:space="preserve">☐</w:t>
            </w:r>
          </w:p>
        </w:tc>
      </w:tr>
      <w:tr>
        <w:trPr>
          <w:cantSplit/>
        </w:trPr>
        <w:tc>
          <w:tcPr>
            <w:tcW w:type="dxa" w:w="760"/>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pPr>
            <w:r>
              <w:rPr>
                <w:rFonts w:ascii="Calibri" w:cs="Calibri" w:eastAsia="Calibri" w:hAnsi="Calibri"/>
                <w:b/>
                <w:bCs/>
                <w:color w:val="7D6003"/>
                <w:sz w:val="22"/>
                <w:szCs w:val="22"/>
              </w:rPr>
              <w:t xml:space="preserve">1.3</w:t>
            </w:r>
          </w:p>
        </w:tc>
        <w:tc>
          <w:tcPr>
            <w:tcW w:type="dxa" w:w="5100"/>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pPr>
            <w:r>
              <w:rPr>
                <w:rFonts w:ascii="Calibri" w:cs="Calibri" w:eastAsia="Calibri" w:hAnsi="Calibri"/>
                <w:b/>
                <w:bCs/>
                <w:sz w:val="22"/>
                <w:szCs w:val="22"/>
              </w:rPr>
              <w:t xml:space="preserve">Which three types of valuation bring CMT the most work?</w:t>
            </w:r>
          </w:p>
        </w:tc>
        <w:tc>
          <w:tcPr>
            <w:tcW w:type="dxa" w:w="3000"/>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pPr>
            <w:r>
              <w:rPr>
                <w:rFonts w:ascii="Calibri" w:cs="Calibri" w:eastAsia="Calibri" w:hAnsi="Calibri"/>
                <w:color w:val="566059"/>
                <w:sz w:val="20"/>
                <w:szCs w:val="20"/>
              </w:rPr>
              <w:t xml:space="preserve">The homepage currently highlights valuations for lending, financial reporting and compensation. Please tell us if a different three would be better.</w:t>
            </w:r>
          </w:p>
        </w:tc>
        <w:tc>
          <w:tcPr>
            <w:tcW w:type="dxa" w:w="778"/>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jc w:val="center"/>
            </w:pPr>
            <w:r>
              <w:rPr>
                <w:rFonts w:ascii="Calibri" w:cs="Calibri" w:eastAsia="Calibri" w:hAnsi="Calibri"/>
                <w:sz w:val="28"/>
                <w:szCs w:val="28"/>
              </w:rPr>
              <w:t xml:space="preserve">☐</w:t>
            </w:r>
          </w:p>
        </w:tc>
      </w:tr>
    </w:tbl>
    <w:p>
      <w:pPr>
        <w:spacing w:after="200"/>
      </w:pPr>
    </w:p>
    <w:p>
      <w:pPr>
        <w:pStyle w:val="Heading1"/>
        <w:keepNext/>
        <w:spacing w:after="120" w:before="360"/>
      </w:pPr>
      <w:r>
        <w:rPr>
          <w:rFonts w:ascii="Calibri" w:cs="Calibri" w:eastAsia="Calibri" w:hAnsi="Calibri"/>
          <w:b/>
          <w:bCs/>
          <w:color w:val="7D6003"/>
          <w:sz w:val="32"/>
          <w:szCs w:val="32"/>
        </w:rPr>
        <w:t xml:space="preserve">2.  </w:t>
      </w:r>
      <w:r>
        <w:rPr>
          <w:rFonts w:ascii="Calibri" w:cs="Calibri" w:eastAsia="Calibri" w:hAnsi="Calibri"/>
          <w:b/>
          <w:bCs/>
          <w:color w:val="11341B"/>
          <w:sz w:val="32"/>
          <w:szCs w:val="32"/>
        </w:rPr>
        <w:t xml:space="preserve">Credentials</w:t>
      </w:r>
    </w:p>
    <w:p>
      <w:pPr>
        <w:keepNext/>
        <w:spacing w:after="160" w:line="300"/>
      </w:pPr>
      <w:r>
        <w:rPr>
          <w:rFonts w:ascii="Calibri" w:cs="Calibri" w:eastAsia="Calibri" w:hAnsi="Calibri"/>
          <w:color w:val="566059"/>
          <w:sz w:val="22"/>
          <w:szCs w:val="22"/>
        </w:rPr>
        <w:t xml:space="preserve">This section shows clients why CMT can be trusted, so it needs to be exactly right. Until we hear from you, the site shows these as "Awaiting confirmation" and does not show any numbers.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60"/>
        <w:gridCol w:w="5100"/>
        <w:gridCol w:w="3000"/>
        <w:gridCol w:w="778"/>
      </w:tblGrid>
      <w:tr>
        <w:trPr>
          <w:tblHeader/>
        </w:trPr>
        <w:tc>
          <w:tcPr>
            <w:tcW w:type="dxa" w:w="760"/>
            <w:tcBorders>
              <w:top w:val="single" w:color="E0DED6" w:sz="4"/>
              <w:left w:val="single" w:color="E0DED6" w:sz="4"/>
              <w:bottom w:val="single" w:color="E0DED6" w:sz="4"/>
              <w:right w:val="single" w:color="E0DED6" w:sz="4"/>
            </w:tcBorders>
            <w:shd w:fill="11341B" w:color="auto" w:val="clear"/>
            <w:tcMar>
              <w:top w:type="dxa" w:w="90"/>
              <w:left w:type="dxa" w:w="120"/>
              <w:bottom w:type="dxa" w:w="90"/>
              <w:right w:type="dxa" w:w="120"/>
            </w:tcMar>
          </w:tcPr>
          <w:p>
            <w:pPr>
              <w:keepNext/>
              <w:spacing w:after="0" w:before="0" w:line="300"/>
            </w:pPr>
            <w:r>
              <w:rPr>
                <w:rFonts w:ascii="Calibri" w:cs="Calibri" w:eastAsia="Calibri" w:hAnsi="Calibri"/>
                <w:b/>
                <w:bCs/>
                <w:color w:val="FFFFFF"/>
                <w:sz w:val="20"/>
                <w:szCs w:val="20"/>
              </w:rPr>
              <w:t xml:space="preserve">No.</w:t>
            </w:r>
          </w:p>
        </w:tc>
        <w:tc>
          <w:tcPr>
            <w:tcW w:type="dxa" w:w="5100"/>
            <w:tcBorders>
              <w:top w:val="single" w:color="E0DED6" w:sz="4"/>
              <w:left w:val="single" w:color="E0DED6" w:sz="4"/>
              <w:bottom w:val="single" w:color="E0DED6" w:sz="4"/>
              <w:right w:val="single" w:color="E0DED6" w:sz="4"/>
            </w:tcBorders>
            <w:shd w:fill="11341B" w:color="auto" w:val="clear"/>
            <w:tcMar>
              <w:top w:type="dxa" w:w="90"/>
              <w:left w:type="dxa" w:w="120"/>
              <w:bottom w:type="dxa" w:w="90"/>
              <w:right w:type="dxa" w:w="120"/>
            </w:tcMar>
          </w:tcPr>
          <w:p>
            <w:pPr>
              <w:keepNext/>
              <w:spacing w:after="0" w:before="0" w:line="300"/>
            </w:pPr>
            <w:r>
              <w:rPr>
                <w:rFonts w:ascii="Calibri" w:cs="Calibri" w:eastAsia="Calibri" w:hAnsi="Calibri"/>
                <w:b/>
                <w:bCs/>
                <w:color w:val="FFFFFF"/>
                <w:sz w:val="20"/>
                <w:szCs w:val="20"/>
              </w:rPr>
              <w:t xml:space="preserve">What we need</w:t>
            </w:r>
          </w:p>
        </w:tc>
        <w:tc>
          <w:tcPr>
            <w:tcW w:type="dxa" w:w="3000"/>
            <w:tcBorders>
              <w:top w:val="single" w:color="E0DED6" w:sz="4"/>
              <w:left w:val="single" w:color="E0DED6" w:sz="4"/>
              <w:bottom w:val="single" w:color="E0DED6" w:sz="4"/>
              <w:right w:val="single" w:color="E0DED6" w:sz="4"/>
            </w:tcBorders>
            <w:shd w:fill="11341B" w:color="auto" w:val="clear"/>
            <w:tcMar>
              <w:top w:type="dxa" w:w="90"/>
              <w:left w:type="dxa" w:w="120"/>
              <w:bottom w:type="dxa" w:w="90"/>
              <w:right w:type="dxa" w:w="120"/>
            </w:tcMar>
          </w:tcPr>
          <w:p>
            <w:pPr>
              <w:keepNext/>
              <w:spacing w:after="0" w:before="0" w:line="300"/>
            </w:pPr>
            <w:r>
              <w:rPr>
                <w:rFonts w:ascii="Calibri" w:cs="Calibri" w:eastAsia="Calibri" w:hAnsi="Calibri"/>
                <w:b/>
                <w:bCs/>
                <w:color w:val="FFFFFF"/>
                <w:sz w:val="20"/>
                <w:szCs w:val="20"/>
              </w:rPr>
              <w:t xml:space="preserve">Notes or example</w:t>
            </w:r>
          </w:p>
        </w:tc>
        <w:tc>
          <w:tcPr>
            <w:tcW w:type="dxa" w:w="778"/>
            <w:tcBorders>
              <w:top w:val="single" w:color="E0DED6" w:sz="4"/>
              <w:left w:val="single" w:color="E0DED6" w:sz="4"/>
              <w:bottom w:val="single" w:color="E0DED6" w:sz="4"/>
              <w:right w:val="single" w:color="E0DED6" w:sz="4"/>
            </w:tcBorders>
            <w:shd w:fill="11341B" w:color="auto" w:val="clear"/>
            <w:tcMar>
              <w:top w:type="dxa" w:w="90"/>
              <w:left w:type="dxa" w:w="120"/>
              <w:bottom w:type="dxa" w:w="90"/>
              <w:right w:type="dxa" w:w="120"/>
            </w:tcMar>
          </w:tcPr>
          <w:p>
            <w:pPr>
              <w:keepNext/>
              <w:spacing w:after="0" w:before="0" w:line="300"/>
              <w:jc w:val="center"/>
            </w:pPr>
            <w:r>
              <w:rPr>
                <w:rFonts w:ascii="Calibri" w:cs="Calibri" w:eastAsia="Calibri" w:hAnsi="Calibri"/>
                <w:b/>
                <w:bCs/>
                <w:color w:val="FFFFFF"/>
                <w:sz w:val="20"/>
                <w:szCs w:val="20"/>
              </w:rPr>
              <w:t xml:space="preserve">Done</w:t>
            </w:r>
          </w:p>
        </w:tc>
      </w:tr>
      <w:tr>
        <w:trPr>
          <w:cantSplit/>
        </w:trPr>
        <w:tc>
          <w:tcPr>
            <w:tcW w:type="dxa" w:w="760"/>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pPr>
            <w:r>
              <w:rPr>
                <w:rFonts w:ascii="Calibri" w:cs="Calibri" w:eastAsia="Calibri" w:hAnsi="Calibri"/>
                <w:b/>
                <w:bCs/>
                <w:color w:val="7D6003"/>
                <w:sz w:val="22"/>
                <w:szCs w:val="22"/>
              </w:rPr>
              <w:t xml:space="preserve">2.1</w:t>
            </w:r>
          </w:p>
        </w:tc>
        <w:tc>
          <w:tcPr>
            <w:tcW w:type="dxa" w:w="5100"/>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pPr>
            <w:r>
              <w:rPr>
                <w:rFonts w:ascii="Calibri" w:cs="Calibri" w:eastAsia="Calibri" w:hAnsi="Calibri"/>
                <w:b/>
                <w:bCs/>
                <w:sz w:val="22"/>
                <w:szCs w:val="22"/>
              </w:rPr>
              <w:t xml:space="preserve">Godfrey Omondi: please send his registration numbers and how he would like his qualifications written</w:t>
            </w:r>
          </w:p>
        </w:tc>
        <w:tc>
          <w:tcPr>
            <w:tcW w:type="dxa" w:w="3000"/>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pPr>
            <w:r>
              <w:rPr>
                <w:rFonts w:ascii="Calibri" w:cs="Calibri" w:eastAsia="Calibri" w:hAnsi="Calibri"/>
                <w:color w:val="566059"/>
                <w:sz w:val="20"/>
                <w:szCs w:val="20"/>
              </w:rPr>
              <w:t xml:space="preserve">Public records list him as MRICS, licensed by the Surveyors Registration Board (Uganda) and the Institution of Surveyors of Kenya.</w:t>
            </w:r>
          </w:p>
        </w:tc>
        <w:tc>
          <w:tcPr>
            <w:tcW w:type="dxa" w:w="778"/>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jc w:val="center"/>
            </w:pPr>
            <w:r>
              <w:rPr>
                <w:rFonts w:ascii="Calibri" w:cs="Calibri" w:eastAsia="Calibri" w:hAnsi="Calibri"/>
                <w:sz w:val="28"/>
                <w:szCs w:val="28"/>
              </w:rPr>
              <w:t xml:space="preserve">☐</w:t>
            </w:r>
          </w:p>
        </w:tc>
      </w:tr>
      <w:tr>
        <w:trPr>
          <w:cantSplit/>
        </w:trPr>
        <w:tc>
          <w:tcPr>
            <w:tcW w:type="dxa" w:w="760"/>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pPr>
            <w:r>
              <w:rPr>
                <w:rFonts w:ascii="Calibri" w:cs="Calibri" w:eastAsia="Calibri" w:hAnsi="Calibri"/>
                <w:b/>
                <w:bCs/>
                <w:color w:val="7D6003"/>
                <w:sz w:val="22"/>
                <w:szCs w:val="22"/>
              </w:rPr>
              <w:t xml:space="preserve">2.2</w:t>
            </w:r>
          </w:p>
        </w:tc>
        <w:tc>
          <w:tcPr>
            <w:tcW w:type="dxa" w:w="5100"/>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pPr>
            <w:r>
              <w:rPr>
                <w:rFonts w:ascii="Calibri" w:cs="Calibri" w:eastAsia="Calibri" w:hAnsi="Calibri"/>
                <w:b/>
                <w:bCs/>
                <w:sz w:val="22"/>
                <w:szCs w:val="22"/>
              </w:rPr>
              <w:t xml:space="preserve">Michael Oballim: please confirm he is FISU, and send his registration number</w:t>
            </w:r>
          </w:p>
        </w:tc>
        <w:tc>
          <w:tcPr>
            <w:tcW w:type="dxa" w:w="3000"/>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pPr>
            <w:r>
              <w:rPr>
                <w:rFonts w:ascii="Calibri" w:cs="Calibri" w:eastAsia="Calibri" w:hAnsi="Calibri"/>
                <w:color w:val="566059"/>
                <w:sz w:val="20"/>
                <w:szCs w:val="20"/>
              </w:rPr>
              <w:t xml:space="preserve">FISU means Fellow of the Institution of Surveyors of Uganda.</w:t>
            </w:r>
          </w:p>
        </w:tc>
        <w:tc>
          <w:tcPr>
            <w:tcW w:type="dxa" w:w="778"/>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jc w:val="center"/>
            </w:pPr>
            <w:r>
              <w:rPr>
                <w:rFonts w:ascii="Calibri" w:cs="Calibri" w:eastAsia="Calibri" w:hAnsi="Calibri"/>
                <w:sz w:val="28"/>
                <w:szCs w:val="28"/>
              </w:rPr>
              <w:t xml:space="preserve">☐</w:t>
            </w:r>
          </w:p>
        </w:tc>
      </w:tr>
      <w:tr>
        <w:trPr>
          <w:cantSplit/>
        </w:trPr>
        <w:tc>
          <w:tcPr>
            <w:tcW w:type="dxa" w:w="760"/>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pPr>
            <w:r>
              <w:rPr>
                <w:rFonts w:ascii="Calibri" w:cs="Calibri" w:eastAsia="Calibri" w:hAnsi="Calibri"/>
                <w:b/>
                <w:bCs/>
                <w:color w:val="7D6003"/>
                <w:sz w:val="22"/>
                <w:szCs w:val="22"/>
              </w:rPr>
              <w:t xml:space="preserve">2.3</w:t>
            </w:r>
          </w:p>
        </w:tc>
        <w:tc>
          <w:tcPr>
            <w:tcW w:type="dxa" w:w="5100"/>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pPr>
            <w:r>
              <w:rPr>
                <w:rFonts w:ascii="Calibri" w:cs="Calibri" w:eastAsia="Calibri" w:hAnsi="Calibri"/>
                <w:b/>
                <w:bCs/>
                <w:sz w:val="22"/>
                <w:szCs w:val="22"/>
              </w:rPr>
              <w:t xml:space="preserve">Does CMT have its own registration as a firm?</w:t>
            </w:r>
          </w:p>
        </w:tc>
        <w:tc>
          <w:tcPr>
            <w:tcW w:type="dxa" w:w="3000"/>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pPr>
            <w:r>
              <w:rPr>
                <w:rFonts w:ascii="Calibri" w:cs="Calibri" w:eastAsia="Calibri" w:hAnsi="Calibri"/>
                <w:color w:val="566059"/>
                <w:sz w:val="20"/>
                <w:szCs w:val="20"/>
              </w:rPr>
              <w:t xml:space="preserve">If so, please send the details. This is separate from the valuers’ own registrations.</w:t>
            </w:r>
          </w:p>
        </w:tc>
        <w:tc>
          <w:tcPr>
            <w:tcW w:type="dxa" w:w="778"/>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jc w:val="center"/>
            </w:pPr>
            <w:r>
              <w:rPr>
                <w:rFonts w:ascii="Calibri" w:cs="Calibri" w:eastAsia="Calibri" w:hAnsi="Calibri"/>
                <w:sz w:val="28"/>
                <w:szCs w:val="28"/>
              </w:rPr>
              <w:t xml:space="preserve">☐</w:t>
            </w:r>
          </w:p>
        </w:tc>
      </w:tr>
      <w:tr>
        <w:trPr>
          <w:cantSplit/>
        </w:trPr>
        <w:tc>
          <w:tcPr>
            <w:tcW w:type="dxa" w:w="760"/>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pPr>
            <w:r>
              <w:rPr>
                <w:rFonts w:ascii="Calibri" w:cs="Calibri" w:eastAsia="Calibri" w:hAnsi="Calibri"/>
                <w:b/>
                <w:bCs/>
                <w:color w:val="7D6003"/>
                <w:sz w:val="22"/>
                <w:szCs w:val="22"/>
              </w:rPr>
              <w:t xml:space="preserve">2.4</w:t>
            </w:r>
          </w:p>
        </w:tc>
        <w:tc>
          <w:tcPr>
            <w:tcW w:type="dxa" w:w="5100"/>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pPr>
            <w:r>
              <w:rPr>
                <w:rFonts w:ascii="Calibri" w:cs="Calibri" w:eastAsia="Calibri" w:hAnsi="Calibri"/>
                <w:b/>
                <w:bCs/>
                <w:sz w:val="22"/>
                <w:szCs w:val="22"/>
              </w:rPr>
              <w:t xml:space="preserve">Does CMT, or any of its valuers, belong to any other professional bodies?</w:t>
            </w:r>
          </w:p>
        </w:tc>
        <w:tc>
          <w:tcPr>
            <w:tcW w:type="dxa" w:w="3000"/>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pPr>
            <w:r>
              <w:rPr>
                <w:rFonts w:ascii="Calibri" w:cs="Calibri" w:eastAsia="Calibri" w:hAnsi="Calibri"/>
                <w:color w:val="566059"/>
                <w:sz w:val="20"/>
                <w:szCs w:val="20"/>
              </w:rPr>
              <w:t xml:space="preserve">We would be glad to add them.</w:t>
            </w:r>
          </w:p>
        </w:tc>
        <w:tc>
          <w:tcPr>
            <w:tcW w:type="dxa" w:w="778"/>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jc w:val="center"/>
            </w:pPr>
            <w:r>
              <w:rPr>
                <w:rFonts w:ascii="Calibri" w:cs="Calibri" w:eastAsia="Calibri" w:hAnsi="Calibri"/>
                <w:sz w:val="28"/>
                <w:szCs w:val="28"/>
              </w:rPr>
              <w:t xml:space="preserve">☐</w:t>
            </w:r>
          </w:p>
        </w:tc>
      </w:tr>
      <w:tr>
        <w:trPr>
          <w:cantSplit/>
        </w:trPr>
        <w:tc>
          <w:tcPr>
            <w:tcW w:type="dxa" w:w="760"/>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pPr>
            <w:r>
              <w:rPr>
                <w:rFonts w:ascii="Calibri" w:cs="Calibri" w:eastAsia="Calibri" w:hAnsi="Calibri"/>
                <w:b/>
                <w:bCs/>
                <w:color w:val="7D6003"/>
                <w:sz w:val="22"/>
                <w:szCs w:val="22"/>
              </w:rPr>
              <w:t xml:space="preserve">2.5</w:t>
            </w:r>
          </w:p>
        </w:tc>
        <w:tc>
          <w:tcPr>
            <w:tcW w:type="dxa" w:w="5100"/>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pPr>
            <w:r>
              <w:rPr>
                <w:rFonts w:ascii="Calibri" w:cs="Calibri" w:eastAsia="Calibri" w:hAnsi="Calibri"/>
                <w:b/>
                <w:bCs/>
                <w:sz w:val="22"/>
                <w:szCs w:val="22"/>
              </w:rPr>
              <w:t xml:space="preserve">Optional: what level of professional indemnity insurance does CMT hold?</w:t>
            </w:r>
          </w:p>
        </w:tc>
        <w:tc>
          <w:tcPr>
            <w:tcW w:type="dxa" w:w="3000"/>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pPr>
            <w:r>
              <w:rPr>
                <w:rFonts w:ascii="Calibri" w:cs="Calibri" w:eastAsia="Calibri" w:hAnsi="Calibri"/>
                <w:color w:val="566059"/>
                <w:sz w:val="20"/>
                <w:szCs w:val="20"/>
              </w:rPr>
              <w:t xml:space="preserve">Banks often ask about this before adding a valuer to their panel.</w:t>
            </w:r>
          </w:p>
        </w:tc>
        <w:tc>
          <w:tcPr>
            <w:tcW w:type="dxa" w:w="778"/>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jc w:val="center"/>
            </w:pPr>
            <w:r>
              <w:rPr>
                <w:rFonts w:ascii="Calibri" w:cs="Calibri" w:eastAsia="Calibri" w:hAnsi="Calibri"/>
                <w:sz w:val="28"/>
                <w:szCs w:val="28"/>
              </w:rPr>
              <w:t xml:space="preserve">☐</w:t>
            </w:r>
          </w:p>
        </w:tc>
      </w:tr>
    </w:tbl>
    <w:p>
      <w:pPr>
        <w:spacing w:after="200"/>
      </w:pPr>
    </w:p>
    <w:p>
      <w:pPr>
        <w:pStyle w:val="Heading1"/>
        <w:keepNext/>
        <w:spacing w:after="120" w:before="360"/>
      </w:pPr>
      <w:r>
        <w:rPr>
          <w:rFonts w:ascii="Calibri" w:cs="Calibri" w:eastAsia="Calibri" w:hAnsi="Calibri"/>
          <w:b/>
          <w:bCs/>
          <w:color w:val="7D6003"/>
          <w:sz w:val="32"/>
          <w:szCs w:val="32"/>
        </w:rPr>
        <w:t xml:space="preserve">3.  </w:t>
      </w:r>
      <w:r>
        <w:rPr>
          <w:rFonts w:ascii="Calibri" w:cs="Calibri" w:eastAsia="Calibri" w:hAnsi="Calibri"/>
          <w:b/>
          <w:bCs/>
          <w:color w:val="11341B"/>
          <w:sz w:val="32"/>
          <w:szCs w:val="32"/>
        </w:rPr>
        <w:t xml:space="preserve">People</w:t>
      </w:r>
    </w:p>
    <w:p>
      <w:pPr>
        <w:keepNext/>
        <w:spacing w:after="160" w:line="300"/>
      </w:pPr>
      <w:r>
        <w:rPr>
          <w:rFonts w:ascii="Calibri" w:cs="Calibri" w:eastAsia="Calibri" w:hAnsi="Calibri"/>
          <w:color w:val="566059"/>
          <w:sz w:val="22"/>
          <w:szCs w:val="22"/>
        </w:rPr>
        <w:t xml:space="preserve">The people shown on the Our People page. Their photographs are covered in Section 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60"/>
        <w:gridCol w:w="5100"/>
        <w:gridCol w:w="3000"/>
        <w:gridCol w:w="778"/>
      </w:tblGrid>
      <w:tr>
        <w:trPr>
          <w:tblHeader/>
        </w:trPr>
        <w:tc>
          <w:tcPr>
            <w:tcW w:type="dxa" w:w="760"/>
            <w:tcBorders>
              <w:top w:val="single" w:color="E0DED6" w:sz="4"/>
              <w:left w:val="single" w:color="E0DED6" w:sz="4"/>
              <w:bottom w:val="single" w:color="E0DED6" w:sz="4"/>
              <w:right w:val="single" w:color="E0DED6" w:sz="4"/>
            </w:tcBorders>
            <w:shd w:fill="11341B" w:color="auto" w:val="clear"/>
            <w:tcMar>
              <w:top w:type="dxa" w:w="90"/>
              <w:left w:type="dxa" w:w="120"/>
              <w:bottom w:type="dxa" w:w="90"/>
              <w:right w:type="dxa" w:w="120"/>
            </w:tcMar>
          </w:tcPr>
          <w:p>
            <w:pPr>
              <w:keepNext/>
              <w:spacing w:after="0" w:before="0" w:line="300"/>
            </w:pPr>
            <w:r>
              <w:rPr>
                <w:rFonts w:ascii="Calibri" w:cs="Calibri" w:eastAsia="Calibri" w:hAnsi="Calibri"/>
                <w:b/>
                <w:bCs/>
                <w:color w:val="FFFFFF"/>
                <w:sz w:val="20"/>
                <w:szCs w:val="20"/>
              </w:rPr>
              <w:t xml:space="preserve">No.</w:t>
            </w:r>
          </w:p>
        </w:tc>
        <w:tc>
          <w:tcPr>
            <w:tcW w:type="dxa" w:w="5100"/>
            <w:tcBorders>
              <w:top w:val="single" w:color="E0DED6" w:sz="4"/>
              <w:left w:val="single" w:color="E0DED6" w:sz="4"/>
              <w:bottom w:val="single" w:color="E0DED6" w:sz="4"/>
              <w:right w:val="single" w:color="E0DED6" w:sz="4"/>
            </w:tcBorders>
            <w:shd w:fill="11341B" w:color="auto" w:val="clear"/>
            <w:tcMar>
              <w:top w:type="dxa" w:w="90"/>
              <w:left w:type="dxa" w:w="120"/>
              <w:bottom w:type="dxa" w:w="90"/>
              <w:right w:type="dxa" w:w="120"/>
            </w:tcMar>
          </w:tcPr>
          <w:p>
            <w:pPr>
              <w:keepNext/>
              <w:spacing w:after="0" w:before="0" w:line="300"/>
            </w:pPr>
            <w:r>
              <w:rPr>
                <w:rFonts w:ascii="Calibri" w:cs="Calibri" w:eastAsia="Calibri" w:hAnsi="Calibri"/>
                <w:b/>
                <w:bCs/>
                <w:color w:val="FFFFFF"/>
                <w:sz w:val="20"/>
                <w:szCs w:val="20"/>
              </w:rPr>
              <w:t xml:space="preserve">What we need</w:t>
            </w:r>
          </w:p>
        </w:tc>
        <w:tc>
          <w:tcPr>
            <w:tcW w:type="dxa" w:w="3000"/>
            <w:tcBorders>
              <w:top w:val="single" w:color="E0DED6" w:sz="4"/>
              <w:left w:val="single" w:color="E0DED6" w:sz="4"/>
              <w:bottom w:val="single" w:color="E0DED6" w:sz="4"/>
              <w:right w:val="single" w:color="E0DED6" w:sz="4"/>
            </w:tcBorders>
            <w:shd w:fill="11341B" w:color="auto" w:val="clear"/>
            <w:tcMar>
              <w:top w:type="dxa" w:w="90"/>
              <w:left w:type="dxa" w:w="120"/>
              <w:bottom w:type="dxa" w:w="90"/>
              <w:right w:type="dxa" w:w="120"/>
            </w:tcMar>
          </w:tcPr>
          <w:p>
            <w:pPr>
              <w:keepNext/>
              <w:spacing w:after="0" w:before="0" w:line="300"/>
            </w:pPr>
            <w:r>
              <w:rPr>
                <w:rFonts w:ascii="Calibri" w:cs="Calibri" w:eastAsia="Calibri" w:hAnsi="Calibri"/>
                <w:b/>
                <w:bCs/>
                <w:color w:val="FFFFFF"/>
                <w:sz w:val="20"/>
                <w:szCs w:val="20"/>
              </w:rPr>
              <w:t xml:space="preserve">Notes or example</w:t>
            </w:r>
          </w:p>
        </w:tc>
        <w:tc>
          <w:tcPr>
            <w:tcW w:type="dxa" w:w="778"/>
            <w:tcBorders>
              <w:top w:val="single" w:color="E0DED6" w:sz="4"/>
              <w:left w:val="single" w:color="E0DED6" w:sz="4"/>
              <w:bottom w:val="single" w:color="E0DED6" w:sz="4"/>
              <w:right w:val="single" w:color="E0DED6" w:sz="4"/>
            </w:tcBorders>
            <w:shd w:fill="11341B" w:color="auto" w:val="clear"/>
            <w:tcMar>
              <w:top w:type="dxa" w:w="90"/>
              <w:left w:type="dxa" w:w="120"/>
              <w:bottom w:type="dxa" w:w="90"/>
              <w:right w:type="dxa" w:w="120"/>
            </w:tcMar>
          </w:tcPr>
          <w:p>
            <w:pPr>
              <w:keepNext/>
              <w:spacing w:after="0" w:before="0" w:line="300"/>
              <w:jc w:val="center"/>
            </w:pPr>
            <w:r>
              <w:rPr>
                <w:rFonts w:ascii="Calibri" w:cs="Calibri" w:eastAsia="Calibri" w:hAnsi="Calibri"/>
                <w:b/>
                <w:bCs/>
                <w:color w:val="FFFFFF"/>
                <w:sz w:val="20"/>
                <w:szCs w:val="20"/>
              </w:rPr>
              <w:t xml:space="preserve">Done</w:t>
            </w:r>
          </w:p>
        </w:tc>
      </w:tr>
      <w:tr>
        <w:trPr>
          <w:cantSplit/>
        </w:trPr>
        <w:tc>
          <w:tcPr>
            <w:tcW w:type="dxa" w:w="760"/>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pPr>
            <w:r>
              <w:rPr>
                <w:rFonts w:ascii="Calibri" w:cs="Calibri" w:eastAsia="Calibri" w:hAnsi="Calibri"/>
                <w:b/>
                <w:bCs/>
                <w:color w:val="7D6003"/>
                <w:sz w:val="22"/>
                <w:szCs w:val="22"/>
              </w:rPr>
              <w:t xml:space="preserve">3.1</w:t>
            </w:r>
          </w:p>
        </w:tc>
        <w:tc>
          <w:tcPr>
            <w:tcW w:type="dxa" w:w="5100"/>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pPr>
            <w:r>
              <w:rPr>
                <w:rFonts w:ascii="Calibri" w:cs="Calibri" w:eastAsia="Calibri" w:hAnsi="Calibri"/>
                <w:b/>
                <w:bCs/>
                <w:sz w:val="22"/>
                <w:szCs w:val="22"/>
              </w:rPr>
              <w:t xml:space="preserve">Please confirm everyone’s exact job title</w:t>
            </w:r>
          </w:p>
        </w:tc>
        <w:tc>
          <w:tcPr>
            <w:tcW w:type="dxa" w:w="3000"/>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pPr>
            <w:r>
              <w:rPr>
                <w:rFonts w:ascii="Calibri" w:cs="Calibri" w:eastAsia="Calibri" w:hAnsi="Calibri"/>
                <w:color w:val="566059"/>
                <w:sz w:val="20"/>
                <w:szCs w:val="20"/>
              </w:rPr>
              <w:t xml:space="preserve">In particular Michael Oballim’s, which we found in a business directory rather than from CMT.</w:t>
            </w:r>
          </w:p>
        </w:tc>
        <w:tc>
          <w:tcPr>
            <w:tcW w:type="dxa" w:w="778"/>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jc w:val="center"/>
            </w:pPr>
            <w:r>
              <w:rPr>
                <w:rFonts w:ascii="Calibri" w:cs="Calibri" w:eastAsia="Calibri" w:hAnsi="Calibri"/>
                <w:sz w:val="28"/>
                <w:szCs w:val="28"/>
              </w:rPr>
              <w:t xml:space="preserve">☐</w:t>
            </w:r>
          </w:p>
        </w:tc>
      </w:tr>
      <w:tr>
        <w:trPr>
          <w:cantSplit/>
        </w:trPr>
        <w:tc>
          <w:tcPr>
            <w:tcW w:type="dxa" w:w="760"/>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pPr>
            <w:r>
              <w:rPr>
                <w:rFonts w:ascii="Calibri" w:cs="Calibri" w:eastAsia="Calibri" w:hAnsi="Calibri"/>
                <w:b/>
                <w:bCs/>
                <w:color w:val="7D6003"/>
                <w:sz w:val="22"/>
                <w:szCs w:val="22"/>
              </w:rPr>
              <w:t xml:space="preserve">3.2</w:t>
            </w:r>
          </w:p>
        </w:tc>
        <w:tc>
          <w:tcPr>
            <w:tcW w:type="dxa" w:w="5100"/>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pPr>
            <w:r>
              <w:rPr>
                <w:rFonts w:ascii="Calibri" w:cs="Calibri" w:eastAsia="Calibri" w:hAnsi="Calibri"/>
                <w:b/>
                <w:bCs/>
                <w:sz w:val="22"/>
                <w:szCs w:val="22"/>
              </w:rPr>
              <w:t xml:space="preserve">Please read each person’s short description and tell us about any changes</w:t>
            </w:r>
          </w:p>
        </w:tc>
        <w:tc>
          <w:tcPr>
            <w:tcW w:type="dxa" w:w="3000"/>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pPr>
            <w:r>
              <w:rPr>
                <w:rFonts w:ascii="Calibri" w:cs="Calibri" w:eastAsia="Calibri" w:hAnsi="Calibri"/>
                <w:color w:val="566059"/>
                <w:sz w:val="20"/>
                <w:szCs w:val="20"/>
              </w:rPr>
              <w:t xml:space="preserve">You can see them on the Our People page.</w:t>
            </w:r>
          </w:p>
        </w:tc>
        <w:tc>
          <w:tcPr>
            <w:tcW w:type="dxa" w:w="778"/>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jc w:val="center"/>
            </w:pPr>
            <w:r>
              <w:rPr>
                <w:rFonts w:ascii="Calibri" w:cs="Calibri" w:eastAsia="Calibri" w:hAnsi="Calibri"/>
                <w:sz w:val="28"/>
                <w:szCs w:val="28"/>
              </w:rPr>
              <w:t xml:space="preserve">☐</w:t>
            </w:r>
          </w:p>
        </w:tc>
      </w:tr>
      <w:tr>
        <w:trPr>
          <w:cantSplit/>
        </w:trPr>
        <w:tc>
          <w:tcPr>
            <w:tcW w:type="dxa" w:w="760"/>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pPr>
            <w:r>
              <w:rPr>
                <w:rFonts w:ascii="Calibri" w:cs="Calibri" w:eastAsia="Calibri" w:hAnsi="Calibri"/>
                <w:b/>
                <w:bCs/>
                <w:color w:val="7D6003"/>
                <w:sz w:val="22"/>
                <w:szCs w:val="22"/>
              </w:rPr>
              <w:t xml:space="preserve">3.3</w:t>
            </w:r>
          </w:p>
        </w:tc>
        <w:tc>
          <w:tcPr>
            <w:tcW w:type="dxa" w:w="5100"/>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pPr>
            <w:r>
              <w:rPr>
                <w:rFonts w:ascii="Calibri" w:cs="Calibri" w:eastAsia="Calibri" w:hAnsi="Calibri"/>
                <w:b/>
                <w:bCs/>
                <w:sz w:val="22"/>
                <w:szCs w:val="22"/>
              </w:rPr>
              <w:t xml:space="preserve">Should Namujjumbi Stella and Kingsley Adams appear on the site?</w:t>
            </w:r>
          </w:p>
        </w:tc>
        <w:tc>
          <w:tcPr>
            <w:tcW w:type="dxa" w:w="3000"/>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pPr>
            <w:r>
              <w:rPr>
                <w:rFonts w:ascii="Calibri" w:cs="Calibri" w:eastAsia="Calibri" w:hAnsi="Calibri"/>
                <w:color w:val="566059"/>
                <w:sz w:val="20"/>
                <w:szCs w:val="20"/>
              </w:rPr>
              <w:t xml:space="preserve">CMT’s own material mentions them as valuers. If yes, please send their job titles, a line about their work and a photo.</w:t>
            </w:r>
          </w:p>
        </w:tc>
        <w:tc>
          <w:tcPr>
            <w:tcW w:type="dxa" w:w="778"/>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jc w:val="center"/>
            </w:pPr>
            <w:r>
              <w:rPr>
                <w:rFonts w:ascii="Calibri" w:cs="Calibri" w:eastAsia="Calibri" w:hAnsi="Calibri"/>
                <w:sz w:val="28"/>
                <w:szCs w:val="28"/>
              </w:rPr>
              <w:t xml:space="preserve">☐</w:t>
            </w:r>
          </w:p>
        </w:tc>
      </w:tr>
      <w:tr>
        <w:trPr>
          <w:cantSplit/>
        </w:trPr>
        <w:tc>
          <w:tcPr>
            <w:tcW w:type="dxa" w:w="760"/>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pPr>
            <w:r>
              <w:rPr>
                <w:rFonts w:ascii="Calibri" w:cs="Calibri" w:eastAsia="Calibri" w:hAnsi="Calibri"/>
                <w:b/>
                <w:bCs/>
                <w:color w:val="7D6003"/>
                <w:sz w:val="22"/>
                <w:szCs w:val="22"/>
              </w:rPr>
              <w:t xml:space="preserve">3.4</w:t>
            </w:r>
          </w:p>
        </w:tc>
        <w:tc>
          <w:tcPr>
            <w:tcW w:type="dxa" w:w="5100"/>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pPr>
            <w:r>
              <w:rPr>
                <w:rFonts w:ascii="Calibri" w:cs="Calibri" w:eastAsia="Calibri" w:hAnsi="Calibri"/>
                <w:b/>
                <w:bCs/>
                <w:sz w:val="22"/>
                <w:szCs w:val="22"/>
              </w:rPr>
              <w:t xml:space="preserve">Should anyone be contacted directly?</w:t>
            </w:r>
          </w:p>
        </w:tc>
        <w:tc>
          <w:tcPr>
            <w:tcW w:type="dxa" w:w="3000"/>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pPr>
            <w:r>
              <w:rPr>
                <w:rFonts w:ascii="Calibri" w:cs="Calibri" w:eastAsia="Calibri" w:hAnsi="Calibri"/>
                <w:color w:val="566059"/>
                <w:sz w:val="20"/>
                <w:szCs w:val="20"/>
              </w:rPr>
              <w:t xml:space="preserve">If so, please send their direct phone number or email. Otherwise, all enquiries go through the office, as they do now.</w:t>
            </w:r>
          </w:p>
        </w:tc>
        <w:tc>
          <w:tcPr>
            <w:tcW w:type="dxa" w:w="778"/>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jc w:val="center"/>
            </w:pPr>
            <w:r>
              <w:rPr>
                <w:rFonts w:ascii="Calibri" w:cs="Calibri" w:eastAsia="Calibri" w:hAnsi="Calibri"/>
                <w:sz w:val="28"/>
                <w:szCs w:val="28"/>
              </w:rPr>
              <w:t xml:space="preserve">☐</w:t>
            </w:r>
          </w:p>
        </w:tc>
      </w:tr>
    </w:tbl>
    <w:p>
      <w:pPr>
        <w:spacing w:after="200"/>
      </w:pPr>
    </w:p>
    <w:p>
      <w:pPr>
        <w:pStyle w:val="Heading1"/>
        <w:keepNext/>
        <w:spacing w:after="120" w:before="360"/>
      </w:pPr>
      <w:r>
        <w:rPr>
          <w:rFonts w:ascii="Calibri" w:cs="Calibri" w:eastAsia="Calibri" w:hAnsi="Calibri"/>
          <w:b/>
          <w:bCs/>
          <w:color w:val="7D6003"/>
          <w:sz w:val="32"/>
          <w:szCs w:val="32"/>
        </w:rPr>
        <w:t xml:space="preserve">4.  </w:t>
      </w:r>
      <w:r>
        <w:rPr>
          <w:rFonts w:ascii="Calibri" w:cs="Calibri" w:eastAsia="Calibri" w:hAnsi="Calibri"/>
          <w:b/>
          <w:bCs/>
          <w:color w:val="11341B"/>
          <w:sz w:val="32"/>
          <w:szCs w:val="32"/>
        </w:rPr>
        <w:t xml:space="preserve">Contact details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60"/>
        <w:gridCol w:w="5100"/>
        <w:gridCol w:w="3000"/>
        <w:gridCol w:w="778"/>
      </w:tblGrid>
      <w:tr>
        <w:trPr>
          <w:tblHeader/>
        </w:trPr>
        <w:tc>
          <w:tcPr>
            <w:tcW w:type="dxa" w:w="760"/>
            <w:tcBorders>
              <w:top w:val="single" w:color="E0DED6" w:sz="4"/>
              <w:left w:val="single" w:color="E0DED6" w:sz="4"/>
              <w:bottom w:val="single" w:color="E0DED6" w:sz="4"/>
              <w:right w:val="single" w:color="E0DED6" w:sz="4"/>
            </w:tcBorders>
            <w:shd w:fill="11341B" w:color="auto" w:val="clear"/>
            <w:tcMar>
              <w:top w:type="dxa" w:w="90"/>
              <w:left w:type="dxa" w:w="120"/>
              <w:bottom w:type="dxa" w:w="90"/>
              <w:right w:type="dxa" w:w="120"/>
            </w:tcMar>
          </w:tcPr>
          <w:p>
            <w:pPr>
              <w:keepNext/>
              <w:spacing w:after="0" w:before="0" w:line="300"/>
            </w:pPr>
            <w:r>
              <w:rPr>
                <w:rFonts w:ascii="Calibri" w:cs="Calibri" w:eastAsia="Calibri" w:hAnsi="Calibri"/>
                <w:b/>
                <w:bCs/>
                <w:color w:val="FFFFFF"/>
                <w:sz w:val="20"/>
                <w:szCs w:val="20"/>
              </w:rPr>
              <w:t xml:space="preserve">No.</w:t>
            </w:r>
          </w:p>
        </w:tc>
        <w:tc>
          <w:tcPr>
            <w:tcW w:type="dxa" w:w="5100"/>
            <w:tcBorders>
              <w:top w:val="single" w:color="E0DED6" w:sz="4"/>
              <w:left w:val="single" w:color="E0DED6" w:sz="4"/>
              <w:bottom w:val="single" w:color="E0DED6" w:sz="4"/>
              <w:right w:val="single" w:color="E0DED6" w:sz="4"/>
            </w:tcBorders>
            <w:shd w:fill="11341B" w:color="auto" w:val="clear"/>
            <w:tcMar>
              <w:top w:type="dxa" w:w="90"/>
              <w:left w:type="dxa" w:w="120"/>
              <w:bottom w:type="dxa" w:w="90"/>
              <w:right w:type="dxa" w:w="120"/>
            </w:tcMar>
          </w:tcPr>
          <w:p>
            <w:pPr>
              <w:keepNext/>
              <w:spacing w:after="0" w:before="0" w:line="300"/>
            </w:pPr>
            <w:r>
              <w:rPr>
                <w:rFonts w:ascii="Calibri" w:cs="Calibri" w:eastAsia="Calibri" w:hAnsi="Calibri"/>
                <w:b/>
                <w:bCs/>
                <w:color w:val="FFFFFF"/>
                <w:sz w:val="20"/>
                <w:szCs w:val="20"/>
              </w:rPr>
              <w:t xml:space="preserve">What we need</w:t>
            </w:r>
          </w:p>
        </w:tc>
        <w:tc>
          <w:tcPr>
            <w:tcW w:type="dxa" w:w="3000"/>
            <w:tcBorders>
              <w:top w:val="single" w:color="E0DED6" w:sz="4"/>
              <w:left w:val="single" w:color="E0DED6" w:sz="4"/>
              <w:bottom w:val="single" w:color="E0DED6" w:sz="4"/>
              <w:right w:val="single" w:color="E0DED6" w:sz="4"/>
            </w:tcBorders>
            <w:shd w:fill="11341B" w:color="auto" w:val="clear"/>
            <w:tcMar>
              <w:top w:type="dxa" w:w="90"/>
              <w:left w:type="dxa" w:w="120"/>
              <w:bottom w:type="dxa" w:w="90"/>
              <w:right w:type="dxa" w:w="120"/>
            </w:tcMar>
          </w:tcPr>
          <w:p>
            <w:pPr>
              <w:keepNext/>
              <w:spacing w:after="0" w:before="0" w:line="300"/>
            </w:pPr>
            <w:r>
              <w:rPr>
                <w:rFonts w:ascii="Calibri" w:cs="Calibri" w:eastAsia="Calibri" w:hAnsi="Calibri"/>
                <w:b/>
                <w:bCs/>
                <w:color w:val="FFFFFF"/>
                <w:sz w:val="20"/>
                <w:szCs w:val="20"/>
              </w:rPr>
              <w:t xml:space="preserve">Notes or example</w:t>
            </w:r>
          </w:p>
        </w:tc>
        <w:tc>
          <w:tcPr>
            <w:tcW w:type="dxa" w:w="778"/>
            <w:tcBorders>
              <w:top w:val="single" w:color="E0DED6" w:sz="4"/>
              <w:left w:val="single" w:color="E0DED6" w:sz="4"/>
              <w:bottom w:val="single" w:color="E0DED6" w:sz="4"/>
              <w:right w:val="single" w:color="E0DED6" w:sz="4"/>
            </w:tcBorders>
            <w:shd w:fill="11341B" w:color="auto" w:val="clear"/>
            <w:tcMar>
              <w:top w:type="dxa" w:w="90"/>
              <w:left w:type="dxa" w:w="120"/>
              <w:bottom w:type="dxa" w:w="90"/>
              <w:right w:type="dxa" w:w="120"/>
            </w:tcMar>
          </w:tcPr>
          <w:p>
            <w:pPr>
              <w:keepNext/>
              <w:spacing w:after="0" w:before="0" w:line="300"/>
              <w:jc w:val="center"/>
            </w:pPr>
            <w:r>
              <w:rPr>
                <w:rFonts w:ascii="Calibri" w:cs="Calibri" w:eastAsia="Calibri" w:hAnsi="Calibri"/>
                <w:b/>
                <w:bCs/>
                <w:color w:val="FFFFFF"/>
                <w:sz w:val="20"/>
                <w:szCs w:val="20"/>
              </w:rPr>
              <w:t xml:space="preserve">Done</w:t>
            </w:r>
          </w:p>
        </w:tc>
      </w:tr>
      <w:tr>
        <w:trPr>
          <w:cantSplit/>
        </w:trPr>
        <w:tc>
          <w:tcPr>
            <w:tcW w:type="dxa" w:w="760"/>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pPr>
            <w:r>
              <w:rPr>
                <w:rFonts w:ascii="Calibri" w:cs="Calibri" w:eastAsia="Calibri" w:hAnsi="Calibri"/>
                <w:b/>
                <w:bCs/>
                <w:color w:val="7D6003"/>
                <w:sz w:val="22"/>
                <w:szCs w:val="22"/>
              </w:rPr>
              <w:t xml:space="preserve">4.1</w:t>
            </w:r>
          </w:p>
        </w:tc>
        <w:tc>
          <w:tcPr>
            <w:tcW w:type="dxa" w:w="5100"/>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pPr>
            <w:r>
              <w:rPr>
                <w:rFonts w:ascii="Calibri" w:cs="Calibri" w:eastAsia="Calibri" w:hAnsi="Calibri"/>
                <w:b/>
                <w:bCs/>
                <w:sz w:val="22"/>
                <w:szCs w:val="22"/>
              </w:rPr>
              <w:t xml:space="preserve">Which mobile number should people use for WhatsApp?</w:t>
            </w:r>
          </w:p>
        </w:tc>
        <w:tc>
          <w:tcPr>
            <w:tcW w:type="dxa" w:w="3000"/>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pPr>
            <w:r>
              <w:rPr>
                <w:rFonts w:ascii="Calibri" w:cs="Calibri" w:eastAsia="Calibri" w:hAnsi="Calibri"/>
                <w:color w:val="566059"/>
                <w:sz w:val="20"/>
                <w:szCs w:val="20"/>
              </w:rPr>
              <w:t xml:space="preserve">The office landline cannot receive WhatsApp messages. The WhatsApp buttons on the site are ready and will start working as soon as we have a number.</w:t>
            </w:r>
          </w:p>
        </w:tc>
        <w:tc>
          <w:tcPr>
            <w:tcW w:type="dxa" w:w="778"/>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jc w:val="center"/>
            </w:pPr>
            <w:r>
              <w:rPr>
                <w:rFonts w:ascii="Calibri" w:cs="Calibri" w:eastAsia="Calibri" w:hAnsi="Calibri"/>
                <w:sz w:val="28"/>
                <w:szCs w:val="28"/>
              </w:rPr>
              <w:t xml:space="preserve">☐</w:t>
            </w:r>
          </w:p>
        </w:tc>
      </w:tr>
      <w:tr>
        <w:trPr>
          <w:cantSplit/>
        </w:trPr>
        <w:tc>
          <w:tcPr>
            <w:tcW w:type="dxa" w:w="760"/>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pPr>
            <w:r>
              <w:rPr>
                <w:rFonts w:ascii="Calibri" w:cs="Calibri" w:eastAsia="Calibri" w:hAnsi="Calibri"/>
                <w:b/>
                <w:bCs/>
                <w:color w:val="7D6003"/>
                <w:sz w:val="22"/>
                <w:szCs w:val="22"/>
              </w:rPr>
              <w:t xml:space="preserve">4.2</w:t>
            </w:r>
          </w:p>
        </w:tc>
        <w:tc>
          <w:tcPr>
            <w:tcW w:type="dxa" w:w="5100"/>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pPr>
            <w:r>
              <w:rPr>
                <w:rFonts w:ascii="Calibri" w:cs="Calibri" w:eastAsia="Calibri" w:hAnsi="Calibri"/>
                <w:b/>
                <w:bCs/>
                <w:sz w:val="22"/>
                <w:szCs w:val="22"/>
              </w:rPr>
              <w:t xml:space="preserve">Please confirm your office opening hours</w:t>
            </w:r>
          </w:p>
        </w:tc>
        <w:tc>
          <w:tcPr>
            <w:tcW w:type="dxa" w:w="3000"/>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pPr>
            <w:r>
              <w:rPr>
                <w:rFonts w:ascii="Calibri" w:cs="Calibri" w:eastAsia="Calibri" w:hAnsi="Calibri"/>
                <w:color w:val="566059"/>
                <w:sz w:val="20"/>
                <w:szCs w:val="20"/>
              </w:rPr>
              <w:t xml:space="preserve">The site currently shows Monday to Friday, 8:30 am to 5:30 pm, and Saturday, 9:00 am to 1:00 pm.</w:t>
            </w:r>
          </w:p>
        </w:tc>
        <w:tc>
          <w:tcPr>
            <w:tcW w:type="dxa" w:w="778"/>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jc w:val="center"/>
            </w:pPr>
            <w:r>
              <w:rPr>
                <w:rFonts w:ascii="Calibri" w:cs="Calibri" w:eastAsia="Calibri" w:hAnsi="Calibri"/>
                <w:sz w:val="28"/>
                <w:szCs w:val="28"/>
              </w:rPr>
              <w:t xml:space="preserve">☐</w:t>
            </w:r>
          </w:p>
        </w:tc>
      </w:tr>
      <w:tr>
        <w:trPr>
          <w:cantSplit/>
        </w:trPr>
        <w:tc>
          <w:tcPr>
            <w:tcW w:type="dxa" w:w="760"/>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pPr>
            <w:r>
              <w:rPr>
                <w:rFonts w:ascii="Calibri" w:cs="Calibri" w:eastAsia="Calibri" w:hAnsi="Calibri"/>
                <w:b/>
                <w:bCs/>
                <w:color w:val="7D6003"/>
                <w:sz w:val="22"/>
                <w:szCs w:val="22"/>
              </w:rPr>
              <w:t xml:space="preserve">4.3</w:t>
            </w:r>
          </w:p>
        </w:tc>
        <w:tc>
          <w:tcPr>
            <w:tcW w:type="dxa" w:w="5100"/>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pPr>
            <w:r>
              <w:rPr>
                <w:rFonts w:ascii="Calibri" w:cs="Calibri" w:eastAsia="Calibri" w:hAnsi="Calibri"/>
                <w:b/>
                <w:bCs/>
                <w:sz w:val="22"/>
                <w:szCs w:val="22"/>
              </w:rPr>
              <w:t xml:space="preserve">Please check the office location on the map</w:t>
            </w:r>
          </w:p>
        </w:tc>
        <w:tc>
          <w:tcPr>
            <w:tcW w:type="dxa" w:w="3000"/>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pPr>
            <w:r>
              <w:rPr>
                <w:rFonts w:ascii="Calibri" w:cs="Calibri" w:eastAsia="Calibri" w:hAnsi="Calibri"/>
                <w:color w:val="566059"/>
                <w:sz w:val="20"/>
                <w:szCs w:val="20"/>
              </w:rPr>
              <w:t xml:space="preserve">The pin is on Ambassador House, Kampala Road. If it is not quite right, a Google Maps link is all we need.</w:t>
            </w:r>
          </w:p>
        </w:tc>
        <w:tc>
          <w:tcPr>
            <w:tcW w:type="dxa" w:w="778"/>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jc w:val="center"/>
            </w:pPr>
            <w:r>
              <w:rPr>
                <w:rFonts w:ascii="Calibri" w:cs="Calibri" w:eastAsia="Calibri" w:hAnsi="Calibri"/>
                <w:sz w:val="28"/>
                <w:szCs w:val="28"/>
              </w:rPr>
              <w:t xml:space="preserve">☐</w:t>
            </w:r>
          </w:p>
        </w:tc>
      </w:tr>
      <w:tr>
        <w:trPr>
          <w:cantSplit/>
        </w:trPr>
        <w:tc>
          <w:tcPr>
            <w:tcW w:type="dxa" w:w="760"/>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pPr>
            <w:r>
              <w:rPr>
                <w:rFonts w:ascii="Calibri" w:cs="Calibri" w:eastAsia="Calibri" w:hAnsi="Calibri"/>
                <w:b/>
                <w:bCs/>
                <w:color w:val="7D6003"/>
                <w:sz w:val="22"/>
                <w:szCs w:val="22"/>
              </w:rPr>
              <w:t xml:space="preserve">4.4</w:t>
            </w:r>
          </w:p>
        </w:tc>
        <w:tc>
          <w:tcPr>
            <w:tcW w:type="dxa" w:w="5100"/>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pPr>
            <w:r>
              <w:rPr>
                <w:rFonts w:ascii="Calibri" w:cs="Calibri" w:eastAsia="Calibri" w:hAnsi="Calibri"/>
                <w:b/>
                <w:bCs/>
                <w:sz w:val="22"/>
                <w:szCs w:val="22"/>
              </w:rPr>
              <w:t xml:space="preserve">Please send links to CMT’s social media pages</w:t>
            </w:r>
          </w:p>
        </w:tc>
        <w:tc>
          <w:tcPr>
            <w:tcW w:type="dxa" w:w="3000"/>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pPr>
            <w:r>
              <w:rPr>
                <w:rFonts w:ascii="Calibri" w:cs="Calibri" w:eastAsia="Calibri" w:hAnsi="Calibri"/>
                <w:color w:val="566059"/>
                <w:sz w:val="20"/>
                <w:szCs w:val="20"/>
              </w:rPr>
              <w:t xml:space="preserve">The site has buttons for Facebook, X, Instagram, LinkedIn, YouTube and TikTok. Tell us which ones CMT does not use and we will remove them.</w:t>
            </w:r>
          </w:p>
        </w:tc>
        <w:tc>
          <w:tcPr>
            <w:tcW w:type="dxa" w:w="778"/>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jc w:val="center"/>
            </w:pPr>
            <w:r>
              <w:rPr>
                <w:rFonts w:ascii="Calibri" w:cs="Calibri" w:eastAsia="Calibri" w:hAnsi="Calibri"/>
                <w:sz w:val="28"/>
                <w:szCs w:val="28"/>
              </w:rPr>
              <w:t xml:space="preserve">☐</w:t>
            </w:r>
          </w:p>
        </w:tc>
      </w:tr>
    </w:tbl>
    <w:p>
      <w:pPr>
        <w:spacing w:after="200"/>
      </w:pPr>
    </w:p>
    <w:p>
      <w:pPr>
        <w:pStyle w:val="Heading1"/>
        <w:keepNext/>
        <w:spacing w:after="120" w:before="360"/>
      </w:pPr>
      <w:r>
        <w:rPr>
          <w:rFonts w:ascii="Calibri" w:cs="Calibri" w:eastAsia="Calibri" w:hAnsi="Calibri"/>
          <w:b/>
          <w:bCs/>
          <w:color w:val="7D6003"/>
          <w:sz w:val="32"/>
          <w:szCs w:val="32"/>
        </w:rPr>
        <w:t xml:space="preserve">5.  </w:t>
      </w:r>
      <w:r>
        <w:rPr>
          <w:rFonts w:ascii="Calibri" w:cs="Calibri" w:eastAsia="Calibri" w:hAnsi="Calibri"/>
          <w:b/>
          <w:bCs/>
          <w:color w:val="11341B"/>
          <w:sz w:val="32"/>
          <w:szCs w:val="32"/>
        </w:rPr>
        <w:t xml:space="preserve">Proof from clients</w:t>
      </w:r>
    </w:p>
    <w:p>
      <w:pPr>
        <w:keepNext/>
        <w:spacing w:after="160" w:line="300"/>
      </w:pPr>
      <w:r>
        <w:rPr>
          <w:rFonts w:ascii="Calibri" w:cs="Calibri" w:eastAsia="Calibri" w:hAnsi="Calibri"/>
          <w:color w:val="566059"/>
          <w:sz w:val="22"/>
          <w:szCs w:val="22"/>
        </w:rPr>
        <w:t xml:space="preserve">New clients trust CMT more when they can see who already works with you.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60"/>
        <w:gridCol w:w="5100"/>
        <w:gridCol w:w="3000"/>
        <w:gridCol w:w="778"/>
      </w:tblGrid>
      <w:tr>
        <w:trPr>
          <w:tblHeader/>
        </w:trPr>
        <w:tc>
          <w:tcPr>
            <w:tcW w:type="dxa" w:w="760"/>
            <w:tcBorders>
              <w:top w:val="single" w:color="E0DED6" w:sz="4"/>
              <w:left w:val="single" w:color="E0DED6" w:sz="4"/>
              <w:bottom w:val="single" w:color="E0DED6" w:sz="4"/>
              <w:right w:val="single" w:color="E0DED6" w:sz="4"/>
            </w:tcBorders>
            <w:shd w:fill="11341B" w:color="auto" w:val="clear"/>
            <w:tcMar>
              <w:top w:type="dxa" w:w="90"/>
              <w:left w:type="dxa" w:w="120"/>
              <w:bottom w:type="dxa" w:w="90"/>
              <w:right w:type="dxa" w:w="120"/>
            </w:tcMar>
          </w:tcPr>
          <w:p>
            <w:pPr>
              <w:keepNext/>
              <w:spacing w:after="0" w:before="0" w:line="300"/>
            </w:pPr>
            <w:r>
              <w:rPr>
                <w:rFonts w:ascii="Calibri" w:cs="Calibri" w:eastAsia="Calibri" w:hAnsi="Calibri"/>
                <w:b/>
                <w:bCs/>
                <w:color w:val="FFFFFF"/>
                <w:sz w:val="20"/>
                <w:szCs w:val="20"/>
              </w:rPr>
              <w:t xml:space="preserve">No.</w:t>
            </w:r>
          </w:p>
        </w:tc>
        <w:tc>
          <w:tcPr>
            <w:tcW w:type="dxa" w:w="5100"/>
            <w:tcBorders>
              <w:top w:val="single" w:color="E0DED6" w:sz="4"/>
              <w:left w:val="single" w:color="E0DED6" w:sz="4"/>
              <w:bottom w:val="single" w:color="E0DED6" w:sz="4"/>
              <w:right w:val="single" w:color="E0DED6" w:sz="4"/>
            </w:tcBorders>
            <w:shd w:fill="11341B" w:color="auto" w:val="clear"/>
            <w:tcMar>
              <w:top w:type="dxa" w:w="90"/>
              <w:left w:type="dxa" w:w="120"/>
              <w:bottom w:type="dxa" w:w="90"/>
              <w:right w:type="dxa" w:w="120"/>
            </w:tcMar>
          </w:tcPr>
          <w:p>
            <w:pPr>
              <w:keepNext/>
              <w:spacing w:after="0" w:before="0" w:line="300"/>
            </w:pPr>
            <w:r>
              <w:rPr>
                <w:rFonts w:ascii="Calibri" w:cs="Calibri" w:eastAsia="Calibri" w:hAnsi="Calibri"/>
                <w:b/>
                <w:bCs/>
                <w:color w:val="FFFFFF"/>
                <w:sz w:val="20"/>
                <w:szCs w:val="20"/>
              </w:rPr>
              <w:t xml:space="preserve">What we need</w:t>
            </w:r>
          </w:p>
        </w:tc>
        <w:tc>
          <w:tcPr>
            <w:tcW w:type="dxa" w:w="3000"/>
            <w:tcBorders>
              <w:top w:val="single" w:color="E0DED6" w:sz="4"/>
              <w:left w:val="single" w:color="E0DED6" w:sz="4"/>
              <w:bottom w:val="single" w:color="E0DED6" w:sz="4"/>
              <w:right w:val="single" w:color="E0DED6" w:sz="4"/>
            </w:tcBorders>
            <w:shd w:fill="11341B" w:color="auto" w:val="clear"/>
            <w:tcMar>
              <w:top w:type="dxa" w:w="90"/>
              <w:left w:type="dxa" w:w="120"/>
              <w:bottom w:type="dxa" w:w="90"/>
              <w:right w:type="dxa" w:w="120"/>
            </w:tcMar>
          </w:tcPr>
          <w:p>
            <w:pPr>
              <w:keepNext/>
              <w:spacing w:after="0" w:before="0" w:line="300"/>
            </w:pPr>
            <w:r>
              <w:rPr>
                <w:rFonts w:ascii="Calibri" w:cs="Calibri" w:eastAsia="Calibri" w:hAnsi="Calibri"/>
                <w:b/>
                <w:bCs/>
                <w:color w:val="FFFFFF"/>
                <w:sz w:val="20"/>
                <w:szCs w:val="20"/>
              </w:rPr>
              <w:t xml:space="preserve">Notes or example</w:t>
            </w:r>
          </w:p>
        </w:tc>
        <w:tc>
          <w:tcPr>
            <w:tcW w:type="dxa" w:w="778"/>
            <w:tcBorders>
              <w:top w:val="single" w:color="E0DED6" w:sz="4"/>
              <w:left w:val="single" w:color="E0DED6" w:sz="4"/>
              <w:bottom w:val="single" w:color="E0DED6" w:sz="4"/>
              <w:right w:val="single" w:color="E0DED6" w:sz="4"/>
            </w:tcBorders>
            <w:shd w:fill="11341B" w:color="auto" w:val="clear"/>
            <w:tcMar>
              <w:top w:type="dxa" w:w="90"/>
              <w:left w:type="dxa" w:w="120"/>
              <w:bottom w:type="dxa" w:w="90"/>
              <w:right w:type="dxa" w:w="120"/>
            </w:tcMar>
          </w:tcPr>
          <w:p>
            <w:pPr>
              <w:keepNext/>
              <w:spacing w:after="0" w:before="0" w:line="300"/>
              <w:jc w:val="center"/>
            </w:pPr>
            <w:r>
              <w:rPr>
                <w:rFonts w:ascii="Calibri" w:cs="Calibri" w:eastAsia="Calibri" w:hAnsi="Calibri"/>
                <w:b/>
                <w:bCs/>
                <w:color w:val="FFFFFF"/>
                <w:sz w:val="20"/>
                <w:szCs w:val="20"/>
              </w:rPr>
              <w:t xml:space="preserve">Done</w:t>
            </w:r>
          </w:p>
        </w:tc>
      </w:tr>
      <w:tr>
        <w:trPr>
          <w:cantSplit/>
        </w:trPr>
        <w:tc>
          <w:tcPr>
            <w:tcW w:type="dxa" w:w="760"/>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pPr>
            <w:r>
              <w:rPr>
                <w:rFonts w:ascii="Calibri" w:cs="Calibri" w:eastAsia="Calibri" w:hAnsi="Calibri"/>
                <w:b/>
                <w:bCs/>
                <w:color w:val="7D6003"/>
                <w:sz w:val="22"/>
                <w:szCs w:val="22"/>
              </w:rPr>
              <w:t xml:space="preserve">5.1</w:t>
            </w:r>
          </w:p>
        </w:tc>
        <w:tc>
          <w:tcPr>
            <w:tcW w:type="dxa" w:w="5100"/>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pPr>
            <w:r>
              <w:rPr>
                <w:rFonts w:ascii="Calibri" w:cs="Calibri" w:eastAsia="Calibri" w:hAnsi="Calibri"/>
                <w:b/>
                <w:bCs/>
                <w:sz w:val="22"/>
                <w:szCs w:val="22"/>
              </w:rPr>
              <w:t xml:space="preserve">Short references (testimonials) from clients, with their permission to publish</w:t>
            </w:r>
          </w:p>
        </w:tc>
        <w:tc>
          <w:tcPr>
            <w:tcW w:type="dxa" w:w="3000"/>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pPr>
            <w:r>
              <w:rPr>
                <w:rFonts w:ascii="Calibri" w:cs="Calibri" w:eastAsia="Calibri" w:hAnsi="Calibri"/>
                <w:color w:val="566059"/>
                <w:sz w:val="20"/>
                <w:szCs w:val="20"/>
              </w:rPr>
              <w:t xml:space="preserve">For each one: the quote, the person’s name, job title and organisation. If possible, also the type of job and the year, for example "Mortgage valuation, 2025".</w:t>
            </w:r>
          </w:p>
        </w:tc>
        <w:tc>
          <w:tcPr>
            <w:tcW w:type="dxa" w:w="778"/>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jc w:val="center"/>
            </w:pPr>
            <w:r>
              <w:rPr>
                <w:rFonts w:ascii="Calibri" w:cs="Calibri" w:eastAsia="Calibri" w:hAnsi="Calibri"/>
                <w:sz w:val="28"/>
                <w:szCs w:val="28"/>
              </w:rPr>
              <w:t xml:space="preserve">☐</w:t>
            </w:r>
          </w:p>
        </w:tc>
      </w:tr>
      <w:tr>
        <w:trPr>
          <w:cantSplit/>
        </w:trPr>
        <w:tc>
          <w:tcPr>
            <w:tcW w:type="dxa" w:w="760"/>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pPr>
            <w:r>
              <w:rPr>
                <w:rFonts w:ascii="Calibri" w:cs="Calibri" w:eastAsia="Calibri" w:hAnsi="Calibri"/>
                <w:b/>
                <w:bCs/>
                <w:color w:val="7D6003"/>
                <w:sz w:val="22"/>
                <w:szCs w:val="22"/>
              </w:rPr>
              <w:t xml:space="preserve">5.2</w:t>
            </w:r>
          </w:p>
        </w:tc>
        <w:tc>
          <w:tcPr>
            <w:tcW w:type="dxa" w:w="5100"/>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pPr>
            <w:r>
              <w:rPr>
                <w:rFonts w:ascii="Calibri" w:cs="Calibri" w:eastAsia="Calibri" w:hAnsi="Calibri"/>
                <w:b/>
                <w:bCs/>
                <w:sz w:val="22"/>
                <w:szCs w:val="22"/>
              </w:rPr>
              <w:t xml:space="preserve">Which other clients may we name?</w:t>
            </w:r>
          </w:p>
        </w:tc>
        <w:tc>
          <w:tcPr>
            <w:tcW w:type="dxa" w:w="3000"/>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pPr>
            <w:r>
              <w:rPr>
                <w:rFonts w:ascii="Calibri" w:cs="Calibri" w:eastAsia="Calibri" w:hAnsi="Calibri"/>
                <w:color w:val="566059"/>
                <w:sz w:val="20"/>
                <w:szCs w:val="20"/>
              </w:rPr>
              <w:t xml:space="preserve">CMT mentions more than 20 institutions; the site shows the 14 whose logos are already public. Please send any others you are happy for us to show.</w:t>
            </w:r>
          </w:p>
        </w:tc>
        <w:tc>
          <w:tcPr>
            <w:tcW w:type="dxa" w:w="778"/>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jc w:val="center"/>
            </w:pPr>
            <w:r>
              <w:rPr>
                <w:rFonts w:ascii="Calibri" w:cs="Calibri" w:eastAsia="Calibri" w:hAnsi="Calibri"/>
                <w:sz w:val="28"/>
                <w:szCs w:val="28"/>
              </w:rPr>
              <w:t xml:space="preserve">☐</w:t>
            </w:r>
          </w:p>
        </w:tc>
      </w:tr>
      <w:tr>
        <w:trPr>
          <w:cantSplit/>
        </w:trPr>
        <w:tc>
          <w:tcPr>
            <w:tcW w:type="dxa" w:w="760"/>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pPr>
            <w:r>
              <w:rPr>
                <w:rFonts w:ascii="Calibri" w:cs="Calibri" w:eastAsia="Calibri" w:hAnsi="Calibri"/>
                <w:b/>
                <w:bCs/>
                <w:color w:val="7D6003"/>
                <w:sz w:val="22"/>
                <w:szCs w:val="22"/>
              </w:rPr>
              <w:t xml:space="preserve">5.3</w:t>
            </w:r>
          </w:p>
        </w:tc>
        <w:tc>
          <w:tcPr>
            <w:tcW w:type="dxa" w:w="5100"/>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pPr>
            <w:r>
              <w:rPr>
                <w:rFonts w:ascii="Calibri" w:cs="Calibri" w:eastAsia="Calibri" w:hAnsi="Calibri"/>
                <w:b/>
                <w:bCs/>
                <w:sz w:val="22"/>
                <w:szCs w:val="22"/>
              </w:rPr>
              <w:t xml:space="preserve">Are EXIM Bank and Uganda Development Bank current clients?</w:t>
            </w:r>
          </w:p>
        </w:tc>
        <w:tc>
          <w:tcPr>
            <w:tcW w:type="dxa" w:w="3000"/>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pPr>
            <w:r>
              <w:rPr>
                <w:rFonts w:ascii="Calibri" w:cs="Calibri" w:eastAsia="Calibri" w:hAnsi="Calibri"/>
                <w:color w:val="566059"/>
                <w:sz w:val="20"/>
                <w:szCs w:val="20"/>
              </w:rPr>
              <w:t xml:space="preserve">Also, should UN Federal Credit Union be listed with the banks, or with the corporate partners?</w:t>
            </w:r>
          </w:p>
        </w:tc>
        <w:tc>
          <w:tcPr>
            <w:tcW w:type="dxa" w:w="778"/>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jc w:val="center"/>
            </w:pPr>
            <w:r>
              <w:rPr>
                <w:rFonts w:ascii="Calibri" w:cs="Calibri" w:eastAsia="Calibri" w:hAnsi="Calibri"/>
                <w:sz w:val="28"/>
                <w:szCs w:val="28"/>
              </w:rPr>
              <w:t xml:space="preserve">☐</w:t>
            </w:r>
          </w:p>
        </w:tc>
      </w:tr>
      <w:tr>
        <w:trPr>
          <w:cantSplit/>
        </w:trPr>
        <w:tc>
          <w:tcPr>
            <w:tcW w:type="dxa" w:w="760"/>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pPr>
            <w:r>
              <w:rPr>
                <w:rFonts w:ascii="Calibri" w:cs="Calibri" w:eastAsia="Calibri" w:hAnsi="Calibri"/>
                <w:b/>
                <w:bCs/>
                <w:color w:val="7D6003"/>
                <w:sz w:val="22"/>
                <w:szCs w:val="22"/>
              </w:rPr>
              <w:t xml:space="preserve">5.4</w:t>
            </w:r>
          </w:p>
        </w:tc>
        <w:tc>
          <w:tcPr>
            <w:tcW w:type="dxa" w:w="5100"/>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pPr>
            <w:r>
              <w:rPr>
                <w:rFonts w:ascii="Calibri" w:cs="Calibri" w:eastAsia="Calibri" w:hAnsi="Calibri"/>
                <w:b/>
                <w:bCs/>
                <w:sz w:val="22"/>
                <w:szCs w:val="22"/>
              </w:rPr>
              <w:t xml:space="preserve">Could you share one sample report, with private details blacked out?</w:t>
            </w:r>
          </w:p>
        </w:tc>
        <w:tc>
          <w:tcPr>
            <w:tcW w:type="dxa" w:w="3000"/>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pPr>
            <w:r>
              <w:rPr>
                <w:rFonts w:ascii="Calibri" w:cs="Calibri" w:eastAsia="Calibri" w:hAnsi="Calibri"/>
                <w:color w:val="566059"/>
                <w:sz w:val="20"/>
                <w:szCs w:val="20"/>
              </w:rPr>
              <w:t xml:space="preserve">Even a single page helps a new client see what they will receive. No other firm in the market shows one.</w:t>
            </w:r>
          </w:p>
        </w:tc>
        <w:tc>
          <w:tcPr>
            <w:tcW w:type="dxa" w:w="778"/>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jc w:val="center"/>
            </w:pPr>
            <w:r>
              <w:rPr>
                <w:rFonts w:ascii="Calibri" w:cs="Calibri" w:eastAsia="Calibri" w:hAnsi="Calibri"/>
                <w:sz w:val="28"/>
                <w:szCs w:val="28"/>
              </w:rPr>
              <w:t xml:space="preserve">☐</w:t>
            </w:r>
          </w:p>
        </w:tc>
      </w:tr>
    </w:tbl>
    <w:p>
      <w:pPr>
        <w:spacing w:after="200"/>
      </w:pPr>
    </w:p>
    <w:p>
      <w:r>
        <w:br w:type="page"/>
      </w:r>
    </w:p>
    <w:p>
      <w:pPr>
        <w:pStyle w:val="Heading1"/>
        <w:keepNext/>
        <w:spacing w:after="120" w:before="360"/>
      </w:pPr>
      <w:r>
        <w:rPr>
          <w:rFonts w:ascii="Calibri" w:cs="Calibri" w:eastAsia="Calibri" w:hAnsi="Calibri"/>
          <w:b/>
          <w:bCs/>
          <w:color w:val="7D6003"/>
          <w:sz w:val="32"/>
          <w:szCs w:val="32"/>
        </w:rPr>
        <w:t xml:space="preserve">6.  </w:t>
      </w:r>
      <w:r>
        <w:rPr>
          <w:rFonts w:ascii="Calibri" w:cs="Calibri" w:eastAsia="Calibri" w:hAnsi="Calibri"/>
          <w:b/>
          <w:bCs/>
          <w:color w:val="11341B"/>
          <w:sz w:val="32"/>
          <w:szCs w:val="32"/>
        </w:rPr>
        <w:t xml:space="preserve">Photographs</w:t>
      </w:r>
    </w:p>
    <w:p>
      <w:pPr>
        <w:keepNext/>
        <w:spacing w:after="160" w:line="300"/>
      </w:pPr>
      <w:r>
        <w:rPr>
          <w:rFonts w:ascii="Calibri" w:cs="Calibri" w:eastAsia="Calibri" w:hAnsi="Calibri"/>
          <w:color w:val="566059"/>
          <w:sz w:val="22"/>
          <w:szCs w:val="22"/>
        </w:rPr>
        <w:t xml:space="preserve">Real photographs will make the biggest difference to how the website looks and feels. Most of the photos on the site today are stock images. A good phone camera is perfectly fine, as long as the photo is sharp and taken in good light.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60"/>
        <w:gridCol w:w="3300"/>
        <w:gridCol w:w="3700"/>
        <w:gridCol w:w="1100"/>
        <w:gridCol w:w="778"/>
      </w:tblGrid>
      <w:tr>
        <w:trPr>
          <w:tblHeader/>
        </w:trPr>
        <w:tc>
          <w:tcPr>
            <w:tcW w:type="dxa" w:w="760"/>
            <w:tcBorders>
              <w:top w:val="single" w:color="E0DED6" w:sz="4"/>
              <w:left w:val="single" w:color="E0DED6" w:sz="4"/>
              <w:bottom w:val="single" w:color="E0DED6" w:sz="4"/>
              <w:right w:val="single" w:color="E0DED6" w:sz="4"/>
            </w:tcBorders>
            <w:shd w:fill="11341B" w:color="auto" w:val="clear"/>
            <w:tcMar>
              <w:top w:type="dxa" w:w="90"/>
              <w:left w:type="dxa" w:w="120"/>
              <w:bottom w:type="dxa" w:w="90"/>
              <w:right w:type="dxa" w:w="120"/>
            </w:tcMar>
          </w:tcPr>
          <w:p>
            <w:pPr>
              <w:keepNext/>
              <w:spacing w:after="0" w:before="0" w:line="300"/>
            </w:pPr>
            <w:r>
              <w:rPr>
                <w:rFonts w:ascii="Calibri" w:cs="Calibri" w:eastAsia="Calibri" w:hAnsi="Calibri"/>
                <w:b/>
                <w:bCs/>
                <w:color w:val="FFFFFF"/>
                <w:sz w:val="20"/>
                <w:szCs w:val="20"/>
              </w:rPr>
              <w:t xml:space="preserve">No.</w:t>
            </w:r>
          </w:p>
        </w:tc>
        <w:tc>
          <w:tcPr>
            <w:tcW w:type="dxa" w:w="3300"/>
            <w:tcBorders>
              <w:top w:val="single" w:color="E0DED6" w:sz="4"/>
              <w:left w:val="single" w:color="E0DED6" w:sz="4"/>
              <w:bottom w:val="single" w:color="E0DED6" w:sz="4"/>
              <w:right w:val="single" w:color="E0DED6" w:sz="4"/>
            </w:tcBorders>
            <w:shd w:fill="11341B" w:color="auto" w:val="clear"/>
            <w:tcMar>
              <w:top w:type="dxa" w:w="90"/>
              <w:left w:type="dxa" w:w="120"/>
              <w:bottom w:type="dxa" w:w="90"/>
              <w:right w:type="dxa" w:w="120"/>
            </w:tcMar>
          </w:tcPr>
          <w:p>
            <w:pPr>
              <w:keepNext/>
              <w:spacing w:after="0" w:before="0" w:line="300"/>
            </w:pPr>
            <w:r>
              <w:rPr>
                <w:rFonts w:ascii="Calibri" w:cs="Calibri" w:eastAsia="Calibri" w:hAnsi="Calibri"/>
                <w:b/>
                <w:bCs/>
                <w:color w:val="FFFFFF"/>
                <w:sz w:val="20"/>
                <w:szCs w:val="20"/>
              </w:rPr>
              <w:t xml:space="preserve">Photo</w:t>
            </w:r>
          </w:p>
        </w:tc>
        <w:tc>
          <w:tcPr>
            <w:tcW w:type="dxa" w:w="3700"/>
            <w:tcBorders>
              <w:top w:val="single" w:color="E0DED6" w:sz="4"/>
              <w:left w:val="single" w:color="E0DED6" w:sz="4"/>
              <w:bottom w:val="single" w:color="E0DED6" w:sz="4"/>
              <w:right w:val="single" w:color="E0DED6" w:sz="4"/>
            </w:tcBorders>
            <w:shd w:fill="11341B" w:color="auto" w:val="clear"/>
            <w:tcMar>
              <w:top w:type="dxa" w:w="90"/>
              <w:left w:type="dxa" w:w="120"/>
              <w:bottom w:type="dxa" w:w="90"/>
              <w:right w:type="dxa" w:w="120"/>
            </w:tcMar>
          </w:tcPr>
          <w:p>
            <w:pPr>
              <w:keepNext/>
              <w:spacing w:after="0" w:before="0" w:line="300"/>
            </w:pPr>
            <w:r>
              <w:rPr>
                <w:rFonts w:ascii="Calibri" w:cs="Calibri" w:eastAsia="Calibri" w:hAnsi="Calibri"/>
                <w:b/>
                <w:bCs/>
                <w:color w:val="FFFFFF"/>
                <w:sz w:val="20"/>
                <w:szCs w:val="20"/>
              </w:rPr>
              <w:t xml:space="preserve">What it should show</w:t>
            </w:r>
          </w:p>
        </w:tc>
        <w:tc>
          <w:tcPr>
            <w:tcW w:type="dxa" w:w="1100"/>
            <w:tcBorders>
              <w:top w:val="single" w:color="E0DED6" w:sz="4"/>
              <w:left w:val="single" w:color="E0DED6" w:sz="4"/>
              <w:bottom w:val="single" w:color="E0DED6" w:sz="4"/>
              <w:right w:val="single" w:color="E0DED6" w:sz="4"/>
            </w:tcBorders>
            <w:shd w:fill="11341B" w:color="auto" w:val="clear"/>
            <w:tcMar>
              <w:top w:type="dxa" w:w="90"/>
              <w:left w:type="dxa" w:w="120"/>
              <w:bottom w:type="dxa" w:w="90"/>
              <w:right w:type="dxa" w:w="120"/>
            </w:tcMar>
          </w:tcPr>
          <w:p>
            <w:pPr>
              <w:keepNext/>
              <w:spacing w:after="0" w:before="0" w:line="300"/>
            </w:pPr>
            <w:r>
              <w:rPr>
                <w:rFonts w:ascii="Calibri" w:cs="Calibri" w:eastAsia="Calibri" w:hAnsi="Calibri"/>
                <w:b/>
                <w:bCs/>
                <w:color w:val="FFFFFF"/>
                <w:sz w:val="20"/>
                <w:szCs w:val="20"/>
              </w:rPr>
              <w:t xml:space="preserve">How many</w:t>
            </w:r>
          </w:p>
        </w:tc>
        <w:tc>
          <w:tcPr>
            <w:tcW w:type="dxa" w:w="778"/>
            <w:tcBorders>
              <w:top w:val="single" w:color="E0DED6" w:sz="4"/>
              <w:left w:val="single" w:color="E0DED6" w:sz="4"/>
              <w:bottom w:val="single" w:color="E0DED6" w:sz="4"/>
              <w:right w:val="single" w:color="E0DED6" w:sz="4"/>
            </w:tcBorders>
            <w:shd w:fill="11341B" w:color="auto" w:val="clear"/>
            <w:tcMar>
              <w:top w:type="dxa" w:w="90"/>
              <w:left w:type="dxa" w:w="120"/>
              <w:bottom w:type="dxa" w:w="90"/>
              <w:right w:type="dxa" w:w="120"/>
            </w:tcMar>
          </w:tcPr>
          <w:p>
            <w:pPr>
              <w:keepNext/>
              <w:spacing w:after="0" w:before="0" w:line="300"/>
              <w:jc w:val="center"/>
            </w:pPr>
            <w:r>
              <w:rPr>
                <w:rFonts w:ascii="Calibri" w:cs="Calibri" w:eastAsia="Calibri" w:hAnsi="Calibri"/>
                <w:b/>
                <w:bCs/>
                <w:color w:val="FFFFFF"/>
                <w:sz w:val="20"/>
                <w:szCs w:val="20"/>
              </w:rPr>
              <w:t xml:space="preserve">Done</w:t>
            </w:r>
          </w:p>
        </w:tc>
      </w:tr>
      <w:tr>
        <w:trPr>
          <w:cantSplit/>
        </w:trPr>
        <w:tc>
          <w:tcPr>
            <w:tcW w:type="dxa" w:w="760"/>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pPr>
            <w:r>
              <w:rPr>
                <w:rFonts w:ascii="Calibri" w:cs="Calibri" w:eastAsia="Calibri" w:hAnsi="Calibri"/>
                <w:b/>
                <w:bCs/>
                <w:color w:val="7D6003"/>
                <w:sz w:val="22"/>
                <w:szCs w:val="22"/>
              </w:rPr>
              <w:t xml:space="preserve">6.1</w:t>
            </w:r>
          </w:p>
        </w:tc>
        <w:tc>
          <w:tcPr>
            <w:tcW w:type="dxa" w:w="3300"/>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pPr>
            <w:r>
              <w:rPr>
                <w:rFonts w:ascii="Calibri" w:cs="Calibri" w:eastAsia="Calibri" w:hAnsi="Calibri"/>
                <w:b/>
                <w:bCs/>
                <w:sz w:val="22"/>
                <w:szCs w:val="22"/>
              </w:rPr>
              <w:t xml:space="preserve">Team headshots</w:t>
            </w:r>
          </w:p>
        </w:tc>
        <w:tc>
          <w:tcPr>
            <w:tcW w:type="dxa" w:w="3700"/>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pPr>
            <w:r>
              <w:rPr>
                <w:rFonts w:ascii="Calibri" w:cs="Calibri" w:eastAsia="Calibri" w:hAnsi="Calibri"/>
                <w:color w:val="566059"/>
                <w:sz w:val="20"/>
                <w:szCs w:val="20"/>
              </w:rPr>
              <w:t xml:space="preserve">One photo of each person on the site: head and shoulders, a plain light background, looking at the camera. The same style for everyone.</w:t>
            </w:r>
          </w:p>
        </w:tc>
        <w:tc>
          <w:tcPr>
            <w:tcW w:type="dxa" w:w="1100"/>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pPr>
            <w:r>
              <w:rPr>
                <w:rFonts w:ascii="Calibri" w:cs="Calibri" w:eastAsia="Calibri" w:hAnsi="Calibri"/>
                <w:sz w:val="20"/>
                <w:szCs w:val="20"/>
              </w:rPr>
              <w:t xml:space="preserve">Everyone</w:t>
            </w:r>
          </w:p>
        </w:tc>
        <w:tc>
          <w:tcPr>
            <w:tcW w:type="dxa" w:w="778"/>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jc w:val="center"/>
            </w:pPr>
            <w:r>
              <w:rPr>
                <w:rFonts w:ascii="Calibri" w:cs="Calibri" w:eastAsia="Calibri" w:hAnsi="Calibri"/>
                <w:sz w:val="28"/>
                <w:szCs w:val="28"/>
              </w:rPr>
              <w:t xml:space="preserve">☐</w:t>
            </w:r>
          </w:p>
        </w:tc>
      </w:tr>
      <w:tr>
        <w:trPr>
          <w:cantSplit/>
        </w:trPr>
        <w:tc>
          <w:tcPr>
            <w:tcW w:type="dxa" w:w="760"/>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pPr>
            <w:r>
              <w:rPr>
                <w:rFonts w:ascii="Calibri" w:cs="Calibri" w:eastAsia="Calibri" w:hAnsi="Calibri"/>
                <w:b/>
                <w:bCs/>
                <w:color w:val="7D6003"/>
                <w:sz w:val="22"/>
                <w:szCs w:val="22"/>
              </w:rPr>
              <w:t xml:space="preserve">6.2</w:t>
            </w:r>
          </w:p>
        </w:tc>
        <w:tc>
          <w:tcPr>
            <w:tcW w:type="dxa" w:w="3300"/>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pPr>
            <w:r>
              <w:rPr>
                <w:rFonts w:ascii="Calibri" w:cs="Calibri" w:eastAsia="Calibri" w:hAnsi="Calibri"/>
                <w:b/>
                <w:bCs/>
                <w:sz w:val="22"/>
                <w:szCs w:val="22"/>
              </w:rPr>
              <w:t xml:space="preserve">The team together</w:t>
            </w:r>
          </w:p>
        </w:tc>
        <w:tc>
          <w:tcPr>
            <w:tcW w:type="dxa" w:w="3700"/>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pPr>
            <w:r>
              <w:rPr>
                <w:rFonts w:ascii="Calibri" w:cs="Calibri" w:eastAsia="Calibri" w:hAnsi="Calibri"/>
                <w:color w:val="566059"/>
                <w:sz w:val="20"/>
                <w:szCs w:val="20"/>
              </w:rPr>
              <w:t xml:space="preserve">A group photo in the office, or outside Ambassador House.</w:t>
            </w:r>
          </w:p>
        </w:tc>
        <w:tc>
          <w:tcPr>
            <w:tcW w:type="dxa" w:w="1100"/>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pPr>
            <w:r>
              <w:rPr>
                <w:rFonts w:ascii="Calibri" w:cs="Calibri" w:eastAsia="Calibri" w:hAnsi="Calibri"/>
                <w:sz w:val="20"/>
                <w:szCs w:val="20"/>
              </w:rPr>
              <w:t xml:space="preserve">1 or 2</w:t>
            </w:r>
          </w:p>
        </w:tc>
        <w:tc>
          <w:tcPr>
            <w:tcW w:type="dxa" w:w="778"/>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jc w:val="center"/>
            </w:pPr>
            <w:r>
              <w:rPr>
                <w:rFonts w:ascii="Calibri" w:cs="Calibri" w:eastAsia="Calibri" w:hAnsi="Calibri"/>
                <w:sz w:val="28"/>
                <w:szCs w:val="28"/>
              </w:rPr>
              <w:t xml:space="preserve">☐</w:t>
            </w:r>
          </w:p>
        </w:tc>
      </w:tr>
      <w:tr>
        <w:trPr>
          <w:cantSplit/>
        </w:trPr>
        <w:tc>
          <w:tcPr>
            <w:tcW w:type="dxa" w:w="760"/>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pPr>
            <w:r>
              <w:rPr>
                <w:rFonts w:ascii="Calibri" w:cs="Calibri" w:eastAsia="Calibri" w:hAnsi="Calibri"/>
                <w:b/>
                <w:bCs/>
                <w:color w:val="7D6003"/>
                <w:sz w:val="22"/>
                <w:szCs w:val="22"/>
              </w:rPr>
              <w:t xml:space="preserve">6.3</w:t>
            </w:r>
          </w:p>
        </w:tc>
        <w:tc>
          <w:tcPr>
            <w:tcW w:type="dxa" w:w="3300"/>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pPr>
            <w:r>
              <w:rPr>
                <w:rFonts w:ascii="Calibri" w:cs="Calibri" w:eastAsia="Calibri" w:hAnsi="Calibri"/>
                <w:b/>
                <w:bCs/>
                <w:sz w:val="22"/>
                <w:szCs w:val="22"/>
              </w:rPr>
              <w:t xml:space="preserve">Ambassador House from the outside</w:t>
            </w:r>
          </w:p>
        </w:tc>
        <w:tc>
          <w:tcPr>
            <w:tcW w:type="dxa" w:w="3700"/>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pPr>
            <w:r>
              <w:rPr>
                <w:rFonts w:ascii="Calibri" w:cs="Calibri" w:eastAsia="Calibri" w:hAnsi="Calibri"/>
                <w:color w:val="566059"/>
                <w:sz w:val="20"/>
                <w:szCs w:val="20"/>
              </w:rPr>
              <w:t xml:space="preserve">The building seen from the street in daylight, so visitors recognise it when they arrive.</w:t>
            </w:r>
          </w:p>
        </w:tc>
        <w:tc>
          <w:tcPr>
            <w:tcW w:type="dxa" w:w="1100"/>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pPr>
            <w:r>
              <w:rPr>
                <w:rFonts w:ascii="Calibri" w:cs="Calibri" w:eastAsia="Calibri" w:hAnsi="Calibri"/>
                <w:sz w:val="20"/>
                <w:szCs w:val="20"/>
              </w:rPr>
              <w:t xml:space="preserve">2 or 3</w:t>
            </w:r>
          </w:p>
        </w:tc>
        <w:tc>
          <w:tcPr>
            <w:tcW w:type="dxa" w:w="778"/>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jc w:val="center"/>
            </w:pPr>
            <w:r>
              <w:rPr>
                <w:rFonts w:ascii="Calibri" w:cs="Calibri" w:eastAsia="Calibri" w:hAnsi="Calibri"/>
                <w:sz w:val="28"/>
                <w:szCs w:val="28"/>
              </w:rPr>
              <w:t xml:space="preserve">☐</w:t>
            </w:r>
          </w:p>
        </w:tc>
      </w:tr>
      <w:tr>
        <w:trPr>
          <w:cantSplit/>
        </w:trPr>
        <w:tc>
          <w:tcPr>
            <w:tcW w:type="dxa" w:w="760"/>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pPr>
            <w:r>
              <w:rPr>
                <w:rFonts w:ascii="Calibri" w:cs="Calibri" w:eastAsia="Calibri" w:hAnsi="Calibri"/>
                <w:b/>
                <w:bCs/>
                <w:color w:val="7D6003"/>
                <w:sz w:val="22"/>
                <w:szCs w:val="22"/>
              </w:rPr>
              <w:t xml:space="preserve">6.4</w:t>
            </w:r>
          </w:p>
        </w:tc>
        <w:tc>
          <w:tcPr>
            <w:tcW w:type="dxa" w:w="3300"/>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pPr>
            <w:r>
              <w:rPr>
                <w:rFonts w:ascii="Calibri" w:cs="Calibri" w:eastAsia="Calibri" w:hAnsi="Calibri"/>
                <w:b/>
                <w:bCs/>
                <w:sz w:val="22"/>
                <w:szCs w:val="22"/>
              </w:rPr>
              <w:t xml:space="preserve">Inside the office</w:t>
            </w:r>
          </w:p>
        </w:tc>
        <w:tc>
          <w:tcPr>
            <w:tcW w:type="dxa" w:w="3700"/>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pPr>
            <w:r>
              <w:rPr>
                <w:rFonts w:ascii="Calibri" w:cs="Calibri" w:eastAsia="Calibri" w:hAnsi="Calibri"/>
                <w:color w:val="566059"/>
                <w:sz w:val="20"/>
                <w:szCs w:val="20"/>
              </w:rPr>
              <w:t xml:space="preserve">The reception and working areas, tidy and well lit.</w:t>
            </w:r>
          </w:p>
        </w:tc>
        <w:tc>
          <w:tcPr>
            <w:tcW w:type="dxa" w:w="1100"/>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pPr>
            <w:r>
              <w:rPr>
                <w:rFonts w:ascii="Calibri" w:cs="Calibri" w:eastAsia="Calibri" w:hAnsi="Calibri"/>
                <w:sz w:val="20"/>
                <w:szCs w:val="20"/>
              </w:rPr>
              <w:t xml:space="preserve">3 to 5</w:t>
            </w:r>
          </w:p>
        </w:tc>
        <w:tc>
          <w:tcPr>
            <w:tcW w:type="dxa" w:w="778"/>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jc w:val="center"/>
            </w:pPr>
            <w:r>
              <w:rPr>
                <w:rFonts w:ascii="Calibri" w:cs="Calibri" w:eastAsia="Calibri" w:hAnsi="Calibri"/>
                <w:sz w:val="28"/>
                <w:szCs w:val="28"/>
              </w:rPr>
              <w:t xml:space="preserve">☐</w:t>
            </w:r>
          </w:p>
        </w:tc>
      </w:tr>
      <w:tr>
        <w:trPr>
          <w:cantSplit/>
        </w:trPr>
        <w:tc>
          <w:tcPr>
            <w:tcW w:type="dxa" w:w="760"/>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pPr>
            <w:r>
              <w:rPr>
                <w:rFonts w:ascii="Calibri" w:cs="Calibri" w:eastAsia="Calibri" w:hAnsi="Calibri"/>
                <w:b/>
                <w:bCs/>
                <w:color w:val="7D6003"/>
                <w:sz w:val="22"/>
                <w:szCs w:val="22"/>
              </w:rPr>
              <w:t xml:space="preserve">6.5</w:t>
            </w:r>
          </w:p>
        </w:tc>
        <w:tc>
          <w:tcPr>
            <w:tcW w:type="dxa" w:w="3300"/>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pPr>
            <w:r>
              <w:rPr>
                <w:rFonts w:ascii="Calibri" w:cs="Calibri" w:eastAsia="Calibri" w:hAnsi="Calibri"/>
                <w:b/>
                <w:bCs/>
                <w:sz w:val="22"/>
                <w:szCs w:val="22"/>
              </w:rPr>
              <w:t xml:space="preserve">Valuers at work</w:t>
            </w:r>
          </w:p>
        </w:tc>
        <w:tc>
          <w:tcPr>
            <w:tcW w:type="dxa" w:w="3700"/>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pPr>
            <w:r>
              <w:rPr>
                <w:rFonts w:ascii="Calibri" w:cs="Calibri" w:eastAsia="Calibri" w:hAnsi="Calibri"/>
                <w:color w:val="566059"/>
                <w:sz w:val="20"/>
                <w:szCs w:val="20"/>
              </w:rPr>
              <w:t xml:space="preserve">During an inspection: measuring, checking documents, taking notes on site. Faces do not need to show.</w:t>
            </w:r>
          </w:p>
        </w:tc>
        <w:tc>
          <w:tcPr>
            <w:tcW w:type="dxa" w:w="1100"/>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pPr>
            <w:r>
              <w:rPr>
                <w:rFonts w:ascii="Calibri" w:cs="Calibri" w:eastAsia="Calibri" w:hAnsi="Calibri"/>
                <w:sz w:val="20"/>
                <w:szCs w:val="20"/>
              </w:rPr>
              <w:t xml:space="preserve">5 to 10</w:t>
            </w:r>
          </w:p>
        </w:tc>
        <w:tc>
          <w:tcPr>
            <w:tcW w:type="dxa" w:w="778"/>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jc w:val="center"/>
            </w:pPr>
            <w:r>
              <w:rPr>
                <w:rFonts w:ascii="Calibri" w:cs="Calibri" w:eastAsia="Calibri" w:hAnsi="Calibri"/>
                <w:sz w:val="28"/>
                <w:szCs w:val="28"/>
              </w:rPr>
              <w:t xml:space="preserve">☐</w:t>
            </w:r>
          </w:p>
        </w:tc>
      </w:tr>
      <w:tr>
        <w:trPr>
          <w:cantSplit/>
        </w:trPr>
        <w:tc>
          <w:tcPr>
            <w:tcW w:type="dxa" w:w="760"/>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pPr>
            <w:r>
              <w:rPr>
                <w:rFonts w:ascii="Calibri" w:cs="Calibri" w:eastAsia="Calibri" w:hAnsi="Calibri"/>
                <w:b/>
                <w:bCs/>
                <w:color w:val="7D6003"/>
                <w:sz w:val="22"/>
                <w:szCs w:val="22"/>
              </w:rPr>
              <w:t xml:space="preserve">6.6</w:t>
            </w:r>
          </w:p>
        </w:tc>
        <w:tc>
          <w:tcPr>
            <w:tcW w:type="dxa" w:w="3300"/>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pPr>
            <w:r>
              <w:rPr>
                <w:rFonts w:ascii="Calibri" w:cs="Calibri" w:eastAsia="Calibri" w:hAnsi="Calibri"/>
                <w:b/>
                <w:bCs/>
                <w:sz w:val="22"/>
                <w:szCs w:val="22"/>
              </w:rPr>
              <w:t xml:space="preserve">Buildings CMT has valued</w:t>
            </w:r>
          </w:p>
        </w:tc>
        <w:tc>
          <w:tcPr>
            <w:tcW w:type="dxa" w:w="3700"/>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pPr>
            <w:r>
              <w:rPr>
                <w:rFonts w:ascii="Calibri" w:cs="Calibri" w:eastAsia="Calibri" w:hAnsi="Calibri"/>
                <w:color w:val="566059"/>
                <w:sz w:val="20"/>
                <w:szCs w:val="20"/>
              </w:rPr>
              <w:t xml:space="preserve">Known Kampala buildings CMT has worked on, only where the owner agrees. One could be used at the top of the homepage.</w:t>
            </w:r>
          </w:p>
        </w:tc>
        <w:tc>
          <w:tcPr>
            <w:tcW w:type="dxa" w:w="1100"/>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pPr>
            <w:r>
              <w:rPr>
                <w:rFonts w:ascii="Calibri" w:cs="Calibri" w:eastAsia="Calibri" w:hAnsi="Calibri"/>
                <w:sz w:val="20"/>
                <w:szCs w:val="20"/>
              </w:rPr>
              <w:t xml:space="preserve">3 to 6</w:t>
            </w:r>
          </w:p>
        </w:tc>
        <w:tc>
          <w:tcPr>
            <w:tcW w:type="dxa" w:w="778"/>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jc w:val="center"/>
            </w:pPr>
            <w:r>
              <w:rPr>
                <w:rFonts w:ascii="Calibri" w:cs="Calibri" w:eastAsia="Calibri" w:hAnsi="Calibri"/>
                <w:sz w:val="28"/>
                <w:szCs w:val="28"/>
              </w:rPr>
              <w:t xml:space="preserve">☐</w:t>
            </w:r>
          </w:p>
        </w:tc>
      </w:tr>
      <w:tr>
        <w:trPr>
          <w:cantSplit/>
        </w:trPr>
        <w:tc>
          <w:tcPr>
            <w:tcW w:type="dxa" w:w="760"/>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pPr>
            <w:r>
              <w:rPr>
                <w:rFonts w:ascii="Calibri" w:cs="Calibri" w:eastAsia="Calibri" w:hAnsi="Calibri"/>
                <w:b/>
                <w:bCs/>
                <w:color w:val="7D6003"/>
                <w:sz w:val="22"/>
                <w:szCs w:val="22"/>
              </w:rPr>
              <w:t xml:space="preserve">6.7</w:t>
            </w:r>
          </w:p>
        </w:tc>
        <w:tc>
          <w:tcPr>
            <w:tcW w:type="dxa" w:w="3300"/>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pPr>
            <w:r>
              <w:rPr>
                <w:rFonts w:ascii="Calibri" w:cs="Calibri" w:eastAsia="Calibri" w:hAnsi="Calibri"/>
                <w:b/>
                <w:bCs/>
                <w:sz w:val="22"/>
                <w:szCs w:val="22"/>
              </w:rPr>
              <w:t xml:space="preserve">The other offices</w:t>
            </w:r>
          </w:p>
        </w:tc>
        <w:tc>
          <w:tcPr>
            <w:tcW w:type="dxa" w:w="3700"/>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pPr>
            <w:r>
              <w:rPr>
                <w:rFonts w:ascii="Calibri" w:cs="Calibri" w:eastAsia="Calibri" w:hAnsi="Calibri"/>
                <w:color w:val="566059"/>
                <w:sz w:val="20"/>
                <w:szCs w:val="20"/>
              </w:rPr>
              <w:t xml:space="preserve">Gulu, Mbale and Mbarara, and the Kenya offices if they should appear on the site.</w:t>
            </w:r>
          </w:p>
        </w:tc>
        <w:tc>
          <w:tcPr>
            <w:tcW w:type="dxa" w:w="1100"/>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pPr>
            <w:r>
              <w:rPr>
                <w:rFonts w:ascii="Calibri" w:cs="Calibri" w:eastAsia="Calibri" w:hAnsi="Calibri"/>
                <w:sz w:val="20"/>
                <w:szCs w:val="20"/>
              </w:rPr>
              <w:t xml:space="preserve">1 per office</w:t>
            </w:r>
          </w:p>
        </w:tc>
        <w:tc>
          <w:tcPr>
            <w:tcW w:type="dxa" w:w="778"/>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jc w:val="center"/>
            </w:pPr>
            <w:r>
              <w:rPr>
                <w:rFonts w:ascii="Calibri" w:cs="Calibri" w:eastAsia="Calibri" w:hAnsi="Calibri"/>
                <w:sz w:val="28"/>
                <w:szCs w:val="28"/>
              </w:rPr>
              <w:t xml:space="preserve">☐</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DAA706" w:sz="24"/>
              <w:bottom w:val="none" w:color="FFFFFF" w:sz="0"/>
              <w:right w:val="none" w:color="FFFFFF" w:sz="0"/>
            </w:tcBorders>
            <w:shd w:fill="EAEFE8" w:color="auto" w:val="clear"/>
            <w:tcMar>
              <w:top w:type="dxa" w:w="140"/>
              <w:left w:type="dxa" w:w="200"/>
              <w:bottom w:type="dxa" w:w="140"/>
              <w:right w:type="dxa" w:w="200"/>
            </w:tcMar>
          </w:tcPr>
          <w:p>
            <w:pPr>
              <w:spacing w:after="0" w:before="0" w:line="300"/>
            </w:pPr>
            <w:r>
              <w:rPr>
                <w:rFonts w:ascii="Calibri" w:cs="Calibri" w:eastAsia="Calibri" w:hAnsi="Calibri"/>
                <w:b/>
                <w:bCs/>
                <w:color w:val="11341B"/>
                <w:sz w:val="22"/>
                <w:szCs w:val="22"/>
              </w:rPr>
              <w:t xml:space="preserve">Tips for good photos:  </w:t>
            </w:r>
            <w:r>
              <w:rPr>
                <w:rFonts w:ascii="Calibri" w:cs="Calibri" w:eastAsia="Calibri" w:hAnsi="Calibri"/>
                <w:sz w:val="22"/>
                <w:szCs w:val="22"/>
              </w:rPr>
              <w:t xml:space="preserve">Take photos in daylight, without flash. Hold the phone level, and turn it sideways for buildings and rooms. Tidy the space first. Please send the original files by email or a shared folder rather than through WhatsApp, which makes photos smaller and less sharp. Only photograph a client’s building if they have agreed.</w:t>
            </w:r>
          </w:p>
        </w:tc>
      </w:tr>
    </w:tbl>
    <w:p>
      <w:pPr>
        <w:spacing w:after="200"/>
      </w:pPr>
    </w:p>
    <w:p>
      <w:pPr>
        <w:pStyle w:val="Heading1"/>
        <w:keepNext/>
        <w:spacing w:after="120" w:before="360"/>
      </w:pPr>
      <w:r>
        <w:rPr>
          <w:rFonts w:ascii="Calibri" w:cs="Calibri" w:eastAsia="Calibri" w:hAnsi="Calibri"/>
          <w:b/>
          <w:bCs/>
          <w:color w:val="7D6003"/>
          <w:sz w:val="32"/>
          <w:szCs w:val="32"/>
        </w:rPr>
        <w:t xml:space="preserve">7.  </w:t>
      </w:r>
      <w:r>
        <w:rPr>
          <w:rFonts w:ascii="Calibri" w:cs="Calibri" w:eastAsia="Calibri" w:hAnsi="Calibri"/>
          <w:b/>
          <w:bCs/>
          <w:color w:val="11341B"/>
          <w:sz w:val="32"/>
          <w:szCs w:val="32"/>
        </w:rPr>
        <w:t xml:space="preserve">Logo files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60"/>
        <w:gridCol w:w="5100"/>
        <w:gridCol w:w="3000"/>
        <w:gridCol w:w="778"/>
      </w:tblGrid>
      <w:tr>
        <w:trPr>
          <w:tblHeader/>
        </w:trPr>
        <w:tc>
          <w:tcPr>
            <w:tcW w:type="dxa" w:w="760"/>
            <w:tcBorders>
              <w:top w:val="single" w:color="E0DED6" w:sz="4"/>
              <w:left w:val="single" w:color="E0DED6" w:sz="4"/>
              <w:bottom w:val="single" w:color="E0DED6" w:sz="4"/>
              <w:right w:val="single" w:color="E0DED6" w:sz="4"/>
            </w:tcBorders>
            <w:shd w:fill="11341B" w:color="auto" w:val="clear"/>
            <w:tcMar>
              <w:top w:type="dxa" w:w="90"/>
              <w:left w:type="dxa" w:w="120"/>
              <w:bottom w:type="dxa" w:w="90"/>
              <w:right w:type="dxa" w:w="120"/>
            </w:tcMar>
          </w:tcPr>
          <w:p>
            <w:pPr>
              <w:keepNext/>
              <w:spacing w:after="0" w:before="0" w:line="300"/>
            </w:pPr>
            <w:r>
              <w:rPr>
                <w:rFonts w:ascii="Calibri" w:cs="Calibri" w:eastAsia="Calibri" w:hAnsi="Calibri"/>
                <w:b/>
                <w:bCs/>
                <w:color w:val="FFFFFF"/>
                <w:sz w:val="20"/>
                <w:szCs w:val="20"/>
              </w:rPr>
              <w:t xml:space="preserve">No.</w:t>
            </w:r>
          </w:p>
        </w:tc>
        <w:tc>
          <w:tcPr>
            <w:tcW w:type="dxa" w:w="5100"/>
            <w:tcBorders>
              <w:top w:val="single" w:color="E0DED6" w:sz="4"/>
              <w:left w:val="single" w:color="E0DED6" w:sz="4"/>
              <w:bottom w:val="single" w:color="E0DED6" w:sz="4"/>
              <w:right w:val="single" w:color="E0DED6" w:sz="4"/>
            </w:tcBorders>
            <w:shd w:fill="11341B" w:color="auto" w:val="clear"/>
            <w:tcMar>
              <w:top w:type="dxa" w:w="90"/>
              <w:left w:type="dxa" w:w="120"/>
              <w:bottom w:type="dxa" w:w="90"/>
              <w:right w:type="dxa" w:w="120"/>
            </w:tcMar>
          </w:tcPr>
          <w:p>
            <w:pPr>
              <w:keepNext/>
              <w:spacing w:after="0" w:before="0" w:line="300"/>
            </w:pPr>
            <w:r>
              <w:rPr>
                <w:rFonts w:ascii="Calibri" w:cs="Calibri" w:eastAsia="Calibri" w:hAnsi="Calibri"/>
                <w:b/>
                <w:bCs/>
                <w:color w:val="FFFFFF"/>
                <w:sz w:val="20"/>
                <w:szCs w:val="20"/>
              </w:rPr>
              <w:t xml:space="preserve">What we need</w:t>
            </w:r>
          </w:p>
        </w:tc>
        <w:tc>
          <w:tcPr>
            <w:tcW w:type="dxa" w:w="3000"/>
            <w:tcBorders>
              <w:top w:val="single" w:color="E0DED6" w:sz="4"/>
              <w:left w:val="single" w:color="E0DED6" w:sz="4"/>
              <w:bottom w:val="single" w:color="E0DED6" w:sz="4"/>
              <w:right w:val="single" w:color="E0DED6" w:sz="4"/>
            </w:tcBorders>
            <w:shd w:fill="11341B" w:color="auto" w:val="clear"/>
            <w:tcMar>
              <w:top w:type="dxa" w:w="90"/>
              <w:left w:type="dxa" w:w="120"/>
              <w:bottom w:type="dxa" w:w="90"/>
              <w:right w:type="dxa" w:w="120"/>
            </w:tcMar>
          </w:tcPr>
          <w:p>
            <w:pPr>
              <w:keepNext/>
              <w:spacing w:after="0" w:before="0" w:line="300"/>
            </w:pPr>
            <w:r>
              <w:rPr>
                <w:rFonts w:ascii="Calibri" w:cs="Calibri" w:eastAsia="Calibri" w:hAnsi="Calibri"/>
                <w:b/>
                <w:bCs/>
                <w:color w:val="FFFFFF"/>
                <w:sz w:val="20"/>
                <w:szCs w:val="20"/>
              </w:rPr>
              <w:t xml:space="preserve">Notes or example</w:t>
            </w:r>
          </w:p>
        </w:tc>
        <w:tc>
          <w:tcPr>
            <w:tcW w:type="dxa" w:w="778"/>
            <w:tcBorders>
              <w:top w:val="single" w:color="E0DED6" w:sz="4"/>
              <w:left w:val="single" w:color="E0DED6" w:sz="4"/>
              <w:bottom w:val="single" w:color="E0DED6" w:sz="4"/>
              <w:right w:val="single" w:color="E0DED6" w:sz="4"/>
            </w:tcBorders>
            <w:shd w:fill="11341B" w:color="auto" w:val="clear"/>
            <w:tcMar>
              <w:top w:type="dxa" w:w="90"/>
              <w:left w:type="dxa" w:w="120"/>
              <w:bottom w:type="dxa" w:w="90"/>
              <w:right w:type="dxa" w:w="120"/>
            </w:tcMar>
          </w:tcPr>
          <w:p>
            <w:pPr>
              <w:keepNext/>
              <w:spacing w:after="0" w:before="0" w:line="300"/>
              <w:jc w:val="center"/>
            </w:pPr>
            <w:r>
              <w:rPr>
                <w:rFonts w:ascii="Calibri" w:cs="Calibri" w:eastAsia="Calibri" w:hAnsi="Calibri"/>
                <w:b/>
                <w:bCs/>
                <w:color w:val="FFFFFF"/>
                <w:sz w:val="20"/>
                <w:szCs w:val="20"/>
              </w:rPr>
              <w:t xml:space="preserve">Done</w:t>
            </w:r>
          </w:p>
        </w:tc>
      </w:tr>
      <w:tr>
        <w:trPr>
          <w:cantSplit/>
        </w:trPr>
        <w:tc>
          <w:tcPr>
            <w:tcW w:type="dxa" w:w="760"/>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pPr>
            <w:r>
              <w:rPr>
                <w:rFonts w:ascii="Calibri" w:cs="Calibri" w:eastAsia="Calibri" w:hAnsi="Calibri"/>
                <w:b/>
                <w:bCs/>
                <w:color w:val="7D6003"/>
                <w:sz w:val="22"/>
                <w:szCs w:val="22"/>
              </w:rPr>
              <w:t xml:space="preserve">7.1</w:t>
            </w:r>
          </w:p>
        </w:tc>
        <w:tc>
          <w:tcPr>
            <w:tcW w:type="dxa" w:w="5100"/>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pPr>
            <w:r>
              <w:rPr>
                <w:rFonts w:ascii="Calibri" w:cs="Calibri" w:eastAsia="Calibri" w:hAnsi="Calibri"/>
                <w:b/>
                <w:bCs/>
                <w:sz w:val="22"/>
                <w:szCs w:val="22"/>
              </w:rPr>
              <w:t xml:space="preserve">The CMT logo as an original design file, ideally SVG</w:t>
            </w:r>
          </w:p>
        </w:tc>
        <w:tc>
          <w:tcPr>
            <w:tcW w:type="dxa" w:w="3000"/>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pPr>
            <w:r>
              <w:rPr>
                <w:rFonts w:ascii="Calibri" w:cs="Calibri" w:eastAsia="Calibri" w:hAnsi="Calibri"/>
                <w:color w:val="566059"/>
                <w:sz w:val="20"/>
                <w:szCs w:val="20"/>
              </w:rPr>
              <w:t xml:space="preserve">The gold logo on a transparent background, and a white version. The logo we have now has a green box built into it, which limits how we can use it.</w:t>
            </w:r>
          </w:p>
        </w:tc>
        <w:tc>
          <w:tcPr>
            <w:tcW w:type="dxa" w:w="778"/>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jc w:val="center"/>
            </w:pPr>
            <w:r>
              <w:rPr>
                <w:rFonts w:ascii="Calibri" w:cs="Calibri" w:eastAsia="Calibri" w:hAnsi="Calibri"/>
                <w:sz w:val="28"/>
                <w:szCs w:val="28"/>
              </w:rPr>
              <w:t xml:space="preserve">☐</w:t>
            </w:r>
          </w:p>
        </w:tc>
      </w:tr>
      <w:tr>
        <w:trPr>
          <w:cantSplit/>
        </w:trPr>
        <w:tc>
          <w:tcPr>
            <w:tcW w:type="dxa" w:w="760"/>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pPr>
            <w:r>
              <w:rPr>
                <w:rFonts w:ascii="Calibri" w:cs="Calibri" w:eastAsia="Calibri" w:hAnsi="Calibri"/>
                <w:b/>
                <w:bCs/>
                <w:color w:val="7D6003"/>
                <w:sz w:val="22"/>
                <w:szCs w:val="22"/>
              </w:rPr>
              <w:t xml:space="preserve">7.2</w:t>
            </w:r>
          </w:p>
        </w:tc>
        <w:tc>
          <w:tcPr>
            <w:tcW w:type="dxa" w:w="5100"/>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pPr>
            <w:r>
              <w:rPr>
                <w:rFonts w:ascii="Calibri" w:cs="Calibri" w:eastAsia="Calibri" w:hAnsi="Calibri"/>
                <w:b/>
                <w:bCs/>
                <w:sz w:val="22"/>
                <w:szCs w:val="22"/>
              </w:rPr>
              <w:t xml:space="preserve">Clearer logo files for KCB, Stanbic, UBA and VisionFund</w:t>
            </w:r>
          </w:p>
        </w:tc>
        <w:tc>
          <w:tcPr>
            <w:tcW w:type="dxa" w:w="3000"/>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pPr>
            <w:r>
              <w:rPr>
                <w:rFonts w:ascii="Calibri" w:cs="Calibri" w:eastAsia="Calibri" w:hAnsi="Calibri"/>
                <w:color w:val="566059"/>
                <w:sz w:val="20"/>
                <w:szCs w:val="20"/>
              </w:rPr>
              <w:t xml:space="preserve">The versions we have are small and look slightly blurry on sharp screens.</w:t>
            </w:r>
          </w:p>
        </w:tc>
        <w:tc>
          <w:tcPr>
            <w:tcW w:type="dxa" w:w="778"/>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jc w:val="center"/>
            </w:pPr>
            <w:r>
              <w:rPr>
                <w:rFonts w:ascii="Calibri" w:cs="Calibri" w:eastAsia="Calibri" w:hAnsi="Calibri"/>
                <w:sz w:val="28"/>
                <w:szCs w:val="28"/>
              </w:rPr>
              <w:t xml:space="preserve">☐</w:t>
            </w:r>
          </w:p>
        </w:tc>
      </w:tr>
    </w:tbl>
    <w:p>
      <w:pPr>
        <w:spacing w:after="200"/>
      </w:pPr>
    </w:p>
    <w:p>
      <w:pPr>
        <w:pStyle w:val="Heading1"/>
        <w:keepNext/>
        <w:spacing w:after="120" w:before="360"/>
      </w:pPr>
      <w:r>
        <w:rPr>
          <w:rFonts w:ascii="Calibri" w:cs="Calibri" w:eastAsia="Calibri" w:hAnsi="Calibri"/>
          <w:b/>
          <w:bCs/>
          <w:color w:val="7D6003"/>
          <w:sz w:val="32"/>
          <w:szCs w:val="32"/>
        </w:rPr>
        <w:t xml:space="preserve">8.  </w:t>
      </w:r>
      <w:r>
        <w:rPr>
          <w:rFonts w:ascii="Calibri" w:cs="Calibri" w:eastAsia="Calibri" w:hAnsi="Calibri"/>
          <w:b/>
          <w:bCs/>
          <w:color w:val="11341B"/>
          <w:sz w:val="32"/>
          <w:szCs w:val="32"/>
        </w:rPr>
        <w:t xml:space="preserve">Before the website goes live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60"/>
        <w:gridCol w:w="5100"/>
        <w:gridCol w:w="3000"/>
        <w:gridCol w:w="778"/>
      </w:tblGrid>
      <w:tr>
        <w:trPr>
          <w:tblHeader/>
        </w:trPr>
        <w:tc>
          <w:tcPr>
            <w:tcW w:type="dxa" w:w="760"/>
            <w:tcBorders>
              <w:top w:val="single" w:color="E0DED6" w:sz="4"/>
              <w:left w:val="single" w:color="E0DED6" w:sz="4"/>
              <w:bottom w:val="single" w:color="E0DED6" w:sz="4"/>
              <w:right w:val="single" w:color="E0DED6" w:sz="4"/>
            </w:tcBorders>
            <w:shd w:fill="11341B" w:color="auto" w:val="clear"/>
            <w:tcMar>
              <w:top w:type="dxa" w:w="90"/>
              <w:left w:type="dxa" w:w="120"/>
              <w:bottom w:type="dxa" w:w="90"/>
              <w:right w:type="dxa" w:w="120"/>
            </w:tcMar>
          </w:tcPr>
          <w:p>
            <w:pPr>
              <w:keepNext/>
              <w:spacing w:after="0" w:before="0" w:line="300"/>
            </w:pPr>
            <w:r>
              <w:rPr>
                <w:rFonts w:ascii="Calibri" w:cs="Calibri" w:eastAsia="Calibri" w:hAnsi="Calibri"/>
                <w:b/>
                <w:bCs/>
                <w:color w:val="FFFFFF"/>
                <w:sz w:val="20"/>
                <w:szCs w:val="20"/>
              </w:rPr>
              <w:t xml:space="preserve">No.</w:t>
            </w:r>
          </w:p>
        </w:tc>
        <w:tc>
          <w:tcPr>
            <w:tcW w:type="dxa" w:w="5100"/>
            <w:tcBorders>
              <w:top w:val="single" w:color="E0DED6" w:sz="4"/>
              <w:left w:val="single" w:color="E0DED6" w:sz="4"/>
              <w:bottom w:val="single" w:color="E0DED6" w:sz="4"/>
              <w:right w:val="single" w:color="E0DED6" w:sz="4"/>
            </w:tcBorders>
            <w:shd w:fill="11341B" w:color="auto" w:val="clear"/>
            <w:tcMar>
              <w:top w:type="dxa" w:w="90"/>
              <w:left w:type="dxa" w:w="120"/>
              <w:bottom w:type="dxa" w:w="90"/>
              <w:right w:type="dxa" w:w="120"/>
            </w:tcMar>
          </w:tcPr>
          <w:p>
            <w:pPr>
              <w:keepNext/>
              <w:spacing w:after="0" w:before="0" w:line="300"/>
            </w:pPr>
            <w:r>
              <w:rPr>
                <w:rFonts w:ascii="Calibri" w:cs="Calibri" w:eastAsia="Calibri" w:hAnsi="Calibri"/>
                <w:b/>
                <w:bCs/>
                <w:color w:val="FFFFFF"/>
                <w:sz w:val="20"/>
                <w:szCs w:val="20"/>
              </w:rPr>
              <w:t xml:space="preserve">What we need</w:t>
            </w:r>
          </w:p>
        </w:tc>
        <w:tc>
          <w:tcPr>
            <w:tcW w:type="dxa" w:w="3000"/>
            <w:tcBorders>
              <w:top w:val="single" w:color="E0DED6" w:sz="4"/>
              <w:left w:val="single" w:color="E0DED6" w:sz="4"/>
              <w:bottom w:val="single" w:color="E0DED6" w:sz="4"/>
              <w:right w:val="single" w:color="E0DED6" w:sz="4"/>
            </w:tcBorders>
            <w:shd w:fill="11341B" w:color="auto" w:val="clear"/>
            <w:tcMar>
              <w:top w:type="dxa" w:w="90"/>
              <w:left w:type="dxa" w:w="120"/>
              <w:bottom w:type="dxa" w:w="90"/>
              <w:right w:type="dxa" w:w="120"/>
            </w:tcMar>
          </w:tcPr>
          <w:p>
            <w:pPr>
              <w:keepNext/>
              <w:spacing w:after="0" w:before="0" w:line="300"/>
            </w:pPr>
            <w:r>
              <w:rPr>
                <w:rFonts w:ascii="Calibri" w:cs="Calibri" w:eastAsia="Calibri" w:hAnsi="Calibri"/>
                <w:b/>
                <w:bCs/>
                <w:color w:val="FFFFFF"/>
                <w:sz w:val="20"/>
                <w:szCs w:val="20"/>
              </w:rPr>
              <w:t xml:space="preserve">Notes or example</w:t>
            </w:r>
          </w:p>
        </w:tc>
        <w:tc>
          <w:tcPr>
            <w:tcW w:type="dxa" w:w="778"/>
            <w:tcBorders>
              <w:top w:val="single" w:color="E0DED6" w:sz="4"/>
              <w:left w:val="single" w:color="E0DED6" w:sz="4"/>
              <w:bottom w:val="single" w:color="E0DED6" w:sz="4"/>
              <w:right w:val="single" w:color="E0DED6" w:sz="4"/>
            </w:tcBorders>
            <w:shd w:fill="11341B" w:color="auto" w:val="clear"/>
            <w:tcMar>
              <w:top w:type="dxa" w:w="90"/>
              <w:left w:type="dxa" w:w="120"/>
              <w:bottom w:type="dxa" w:w="90"/>
              <w:right w:type="dxa" w:w="120"/>
            </w:tcMar>
          </w:tcPr>
          <w:p>
            <w:pPr>
              <w:keepNext/>
              <w:spacing w:after="0" w:before="0" w:line="300"/>
              <w:jc w:val="center"/>
            </w:pPr>
            <w:r>
              <w:rPr>
                <w:rFonts w:ascii="Calibri" w:cs="Calibri" w:eastAsia="Calibri" w:hAnsi="Calibri"/>
                <w:b/>
                <w:bCs/>
                <w:color w:val="FFFFFF"/>
                <w:sz w:val="20"/>
                <w:szCs w:val="20"/>
              </w:rPr>
              <w:t xml:space="preserve">Done</w:t>
            </w:r>
          </w:p>
        </w:tc>
      </w:tr>
      <w:tr>
        <w:trPr>
          <w:cantSplit/>
        </w:trPr>
        <w:tc>
          <w:tcPr>
            <w:tcW w:type="dxa" w:w="760"/>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pPr>
            <w:r>
              <w:rPr>
                <w:rFonts w:ascii="Calibri" w:cs="Calibri" w:eastAsia="Calibri" w:hAnsi="Calibri"/>
                <w:b/>
                <w:bCs/>
                <w:color w:val="7D6003"/>
                <w:sz w:val="22"/>
                <w:szCs w:val="22"/>
              </w:rPr>
              <w:t xml:space="preserve">8.1</w:t>
            </w:r>
          </w:p>
        </w:tc>
        <w:tc>
          <w:tcPr>
            <w:tcW w:type="dxa" w:w="5100"/>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pPr>
            <w:r>
              <w:rPr>
                <w:rFonts w:ascii="Calibri" w:cs="Calibri" w:eastAsia="Calibri" w:hAnsi="Calibri"/>
                <w:b/>
                <w:bCs/>
                <w:sz w:val="22"/>
                <w:szCs w:val="22"/>
              </w:rPr>
              <w:t xml:space="preserve">Approval of a privacy policy</w:t>
            </w:r>
          </w:p>
        </w:tc>
        <w:tc>
          <w:tcPr>
            <w:tcW w:type="dxa" w:w="3000"/>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pPr>
            <w:r>
              <w:rPr>
                <w:rFonts w:ascii="Calibri" w:cs="Calibri" w:eastAsia="Calibri" w:hAnsi="Calibri"/>
                <w:color w:val="566059"/>
                <w:sz w:val="20"/>
                <w:szCs w:val="20"/>
              </w:rPr>
              <w:t xml:space="preserve">Uganda’s Data Protection and Privacy Act 2019 requires one, because the website’s forms collect names and phone numbers. We are happy to draft it for you to review.</w:t>
            </w:r>
          </w:p>
        </w:tc>
        <w:tc>
          <w:tcPr>
            <w:tcW w:type="dxa" w:w="778"/>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jc w:val="center"/>
            </w:pPr>
            <w:r>
              <w:rPr>
                <w:rFonts w:ascii="Calibri" w:cs="Calibri" w:eastAsia="Calibri" w:hAnsi="Calibri"/>
                <w:sz w:val="28"/>
                <w:szCs w:val="28"/>
              </w:rPr>
              <w:t xml:space="preserve">☐</w:t>
            </w:r>
          </w:p>
        </w:tc>
      </w:tr>
      <w:tr>
        <w:trPr>
          <w:cantSplit/>
        </w:trPr>
        <w:tc>
          <w:tcPr>
            <w:tcW w:type="dxa" w:w="760"/>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pPr>
            <w:r>
              <w:rPr>
                <w:rFonts w:ascii="Calibri" w:cs="Calibri" w:eastAsia="Calibri" w:hAnsi="Calibri"/>
                <w:b/>
                <w:bCs/>
                <w:color w:val="7D6003"/>
                <w:sz w:val="22"/>
                <w:szCs w:val="22"/>
              </w:rPr>
              <w:t xml:space="preserve">8.2</w:t>
            </w:r>
          </w:p>
        </w:tc>
        <w:tc>
          <w:tcPr>
            <w:tcW w:type="dxa" w:w="5100"/>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pPr>
            <w:r>
              <w:rPr>
                <w:rFonts w:ascii="Calibri" w:cs="Calibri" w:eastAsia="Calibri" w:hAnsi="Calibri"/>
                <w:b/>
                <w:bCs/>
                <w:sz w:val="22"/>
                <w:szCs w:val="22"/>
              </w:rPr>
              <w:t xml:space="preserve">Optional: two or three short articles for the blog</w:t>
            </w:r>
          </w:p>
        </w:tc>
        <w:tc>
          <w:tcPr>
            <w:tcW w:type="dxa" w:w="3000"/>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pPr>
            <w:r>
              <w:rPr>
                <w:rFonts w:ascii="Calibri" w:cs="Calibri" w:eastAsia="Calibri" w:hAnsi="Calibri"/>
                <w:color w:val="566059"/>
                <w:sz w:val="20"/>
                <w:szCs w:val="20"/>
              </w:rPr>
              <w:t xml:space="preserve">For example, "What a bank needs from a valuation". The blog stays hidden until the first article is ready.</w:t>
            </w:r>
          </w:p>
        </w:tc>
        <w:tc>
          <w:tcPr>
            <w:tcW w:type="dxa" w:w="778"/>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jc w:val="center"/>
            </w:pPr>
            <w:r>
              <w:rPr>
                <w:rFonts w:ascii="Calibri" w:cs="Calibri" w:eastAsia="Calibri" w:hAnsi="Calibri"/>
                <w:sz w:val="28"/>
                <w:szCs w:val="28"/>
              </w:rPr>
              <w:t xml:space="preserve">☐</w:t>
            </w:r>
          </w:p>
        </w:tc>
      </w:tr>
    </w:tbl>
    <w:p>
      <w:pPr>
        <w:spacing w:after="200"/>
      </w:pPr>
    </w:p>
    <w:p>
      <w:pPr>
        <w:pStyle w:val="Heading1"/>
        <w:keepNext/>
        <w:spacing w:after="120" w:before="360"/>
      </w:pPr>
      <w:r>
        <w:rPr>
          <w:rFonts w:ascii="Calibri" w:cs="Calibri" w:eastAsia="Calibri" w:hAnsi="Calibri"/>
          <w:b/>
          <w:bCs/>
          <w:color w:val="7D6003"/>
          <w:sz w:val="32"/>
          <w:szCs w:val="32"/>
        </w:rPr>
        <w:t xml:space="preserve">9.  </w:t>
      </w:r>
      <w:r>
        <w:rPr>
          <w:rFonts w:ascii="Calibri" w:cs="Calibri" w:eastAsia="Calibri" w:hAnsi="Calibri"/>
          <w:b/>
          <w:bCs/>
          <w:color w:val="11341B"/>
          <w:sz w:val="32"/>
          <w:szCs w:val="32"/>
        </w:rPr>
        <w:t xml:space="preserve">How to send things to us</w:t>
      </w:r>
    </w:p>
    <w:p>
      <w:pPr>
        <w:spacing w:after="120" w:before="0" w:line="300"/>
      </w:pPr>
      <w:r>
        <w:rPr>
          <w:rFonts w:ascii="Calibri" w:cs="Calibri" w:eastAsia="Calibri" w:hAnsi="Calibri"/>
          <w:b/>
          <w:bCs/>
          <w:color w:val="7D6003"/>
          <w:sz w:val="22"/>
          <w:szCs w:val="22"/>
        </w:rPr>
        <w:t xml:space="preserve">•  </w:t>
      </w:r>
      <w:r>
        <w:rPr>
          <w:rFonts w:ascii="Calibri" w:cs="Calibri" w:eastAsia="Calibri" w:hAnsi="Calibri"/>
          <w:sz w:val="22"/>
          <w:szCs w:val="22"/>
        </w:rPr>
        <w:t xml:space="preserve">By email, or in a shared folder such as Google Drive. Whatever is easiest for you.</w:t>
      </w:r>
    </w:p>
    <w:p>
      <w:pPr>
        <w:spacing w:after="120" w:before="0" w:line="300"/>
      </w:pPr>
      <w:r>
        <w:rPr>
          <w:rFonts w:ascii="Calibri" w:cs="Calibri" w:eastAsia="Calibri" w:hAnsi="Calibri"/>
          <w:b/>
          <w:bCs/>
          <w:color w:val="7D6003"/>
          <w:sz w:val="22"/>
          <w:szCs w:val="22"/>
        </w:rPr>
        <w:t xml:space="preserve">•  </w:t>
      </w:r>
      <w:r>
        <w:rPr>
          <w:rFonts w:ascii="Calibri" w:cs="Calibri" w:eastAsia="Calibri" w:hAnsi="Calibri"/>
          <w:sz w:val="22"/>
          <w:szCs w:val="22"/>
        </w:rPr>
        <w:t xml:space="preserve">Please mention the item number, or use it in the file name, for example "6.1 Godfrey Omondi.jpg".</w:t>
      </w:r>
    </w:p>
    <w:p>
      <w:pPr>
        <w:spacing w:after="240" w:before="0" w:line="300"/>
      </w:pPr>
      <w:r>
        <w:rPr>
          <w:rFonts w:ascii="Calibri" w:cs="Calibri" w:eastAsia="Calibri" w:hAnsi="Calibri"/>
          <w:b/>
          <w:bCs/>
          <w:color w:val="7D6003"/>
          <w:sz w:val="22"/>
          <w:szCs w:val="22"/>
        </w:rPr>
        <w:t xml:space="preserve">•  </w:t>
      </w:r>
      <w:r>
        <w:rPr>
          <w:rFonts w:ascii="Calibri" w:cs="Calibri" w:eastAsia="Calibri" w:hAnsi="Calibri"/>
          <w:sz w:val="22"/>
          <w:szCs w:val="22"/>
        </w:rPr>
        <w:t xml:space="preserve">Send things as they are ready. A partial answer now is more useful than a complete one later.</w:t>
      </w:r>
    </w:p>
    <w:p>
      <w:pPr>
        <w:pBdr>
          <w:bottom w:val="single" w:color="DAA706" w:sz="12" w:space="1"/>
        </w:pBdr>
        <w:spacing w:after="200"/>
      </w:pPr>
    </w:p>
    <w:p>
      <w:pPr>
        <w:spacing w:after="120" w:before="0" w:line="300"/>
      </w:pPr>
      <w:r>
        <w:rPr>
          <w:rFonts w:ascii="Calibri" w:cs="Calibri" w:eastAsia="Calibri" w:hAnsi="Calibri"/>
          <w:i/>
          <w:iCs/>
          <w:color w:val="566059"/>
          <w:sz w:val="22"/>
          <w:szCs w:val="22"/>
        </w:rPr>
        <w:t xml:space="preserve">Thank you. Every item you send makes the website more accurate, more convincing, and closer to launch.</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66059"/>
        <w:sz w:val="16"/>
        <w:szCs w:val="16"/>
      </w:rPr>
      <w:t xml:space="preserve">CMT Realtors  |  Website content checklist  |  Page </w:t>
    </w:r>
    <w:r>
      <w:rPr>
        <w:rFonts w:ascii="Calibri" w:cs="Calibri" w:eastAsia="Calibri" w:hAnsi="Calibri"/>
        <w:color w:val="5660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CMT Realtors website: what we need from you</dc:title>
  <dc:creator>CMT Realtors website team</dc:creator>
  <cp:lastModifiedBy>Un-named</cp:lastModifiedBy>
  <cp:revision>1</cp:revision>
  <dcterms:created xsi:type="dcterms:W3CDTF">2026-09-28T05:24:03.877Z</dcterms:created>
  <dcterms:modified xsi:type="dcterms:W3CDTF">2026-09-28T05:24:03.880Z</dcterms:modified>
</cp:coreProperties>
</file>

<file path=docProps/custom.xml><?xml version="1.0" encoding="utf-8"?>
<Properties xmlns="http://schemas.openxmlformats.org/officeDocument/2006/custom-properties" xmlns:vt="http://schemas.openxmlformats.org/officeDocument/2006/docPropsVTypes"/>
</file>