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3" w:name="X072490d7c27405a9d0e3c9c6d79903f37437c84"/>
    <w:p>
      <w:pPr>
        <w:pStyle w:val="Heading1"/>
        <w:spacing w:line="360" w:lineRule="auto"/>
      </w:pPr>
      <w:r>
        <w:t xml:space="preserve">Rapport technique de l’application Gestion Stock</w:t>
      </w:r>
    </w:p>
    <w:p>
      <w:pPr>
        <w:pStyle w:val="FirstParagraph"/>
        <w:spacing w:line="360" w:lineRule="auto"/>
      </w:pPr>
      <w:r>
        <w:t xml:space="preserve">Version du document : 1.0</w:t>
      </w:r>
      <w:r>
        <w:br/>
      </w:r>
      <w:r>
        <w:t xml:space="preserve">Date : 30 juin 2026</w:t>
      </w:r>
      <w:r>
        <w:br/>
      </w:r>
      <w:r>
        <w:t xml:space="preserve">Application : Gestion Stock</w:t>
      </w:r>
      <w:r>
        <w:br/>
      </w:r>
      <w:r>
        <w:t xml:space="preserve">Technologies principales : PHP, PostgreSQL, Tailwind CSS, JavaScript</w:t>
      </w:r>
    </w:p>
    <w:p>
      <w:pPr>
        <w:spacing w:line="360" w:lineRule="auto"/>
      </w:pPr>
      <w:r>
        <w:br w:type="page"/>
      </w:r>
    </w:p>
    <w:bookmarkStart w:id="9" w:name="sommaire"/>
    <w:p>
      <w:pPr>
        <w:pStyle w:val="Heading2"/>
        <w:spacing w:line="360" w:lineRule="auto"/>
      </w:pPr>
      <w:r>
        <w:t xml:space="preserve">Sommaire</w:t>
      </w:r>
    </w:p>
    <w:p>
      <w:pPr>
        <w:pStyle w:val="Compact"/>
        <w:numPr>
          <w:ilvl w:val="0"/>
          <w:numId w:val="1001"/>
        </w:numPr>
        <w:spacing w:line="360" w:lineRule="auto"/>
      </w:pPr>
      <w:hyperlink w:anchor="Xb1f60ed89d16cc8c1b22a449bcdccfadc02c111">
        <w:r>
          <w:rPr>
            <w:rStyle w:val="Hyperlink"/>
          </w:rPr>
          <w:t xml:space="preserve">1. Objet du document</w:t>
        </w:r>
      </w:hyperlink>
    </w:p>
    <w:p>
      <w:pPr>
        <w:pStyle w:val="Compact"/>
        <w:numPr>
          <w:ilvl w:val="0"/>
          <w:numId w:val="1001"/>
        </w:numPr>
        <w:spacing w:line="360" w:lineRule="auto"/>
      </w:pPr>
      <w:hyperlink w:anchor="X4a705d3318b16a7d5117b78eafd2199584384cf">
        <w:r>
          <w:rPr>
            <w:rStyle w:val="Hyperlink"/>
          </w:rPr>
          <w:t xml:space="preserve">2. Présentation générale</w:t>
        </w:r>
      </w:hyperlink>
    </w:p>
    <w:p>
      <w:pPr>
        <w:pStyle w:val="Compact"/>
        <w:numPr>
          <w:ilvl w:val="0"/>
          <w:numId w:val="1001"/>
        </w:numPr>
        <w:spacing w:line="360" w:lineRule="auto"/>
      </w:pPr>
      <w:hyperlink w:anchor="X837c46df4274c91f4c2452b2e9940c0aabc7409">
        <w:r>
          <w:rPr>
            <w:rStyle w:val="Hyperlink"/>
          </w:rPr>
          <w:t xml:space="preserve">3. Périmètre fonctionnel</w:t>
        </w:r>
      </w:hyperlink>
    </w:p>
    <w:p>
      <w:pPr>
        <w:pStyle w:val="Compact"/>
        <w:numPr>
          <w:ilvl w:val="0"/>
          <w:numId w:val="1001"/>
        </w:numPr>
        <w:spacing w:line="360" w:lineRule="auto"/>
      </w:pPr>
      <w:hyperlink w:anchor="Xd8d809c0e4fa9b1eae480763899f33b42ef699e">
        <w:r>
          <w:rPr>
            <w:rStyle w:val="Hyperlink"/>
          </w:rPr>
          <w:t xml:space="preserve">4. Architecture applicative</w:t>
        </w:r>
      </w:hyperlink>
    </w:p>
    <w:p>
      <w:pPr>
        <w:pStyle w:val="Compact"/>
        <w:numPr>
          <w:ilvl w:val="0"/>
          <w:numId w:val="1001"/>
        </w:numPr>
        <w:spacing w:line="360" w:lineRule="auto"/>
      </w:pPr>
      <w:hyperlink w:anchor="X9966beabf537cceb29e76c43dfb46fdc0d85413">
        <w:r>
          <w:rPr>
            <w:rStyle w:val="Hyperlink"/>
          </w:rPr>
          <w:t xml:space="preserve">5. Technologies et dépendances</w:t>
        </w:r>
      </w:hyperlink>
    </w:p>
    <w:p>
      <w:pPr>
        <w:pStyle w:val="Compact"/>
        <w:numPr>
          <w:ilvl w:val="0"/>
          <w:numId w:val="1001"/>
        </w:numPr>
        <w:spacing w:line="360" w:lineRule="auto"/>
      </w:pPr>
      <w:hyperlink w:anchor="X512390123fe434583a6b7d3db08cb8c7083304d">
        <w:r>
          <w:rPr>
            <w:rStyle w:val="Hyperlink"/>
          </w:rPr>
          <w:t xml:space="preserve">6. Configuration</w:t>
        </w:r>
      </w:hyperlink>
    </w:p>
    <w:p>
      <w:pPr>
        <w:pStyle w:val="Compact"/>
        <w:numPr>
          <w:ilvl w:val="0"/>
          <w:numId w:val="1001"/>
        </w:numPr>
        <w:spacing w:line="360" w:lineRule="auto"/>
      </w:pPr>
      <w:hyperlink w:anchor="X80e5ce4ecd7fe214e1871ebc627f6289d008a77">
        <w:r>
          <w:rPr>
            <w:rStyle w:val="Hyperlink"/>
          </w:rPr>
          <w:t xml:space="preserve">7. Base de données</w:t>
        </w:r>
      </w:hyperlink>
    </w:p>
    <w:p>
      <w:pPr>
        <w:pStyle w:val="Compact"/>
        <w:numPr>
          <w:ilvl w:val="0"/>
          <w:numId w:val="1001"/>
        </w:numPr>
        <w:spacing w:line="360" w:lineRule="auto"/>
      </w:pPr>
      <w:hyperlink w:anchor="X4ec50ed8aa2ac2459304507fd15e1717f31f238">
        <w:r>
          <w:rPr>
            <w:rStyle w:val="Hyperlink"/>
          </w:rPr>
          <w:t xml:space="preserve">8. Description technique des modules</w:t>
        </w:r>
      </w:hyperlink>
    </w:p>
    <w:p>
      <w:pPr>
        <w:pStyle w:val="Compact"/>
        <w:numPr>
          <w:ilvl w:val="1"/>
          <w:numId w:val="1002"/>
        </w:numPr>
        <w:spacing w:line="360" w:lineRule="auto"/>
      </w:pPr>
      <w:hyperlink w:anchor="X03c60dab0917bc963217d32d81e54d288e7e0a7">
        <w:r>
          <w:rPr>
            <w:rStyle w:val="Hyperlink"/>
          </w:rPr>
          <w:t xml:space="preserve">8.1 Module Authentification</w:t>
        </w:r>
      </w:hyperlink>
    </w:p>
    <w:p>
      <w:pPr>
        <w:pStyle w:val="Compact"/>
        <w:numPr>
          <w:ilvl w:val="1"/>
          <w:numId w:val="1002"/>
        </w:numPr>
        <w:spacing w:line="360" w:lineRule="auto"/>
      </w:pPr>
      <w:hyperlink w:anchor="Xa68b8935e0c816d8ddd6f29fa9fe4c91db5b6c0">
        <w:r>
          <w:rPr>
            <w:rStyle w:val="Hyperlink"/>
          </w:rPr>
          <w:t xml:space="preserve">8.2 Module Tableau de bord</w:t>
        </w:r>
      </w:hyperlink>
    </w:p>
    <w:p>
      <w:pPr>
        <w:pStyle w:val="Compact"/>
        <w:numPr>
          <w:ilvl w:val="1"/>
          <w:numId w:val="1002"/>
        </w:numPr>
        <w:spacing w:line="360" w:lineRule="auto"/>
      </w:pPr>
      <w:hyperlink w:anchor="X2a8ecdbd9458b3894aa916c1c81914ffd362dc2">
        <w:r>
          <w:rPr>
            <w:rStyle w:val="Hyperlink"/>
          </w:rPr>
          <w:t xml:space="preserve">8.3 Module Utilisateurs, groupes et droits</w:t>
        </w:r>
      </w:hyperlink>
    </w:p>
    <w:p>
      <w:pPr>
        <w:pStyle w:val="Compact"/>
        <w:numPr>
          <w:ilvl w:val="1"/>
          <w:numId w:val="1002"/>
        </w:numPr>
        <w:spacing w:line="360" w:lineRule="auto"/>
      </w:pPr>
      <w:hyperlink w:anchor="X0f7bb0104ff560ad7f3ea71c469905e7a279461">
        <w:r>
          <w:rPr>
            <w:rStyle w:val="Hyperlink"/>
          </w:rPr>
          <w:t xml:space="preserve">8.4 Module Structure - Familles</w:t>
        </w:r>
      </w:hyperlink>
    </w:p>
    <w:p>
      <w:pPr>
        <w:pStyle w:val="Compact"/>
        <w:numPr>
          <w:ilvl w:val="1"/>
          <w:numId w:val="1002"/>
        </w:numPr>
        <w:spacing w:line="360" w:lineRule="auto"/>
      </w:pPr>
      <w:hyperlink w:anchor="Xc08ce8ef3bba0e1eb2efdc665be53da45cb6a55">
        <w:r>
          <w:rPr>
            <w:rStyle w:val="Hyperlink"/>
          </w:rPr>
          <w:t xml:space="preserve">8.5 Module Structure - Produits</w:t>
        </w:r>
      </w:hyperlink>
    </w:p>
    <w:p>
      <w:pPr>
        <w:pStyle w:val="Compact"/>
        <w:numPr>
          <w:ilvl w:val="1"/>
          <w:numId w:val="1002"/>
        </w:numPr>
        <w:spacing w:line="360" w:lineRule="auto"/>
      </w:pPr>
      <w:hyperlink w:anchor="X51baa5ab25640e4efcccb4b75ea04b0b9de4a2f">
        <w:r>
          <w:rPr>
            <w:rStyle w:val="Hyperlink"/>
          </w:rPr>
          <w:t xml:space="preserve">8.6 Module Structure - Fournisseurs</w:t>
        </w:r>
      </w:hyperlink>
    </w:p>
    <w:p>
      <w:pPr>
        <w:pStyle w:val="Compact"/>
        <w:numPr>
          <w:ilvl w:val="1"/>
          <w:numId w:val="1002"/>
        </w:numPr>
        <w:spacing w:line="360" w:lineRule="auto"/>
      </w:pPr>
      <w:hyperlink w:anchor="X4a77343b0f4551a47c769e5a8582b835224f26b">
        <w:r>
          <w:rPr>
            <w:rStyle w:val="Hyperlink"/>
          </w:rPr>
          <w:t xml:space="preserve">8.7 Module Structure - Clients</w:t>
        </w:r>
      </w:hyperlink>
    </w:p>
    <w:p>
      <w:pPr>
        <w:pStyle w:val="Compact"/>
        <w:numPr>
          <w:ilvl w:val="1"/>
          <w:numId w:val="1002"/>
        </w:numPr>
        <w:spacing w:line="360" w:lineRule="auto"/>
      </w:pPr>
      <w:hyperlink w:anchor="Xa7965c18d5eb4e3b546dacd1894fd2bf8c54352">
        <w:r>
          <w:rPr>
            <w:rStyle w:val="Hyperlink"/>
          </w:rPr>
          <w:t xml:space="preserve">8.8 Module Structure - Catégories clients</w:t>
        </w:r>
      </w:hyperlink>
    </w:p>
    <w:p>
      <w:pPr>
        <w:pStyle w:val="Compact"/>
        <w:numPr>
          <w:ilvl w:val="1"/>
          <w:numId w:val="1002"/>
        </w:numPr>
        <w:spacing w:line="360" w:lineRule="auto"/>
      </w:pPr>
      <w:hyperlink w:anchor="X876db352b7120d3d6aac82633b28b30b3536b39">
        <w:r>
          <w:rPr>
            <w:rStyle w:val="Hyperlink"/>
          </w:rPr>
          <w:t xml:space="preserve">8.9 Module Structure - Banques et mouvements bancaires</w:t>
        </w:r>
      </w:hyperlink>
    </w:p>
    <w:p>
      <w:pPr>
        <w:pStyle w:val="Compact"/>
        <w:numPr>
          <w:ilvl w:val="1"/>
          <w:numId w:val="1002"/>
        </w:numPr>
        <w:spacing w:line="360" w:lineRule="auto"/>
      </w:pPr>
      <w:hyperlink w:anchor="Xdc6f10fb0d60cc5e407a7a4ea5ecc5ba0886d8f">
        <w:r>
          <w:rPr>
            <w:rStyle w:val="Hyperlink"/>
          </w:rPr>
          <w:t xml:space="preserve">8.10 Module Corbeille et restauration</w:t>
        </w:r>
      </w:hyperlink>
    </w:p>
    <w:p>
      <w:pPr>
        <w:pStyle w:val="Compact"/>
        <w:numPr>
          <w:ilvl w:val="1"/>
          <w:numId w:val="1002"/>
        </w:numPr>
        <w:spacing w:line="360" w:lineRule="auto"/>
      </w:pPr>
      <w:hyperlink w:anchor="Xd887db5f0d31d098b240446aa1b541da003fba1">
        <w:r>
          <w:rPr>
            <w:rStyle w:val="Hyperlink"/>
          </w:rPr>
          <w:t xml:space="preserve">8.11 Module Approvisionnements - Commandes fournisseurs</w:t>
        </w:r>
      </w:hyperlink>
    </w:p>
    <w:p>
      <w:pPr>
        <w:pStyle w:val="Compact"/>
        <w:numPr>
          <w:ilvl w:val="1"/>
          <w:numId w:val="1002"/>
        </w:numPr>
        <w:spacing w:line="360" w:lineRule="auto"/>
      </w:pPr>
      <w:hyperlink w:anchor="Xbd73a0b3c1c40a6a00df1680de09de8e536f470">
        <w:r>
          <w:rPr>
            <w:rStyle w:val="Hyperlink"/>
          </w:rPr>
          <w:t xml:space="preserve">8.12 Module Approvisionnements - Réceptions</w:t>
        </w:r>
      </w:hyperlink>
    </w:p>
    <w:p>
      <w:pPr>
        <w:pStyle w:val="Compact"/>
        <w:numPr>
          <w:ilvl w:val="1"/>
          <w:numId w:val="1002"/>
        </w:numPr>
        <w:spacing w:line="360" w:lineRule="auto"/>
      </w:pPr>
      <w:hyperlink w:anchor="Xe38b06392b8d5a162349ea818ffe55d17277df3">
        <w:r>
          <w:rPr>
            <w:rStyle w:val="Hyperlink"/>
          </w:rPr>
          <w:t xml:space="preserve">8.13 Module Approvisionnements - Bons d’entrée</w:t>
        </w:r>
      </w:hyperlink>
    </w:p>
    <w:p>
      <w:pPr>
        <w:pStyle w:val="Compact"/>
        <w:numPr>
          <w:ilvl w:val="1"/>
          <w:numId w:val="1002"/>
        </w:numPr>
        <w:spacing w:line="360" w:lineRule="auto"/>
      </w:pPr>
      <w:hyperlink w:anchor="Xa2b6dc1e5e5d341bbb29b3da4f33661a3078ee0">
        <w:r>
          <w:rPr>
            <w:rStyle w:val="Hyperlink"/>
          </w:rPr>
          <w:t xml:space="preserve">8.14 Module Approvisionnements - Dons</w:t>
        </w:r>
      </w:hyperlink>
    </w:p>
    <w:p>
      <w:pPr>
        <w:pStyle w:val="Compact"/>
        <w:numPr>
          <w:ilvl w:val="1"/>
          <w:numId w:val="1002"/>
        </w:numPr>
        <w:spacing w:line="360" w:lineRule="auto"/>
      </w:pPr>
      <w:hyperlink w:anchor="X18fb2de1f94223b2dc79ea774d8851a99c6f281">
        <w:r>
          <w:rPr>
            <w:rStyle w:val="Hyperlink"/>
          </w:rPr>
          <w:t xml:space="preserve">8.15 Module Approvisionnements - Factures fournisseurs</w:t>
        </w:r>
      </w:hyperlink>
    </w:p>
    <w:p>
      <w:pPr>
        <w:pStyle w:val="Compact"/>
        <w:numPr>
          <w:ilvl w:val="1"/>
          <w:numId w:val="1002"/>
        </w:numPr>
        <w:spacing w:line="360" w:lineRule="auto"/>
      </w:pPr>
      <w:hyperlink w:anchor="X09c5ecc2d776a604273f55eb96c36dc64bce24b">
        <w:r>
          <w:rPr>
            <w:rStyle w:val="Hyperlink"/>
          </w:rPr>
          <w:t xml:space="preserve">8.16 Module Approvisionnements - Paiements fournisseurs</w:t>
        </w:r>
      </w:hyperlink>
    </w:p>
    <w:p>
      <w:pPr>
        <w:pStyle w:val="Compact"/>
        <w:numPr>
          <w:ilvl w:val="1"/>
          <w:numId w:val="1002"/>
        </w:numPr>
        <w:spacing w:line="360" w:lineRule="auto"/>
      </w:pPr>
      <w:hyperlink w:anchor="X6d80e9f6dfc1af8f64d06143ad7e96854a70d69">
        <w:r>
          <w:rPr>
            <w:rStyle w:val="Hyperlink"/>
          </w:rPr>
          <w:t xml:space="preserve">8.17 Module Approvisionnements - États achats</w:t>
        </w:r>
      </w:hyperlink>
    </w:p>
    <w:p>
      <w:pPr>
        <w:pStyle w:val="Compact"/>
        <w:numPr>
          <w:ilvl w:val="1"/>
          <w:numId w:val="1002"/>
        </w:numPr>
        <w:spacing w:line="360" w:lineRule="auto"/>
      </w:pPr>
      <w:hyperlink w:anchor="Xe837447740fd0d91f624dbe4824f24be847272a">
        <w:r>
          <w:rPr>
            <w:rStyle w:val="Hyperlink"/>
          </w:rPr>
          <w:t xml:space="preserve">8.18 Module Ventes - Commandes clients</w:t>
        </w:r>
      </w:hyperlink>
    </w:p>
    <w:p>
      <w:pPr>
        <w:pStyle w:val="Compact"/>
        <w:numPr>
          <w:ilvl w:val="1"/>
          <w:numId w:val="1002"/>
        </w:numPr>
        <w:spacing w:line="360" w:lineRule="auto"/>
      </w:pPr>
      <w:hyperlink w:anchor="X9caf1887235523551f164a231166d477902e518">
        <w:r>
          <w:rPr>
            <w:rStyle w:val="Hyperlink"/>
          </w:rPr>
          <w:t xml:space="preserve">8.19 Module Ventes - Bons de livraison</w:t>
        </w:r>
      </w:hyperlink>
    </w:p>
    <w:p>
      <w:pPr>
        <w:pStyle w:val="Compact"/>
        <w:numPr>
          <w:ilvl w:val="1"/>
          <w:numId w:val="1002"/>
        </w:numPr>
        <w:spacing w:line="360" w:lineRule="auto"/>
      </w:pPr>
      <w:hyperlink w:anchor="Xddf607e010c0ee7009c5b522c54cda8acd13e7b">
        <w:r>
          <w:rPr>
            <w:rStyle w:val="Hyperlink"/>
          </w:rPr>
          <w:t xml:space="preserve">8.20 Module Ventes - Factures clients</w:t>
        </w:r>
      </w:hyperlink>
    </w:p>
    <w:p>
      <w:pPr>
        <w:pStyle w:val="Compact"/>
        <w:numPr>
          <w:ilvl w:val="1"/>
          <w:numId w:val="1002"/>
        </w:numPr>
        <w:spacing w:line="360" w:lineRule="auto"/>
      </w:pPr>
      <w:hyperlink w:anchor="Xb68cc923d2566a35f92d08025350a9bbe92477f">
        <w:r>
          <w:rPr>
            <w:rStyle w:val="Hyperlink"/>
          </w:rPr>
          <w:t xml:space="preserve">8.21 Module Ventes - Règlements clients</w:t>
        </w:r>
      </w:hyperlink>
    </w:p>
    <w:p>
      <w:pPr>
        <w:pStyle w:val="Compact"/>
        <w:numPr>
          <w:ilvl w:val="1"/>
          <w:numId w:val="1002"/>
        </w:numPr>
        <w:spacing w:line="360" w:lineRule="auto"/>
      </w:pPr>
      <w:hyperlink w:anchor="Xcc7907fd8d14f9640f4c026c23a3c12770c65b7">
        <w:r>
          <w:rPr>
            <w:rStyle w:val="Hyperlink"/>
          </w:rPr>
          <w:t xml:space="preserve">8.22 Module Ventes - Sorties de stock</w:t>
        </w:r>
      </w:hyperlink>
    </w:p>
    <w:p>
      <w:pPr>
        <w:pStyle w:val="Compact"/>
        <w:numPr>
          <w:ilvl w:val="1"/>
          <w:numId w:val="1002"/>
        </w:numPr>
        <w:spacing w:line="360" w:lineRule="auto"/>
      </w:pPr>
      <w:hyperlink w:anchor="Xd96d280994c99f7c4898ff901955eb2200cca30">
        <w:r>
          <w:rPr>
            <w:rStyle w:val="Hyperlink"/>
          </w:rPr>
          <w:t xml:space="preserve">8.23 Module Ventes - Vente au comptant</w:t>
        </w:r>
      </w:hyperlink>
    </w:p>
    <w:p>
      <w:pPr>
        <w:pStyle w:val="Compact"/>
        <w:numPr>
          <w:ilvl w:val="1"/>
          <w:numId w:val="1002"/>
        </w:numPr>
        <w:spacing w:line="360" w:lineRule="auto"/>
      </w:pPr>
      <w:hyperlink w:anchor="X291e6aba135ace1111b5480b5b72b398f290454">
        <w:r>
          <w:rPr>
            <w:rStyle w:val="Hyperlink"/>
          </w:rPr>
          <w:t xml:space="preserve">8.24 Module Ventes - États et tableau de bord ventes</w:t>
        </w:r>
      </w:hyperlink>
    </w:p>
    <w:p>
      <w:pPr>
        <w:pStyle w:val="Compact"/>
        <w:numPr>
          <w:ilvl w:val="1"/>
          <w:numId w:val="1002"/>
        </w:numPr>
        <w:spacing w:line="360" w:lineRule="auto"/>
      </w:pPr>
      <w:hyperlink w:anchor="X10b5fd87435a3dc8920fb2360731f80d3371d96">
        <w:r>
          <w:rPr>
            <w:rStyle w:val="Hyperlink"/>
          </w:rPr>
          <w:t xml:space="preserve">8.25 Module API Recherche globale</w:t>
        </w:r>
      </w:hyperlink>
    </w:p>
    <w:p>
      <w:pPr>
        <w:pStyle w:val="Compact"/>
        <w:numPr>
          <w:ilvl w:val="0"/>
          <w:numId w:val="1001"/>
        </w:numPr>
        <w:spacing w:line="360" w:lineRule="auto"/>
      </w:pPr>
      <w:hyperlink w:anchor="X6f3fb97b835b99d0a328c54061095469ee0f346">
        <w:r>
          <w:rPr>
            <w:rStyle w:val="Hyperlink"/>
          </w:rPr>
          <w:t xml:space="preserve">9. Routage applicatif</w:t>
        </w:r>
      </w:hyperlink>
    </w:p>
    <w:p>
      <w:pPr>
        <w:pStyle w:val="Compact"/>
        <w:numPr>
          <w:ilvl w:val="0"/>
          <w:numId w:val="1001"/>
        </w:numPr>
        <w:spacing w:line="360" w:lineRule="auto"/>
      </w:pPr>
      <w:hyperlink w:anchor="Xe2de5cfeeeadc7131ff91636aad71bb819ea437">
        <w:r>
          <w:rPr>
            <w:rStyle w:val="Hyperlink"/>
          </w:rPr>
          <w:t xml:space="preserve">10. Sécurité applicative</w:t>
        </w:r>
      </w:hyperlink>
    </w:p>
    <w:p>
      <w:pPr>
        <w:pStyle w:val="Compact"/>
        <w:numPr>
          <w:ilvl w:val="0"/>
          <w:numId w:val="1001"/>
        </w:numPr>
        <w:spacing w:line="360" w:lineRule="auto"/>
      </w:pPr>
      <w:hyperlink w:anchor="X901330e3b36fa3051e1b94e843fece1cde81dd9">
        <w:r>
          <w:rPr>
            <w:rStyle w:val="Hyperlink"/>
          </w:rPr>
          <w:t xml:space="preserve">11. Flux métier principaux</w:t>
        </w:r>
      </w:hyperlink>
    </w:p>
    <w:p>
      <w:pPr>
        <w:pStyle w:val="Compact"/>
        <w:numPr>
          <w:ilvl w:val="0"/>
          <w:numId w:val="1001"/>
        </w:numPr>
        <w:spacing w:line="360" w:lineRule="auto"/>
      </w:pPr>
      <w:hyperlink w:anchor="X2108bc1365f64820d6e26d775e1d28ef67fc2e7">
        <w:r>
          <w:rPr>
            <w:rStyle w:val="Hyperlink"/>
          </w:rPr>
          <w:t xml:space="preserve">12. Interface utilisateur</w:t>
        </w:r>
      </w:hyperlink>
    </w:p>
    <w:p>
      <w:pPr>
        <w:pStyle w:val="Compact"/>
        <w:numPr>
          <w:ilvl w:val="0"/>
          <w:numId w:val="1001"/>
        </w:numPr>
        <w:spacing w:line="360" w:lineRule="auto"/>
      </w:pPr>
      <w:hyperlink w:anchor="X3d7b4867e97624274fc8650645a68386325c653">
        <w:r>
          <w:rPr>
            <w:rStyle w:val="Hyperlink"/>
          </w:rPr>
          <w:t xml:space="preserve">13. API interne</w:t>
        </w:r>
      </w:hyperlink>
    </w:p>
    <w:p>
      <w:pPr>
        <w:pStyle w:val="Compact"/>
        <w:numPr>
          <w:ilvl w:val="0"/>
          <w:numId w:val="1001"/>
        </w:numPr>
        <w:spacing w:line="360" w:lineRule="auto"/>
      </w:pPr>
      <w:hyperlink w:anchor="X5350f5d123efaea391c627622b1259712e9732d">
        <w:r>
          <w:rPr>
            <w:rStyle w:val="Hyperlink"/>
          </w:rPr>
          <w:t xml:space="preserve">14. Installation et déploiement</w:t>
        </w:r>
      </w:hyperlink>
    </w:p>
    <w:p>
      <w:pPr>
        <w:pStyle w:val="Compact"/>
        <w:numPr>
          <w:ilvl w:val="0"/>
          <w:numId w:val="1001"/>
        </w:numPr>
        <w:spacing w:line="360" w:lineRule="auto"/>
      </w:pPr>
      <w:hyperlink w:anchor="X16f8915a983c7c64e2cb68caa600f466041c6d6">
        <w:r>
          <w:rPr>
            <w:rStyle w:val="Hyperlink"/>
          </w:rPr>
          <w:t xml:space="preserve">15. Maintenance</w:t>
        </w:r>
      </w:hyperlink>
    </w:p>
    <w:p>
      <w:pPr>
        <w:pStyle w:val="Compact"/>
        <w:numPr>
          <w:ilvl w:val="0"/>
          <w:numId w:val="1001"/>
        </w:numPr>
        <w:spacing w:line="360" w:lineRule="auto"/>
      </w:pPr>
      <w:hyperlink w:anchor="Xe14cfce9f104086df277df28803edf8a4c5a227">
        <w:r>
          <w:rPr>
            <w:rStyle w:val="Hyperlink"/>
          </w:rPr>
          <w:t xml:space="preserve">16. Qualité technique</w:t>
        </w:r>
      </w:hyperlink>
    </w:p>
    <w:p>
      <w:pPr>
        <w:pStyle w:val="Compact"/>
        <w:numPr>
          <w:ilvl w:val="0"/>
          <w:numId w:val="1001"/>
        </w:numPr>
        <w:spacing w:line="360" w:lineRule="auto"/>
      </w:pPr>
      <w:hyperlink w:anchor="Xd1c331fc5e7a369c7e325f23871aa038db057b2">
        <w:r>
          <w:rPr>
            <w:rStyle w:val="Hyperlink"/>
          </w:rPr>
          <w:t xml:space="preserve">17. Annexes</w:t>
        </w:r>
      </w:hyperlink>
    </w:p>
    <w:p>
      <w:pPr>
        <w:spacing w:line="360" w:lineRule="auto"/>
      </w:pPr>
      <w:r>
        <w:br w:type="page"/>
      </w:r>
    </w:p>
    <w:bookmarkEnd w:id="9"/>
    <w:bookmarkStart w:id="10" w:name="objet-du-document"/>
    <w:p>
      <w:pPr>
        <w:pStyle w:val="Heading2"/>
        <w:spacing w:line="360" w:lineRule="auto"/>
      </w:pPr>
      <w:r>
        <w:t xml:space="preserve">1. Objet du document</w:t>
      </w:r>
    </w:p>
    <w:p>
      <w:pPr>
        <w:pStyle w:val="FirstParagraph"/>
        <w:spacing w:line="360" w:lineRule="auto"/>
      </w:pPr>
      <w:r>
        <w:t xml:space="preserve">Ce rapport technique présente l’architecture, les composants, les flux métier, la base de données, les mécanismes de sécurité, les dépendances et les recommandations d’exploitation de l’application Gestion Stock.</w:t>
      </w:r>
    </w:p>
    <w:p>
      <w:pPr>
        <w:pStyle w:val="BodyText"/>
        <w:spacing w:line="360" w:lineRule="auto"/>
      </w:pPr>
      <w:r>
        <w:t xml:space="preserve">Il s’adresse aux développeurs, administrateurs système, intégrateurs, mainteneurs et responsables techniques chargés de déployer, maintenir ou faire évoluer l’application.</w:t>
      </w:r>
    </w:p>
    <w:p>
      <w:pPr>
        <w:spacing w:line="360" w:lineRule="auto"/>
      </w:pPr>
      <w:r>
        <w:br w:type="page"/>
      </w:r>
    </w:p>
    <w:bookmarkEnd w:id="10"/>
    <w:bookmarkStart w:id="11" w:name="présentation-générale"/>
    <w:p>
      <w:pPr>
        <w:pStyle w:val="Heading2"/>
        <w:spacing w:line="360" w:lineRule="auto"/>
      </w:pPr>
      <w:r>
        <w:t xml:space="preserve">2. Présentation générale</w:t>
      </w:r>
    </w:p>
    <w:p>
      <w:pPr>
        <w:pStyle w:val="FirstParagraph"/>
        <w:spacing w:line="360" w:lineRule="auto"/>
      </w:pPr>
      <w:r>
        <w:t xml:space="preserve">Gestion Stock est une application web de gestion d’inventaire et de suivi commercial. Elle couvre le cycle complet d’un stock :</w:t>
      </w:r>
    </w:p>
    <w:p>
      <w:pPr>
        <w:pStyle w:val="Compact"/>
        <w:numPr>
          <w:ilvl w:val="0"/>
          <w:numId w:val="1003"/>
        </w:numPr>
        <w:spacing w:line="360" w:lineRule="auto"/>
      </w:pPr>
      <w:r>
        <w:t xml:space="preserve">création du référentiel de base : produits, familles, clients, fournisseurs, banques ;</w:t>
      </w:r>
    </w:p>
    <w:p>
      <w:pPr>
        <w:pStyle w:val="Compact"/>
        <w:numPr>
          <w:ilvl w:val="0"/>
          <w:numId w:val="1003"/>
        </w:numPr>
        <w:spacing w:line="360" w:lineRule="auto"/>
      </w:pPr>
      <w:r>
        <w:t xml:space="preserve">approvisionnement : commandes fournisseurs, réceptions, bons d’entrée, factures fournisseurs, paiements ;</w:t>
      </w:r>
    </w:p>
    <w:p>
      <w:pPr>
        <w:pStyle w:val="Compact"/>
        <w:numPr>
          <w:ilvl w:val="0"/>
          <w:numId w:val="1003"/>
        </w:numPr>
        <w:spacing w:line="360" w:lineRule="auto"/>
      </w:pPr>
      <w:r>
        <w:t xml:space="preserve">vente : commandes clients, livraisons, factures clients, règlements, ventes au comptant ;</w:t>
      </w:r>
    </w:p>
    <w:p>
      <w:pPr>
        <w:pStyle w:val="Compact"/>
        <w:numPr>
          <w:ilvl w:val="0"/>
          <w:numId w:val="1003"/>
        </w:numPr>
        <w:spacing w:line="360" w:lineRule="auto"/>
      </w:pPr>
      <w:r>
        <w:t xml:space="preserve">mouvements de stock : entrées, sorties, livraisons, contrôle du stock négatif ;</w:t>
      </w:r>
    </w:p>
    <w:p>
      <w:pPr>
        <w:pStyle w:val="Compact"/>
        <w:numPr>
          <w:ilvl w:val="0"/>
          <w:numId w:val="1003"/>
        </w:numPr>
        <w:spacing w:line="360" w:lineRule="auto"/>
      </w:pPr>
      <w:r>
        <w:t xml:space="preserve">sécurité : authentification, groupes, droits, journal d’audit ;</w:t>
      </w:r>
    </w:p>
    <w:p>
      <w:pPr>
        <w:pStyle w:val="Compact"/>
        <w:numPr>
          <w:ilvl w:val="0"/>
          <w:numId w:val="1003"/>
        </w:numPr>
        <w:spacing w:line="360" w:lineRule="auto"/>
      </w:pPr>
      <w:r>
        <w:t xml:space="preserve">reporting : tableaux de bord, états journaliers et annuels, impressions.</w:t>
      </w:r>
    </w:p>
    <w:p>
      <w:pPr>
        <w:pStyle w:val="FirstParagraph"/>
        <w:spacing w:line="360" w:lineRule="auto"/>
      </w:pPr>
      <w:r>
        <w:t xml:space="preserve">L’application suit une architecture MVC légère en PHP procédural et orienté objet, sans framework backend externe. Le routage est centralisé dans</w:t>
      </w:r>
      <w:r>
        <w:t xml:space="preserve"> </w:t>
      </w:r>
      <w:r>
        <w:rPr>
          <w:rStyle w:val="VerbatimChar"/>
        </w:rPr>
        <w:t xml:space="preserve">index.php</w:t>
      </w:r>
      <w:r>
        <w:t xml:space="preserve">, les contrôleurs orchestrent les traitements, les modèles encapsulent les requêtes SQL, et les vues PHP génèrent l’interface utilisateur.</w:t>
      </w:r>
    </w:p>
    <w:p>
      <w:pPr>
        <w:spacing w:line="360" w:lineRule="auto"/>
      </w:pPr>
      <w:r>
        <w:br w:type="page"/>
      </w:r>
    </w:p>
    <w:bookmarkEnd w:id="11"/>
    <w:bookmarkStart w:id="14" w:name="périmètre-fonctionnel"/>
    <w:p>
      <w:pPr>
        <w:pStyle w:val="Heading2"/>
        <w:spacing w:line="360" w:lineRule="auto"/>
      </w:pPr>
      <w:r>
        <w:t xml:space="preserve">3. Périmètre fonctionnel</w:t>
      </w:r>
    </w:p>
    <w:bookmarkStart w:id="12" w:name="modules-couverts"/>
    <w:p>
      <w:pPr>
        <w:pStyle w:val="Heading3"/>
        <w:spacing w:line="360" w:lineRule="auto"/>
      </w:pPr>
      <w:r>
        <w:t xml:space="preserve">3.1 Modules couverts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Description</w:t>
            </w:r>
          </w:p>
        </w:tc>
      </w:tr>
      <w:tr>
        <w:tc>
          <w:tcPr/>
          <w:p>
            <w:pPr>
              <w:pStyle w:val="Compact"/>
            </w:pPr>
            <w:r>
              <w:t xml:space="preserve">Tableau de bord</w:t>
            </w:r>
          </w:p>
        </w:tc>
        <w:tc>
          <w:tcPr/>
          <w:p>
            <w:pPr>
              <w:pStyle w:val="Compact"/>
            </w:pPr>
            <w:r>
              <w:t xml:space="preserve">KPIs, graphiques ventes/achats, stocks bas, activité récente</w:t>
            </w:r>
          </w:p>
        </w:tc>
      </w:tr>
      <w:tr>
        <w:tc>
          <w:tcPr/>
          <w:p>
            <w:pPr>
              <w:pStyle w:val="Compact"/>
            </w:pPr>
            <w:r>
              <w:t xml:space="preserve">Utilisateurs</w:t>
            </w:r>
          </w:p>
        </w:tc>
        <w:tc>
          <w:tcPr/>
          <w:p>
            <w:pPr>
              <w:pStyle w:val="Compact"/>
            </w:pPr>
            <w:r>
              <w:t xml:space="preserve">Authentification, utilisateurs, groupes, droits, profil, journal d’audit</w:t>
            </w:r>
          </w:p>
        </w:tc>
      </w:tr>
      <w:tr>
        <w:tc>
          <w:tcPr/>
          <w:p>
            <w:pPr>
              <w:pStyle w:val="Compact"/>
            </w:pPr>
            <w:r>
              <w:t xml:space="preserve">Structure</w:t>
            </w:r>
          </w:p>
        </w:tc>
        <w:tc>
          <w:tcPr/>
          <w:p>
            <w:pPr>
              <w:pStyle w:val="Compact"/>
            </w:pPr>
            <w:r>
              <w:t xml:space="preserve">Familles, produits, fournisseurs, clients, catégories clients, banques</w:t>
            </w:r>
          </w:p>
        </w:tc>
      </w:tr>
      <w:tr>
        <w:tc>
          <w:tcPr/>
          <w:p>
            <w:pPr>
              <w:pStyle w:val="Compact"/>
            </w:pPr>
            <w:r>
              <w:t xml:space="preserve">Banque</w:t>
            </w:r>
          </w:p>
        </w:tc>
        <w:tc>
          <w:tcPr/>
          <w:p>
            <w:pPr>
              <w:pStyle w:val="Compact"/>
            </w:pPr>
            <w:r>
              <w:t xml:space="preserve">Mouvements bancaires, versements/retraits, états par période</w:t>
            </w:r>
          </w:p>
        </w:tc>
      </w:tr>
      <w:tr>
        <w:tc>
          <w:tcPr/>
          <w:p>
            <w:pPr>
              <w:pStyle w:val="Compact"/>
            </w:pPr>
            <w:r>
              <w:t xml:space="preserve">Corbeille</w:t>
            </w:r>
          </w:p>
        </w:tc>
        <w:tc>
          <w:tcPr/>
          <w:p>
            <w:pPr>
              <w:pStyle w:val="Compact"/>
            </w:pPr>
            <w:r>
              <w:t xml:space="preserve">Sauvegarde XML des éléments supprimés, restauration, suppression définitive</w:t>
            </w:r>
          </w:p>
        </w:tc>
      </w:tr>
      <w:tr>
        <w:tc>
          <w:tcPr/>
          <w:p>
            <w:pPr>
              <w:pStyle w:val="Compact"/>
            </w:pPr>
            <w:r>
              <w:t xml:space="preserve">Approvisionnements</w:t>
            </w:r>
          </w:p>
        </w:tc>
        <w:tc>
          <w:tcPr/>
          <w:p>
            <w:pPr>
              <w:pStyle w:val="Compact"/>
            </w:pPr>
            <w:r>
              <w:t xml:space="preserve">BCF, réceptions, dons, bons d’entrée, factures fournisseurs, paiements</w:t>
            </w:r>
          </w:p>
        </w:tc>
      </w:tr>
      <w:tr>
        <w:tc>
          <w:tcPr/>
          <w:p>
            <w:pPr>
              <w:pStyle w:val="Compact"/>
            </w:pPr>
            <w:r>
              <w:t xml:space="preserve">Ventes</w:t>
            </w:r>
          </w:p>
        </w:tc>
        <w:tc>
          <w:tcPr/>
          <w:p>
            <w:pPr>
              <w:pStyle w:val="Compact"/>
            </w:pPr>
            <w:r>
              <w:t xml:space="preserve">Commandes clients, livraisons, factures clients, règlements, sorties de stock</w:t>
            </w:r>
          </w:p>
        </w:tc>
      </w:tr>
      <w:tr>
        <w:tc>
          <w:tcPr/>
          <w:p>
            <w:pPr>
              <w:pStyle w:val="Compact"/>
            </w:pPr>
            <w:r>
              <w:t xml:space="preserve">Vente comptant</w:t>
            </w:r>
          </w:p>
        </w:tc>
        <w:tc>
          <w:tcPr/>
          <w:p>
            <w:pPr>
              <w:pStyle w:val="Compact"/>
            </w:pPr>
            <w:r>
              <w:t xml:space="preserve">Vente complète en un seul flux : commande, livraison, facture, règlement, ticket</w:t>
            </w:r>
          </w:p>
        </w:tc>
      </w:tr>
      <w:tr>
        <w:tc>
          <w:tcPr/>
          <w:p>
            <w:pPr>
              <w:pStyle w:val="Compact"/>
            </w:pPr>
            <w:r>
              <w:t xml:space="preserve">États</w:t>
            </w:r>
          </w:p>
        </w:tc>
        <w:tc>
          <w:tcPr/>
          <w:p>
            <w:pPr>
              <w:pStyle w:val="Compact"/>
            </w:pPr>
            <w:r>
              <w:t xml:space="preserve">États d’achats et de ventes journaliers/annuels, impressions</w:t>
            </w:r>
          </w:p>
        </w:tc>
      </w:tr>
    </w:tbl>
    <w:bookmarkEnd w:id="12"/>
    <w:bookmarkStart w:id="13" w:name="entités-métier-principales"/>
    <w:p>
      <w:pPr>
        <w:pStyle w:val="Heading3"/>
        <w:spacing w:line="360" w:lineRule="auto"/>
      </w:pPr>
      <w:r>
        <w:t xml:space="preserve">3.2 Entités métier principales</w:t>
      </w:r>
    </w:p>
    <w:p>
      <w:pPr>
        <w:pStyle w:val="Compact"/>
        <w:numPr>
          <w:ilvl w:val="0"/>
          <w:numId w:val="1004"/>
        </w:numPr>
        <w:spacing w:line="360" w:lineRule="auto"/>
      </w:pPr>
      <w:r>
        <w:t xml:space="preserve">Utilisateur</w:t>
      </w:r>
    </w:p>
    <w:p>
      <w:pPr>
        <w:pStyle w:val="Compact"/>
        <w:numPr>
          <w:ilvl w:val="0"/>
          <w:numId w:val="1004"/>
        </w:numPr>
        <w:spacing w:line="360" w:lineRule="auto"/>
      </w:pPr>
      <w:r>
        <w:t xml:space="preserve">Groupe</w:t>
      </w:r>
    </w:p>
    <w:p>
      <w:pPr>
        <w:pStyle w:val="Compact"/>
        <w:numPr>
          <w:ilvl w:val="0"/>
          <w:numId w:val="1004"/>
        </w:numPr>
        <w:spacing w:line="360" w:lineRule="auto"/>
      </w:pPr>
      <w:r>
        <w:t xml:space="preserve">Droit</w:t>
      </w:r>
    </w:p>
    <w:p>
      <w:pPr>
        <w:pStyle w:val="Compact"/>
        <w:numPr>
          <w:ilvl w:val="0"/>
          <w:numId w:val="1004"/>
        </w:numPr>
        <w:spacing w:line="360" w:lineRule="auto"/>
      </w:pPr>
      <w:r>
        <w:t xml:space="preserve">Famille de produits</w:t>
      </w:r>
    </w:p>
    <w:p>
      <w:pPr>
        <w:pStyle w:val="Compact"/>
        <w:numPr>
          <w:ilvl w:val="0"/>
          <w:numId w:val="1004"/>
        </w:numPr>
        <w:spacing w:line="360" w:lineRule="auto"/>
      </w:pPr>
      <w:r>
        <w:t xml:space="preserve">Produit</w:t>
      </w:r>
    </w:p>
    <w:p>
      <w:pPr>
        <w:pStyle w:val="Compact"/>
        <w:numPr>
          <w:ilvl w:val="0"/>
          <w:numId w:val="1004"/>
        </w:numPr>
        <w:spacing w:line="360" w:lineRule="auto"/>
      </w:pPr>
      <w:r>
        <w:t xml:space="preserve">Fournisseur</w:t>
      </w:r>
    </w:p>
    <w:p>
      <w:pPr>
        <w:pStyle w:val="Compact"/>
        <w:numPr>
          <w:ilvl w:val="0"/>
          <w:numId w:val="1004"/>
        </w:numPr>
        <w:spacing w:line="360" w:lineRule="auto"/>
      </w:pPr>
      <w:r>
        <w:t xml:space="preserve">Client</w:t>
      </w:r>
    </w:p>
    <w:p>
      <w:pPr>
        <w:pStyle w:val="Compact"/>
        <w:numPr>
          <w:ilvl w:val="0"/>
          <w:numId w:val="1004"/>
        </w:numPr>
        <w:spacing w:line="360" w:lineRule="auto"/>
      </w:pPr>
      <w:r>
        <w:t xml:space="preserve">Catégorie client</w:t>
      </w:r>
    </w:p>
    <w:p>
      <w:pPr>
        <w:pStyle w:val="Compact"/>
        <w:numPr>
          <w:ilvl w:val="0"/>
          <w:numId w:val="1004"/>
        </w:numPr>
        <w:spacing w:line="360" w:lineRule="auto"/>
      </w:pPr>
      <w:r>
        <w:t xml:space="preserve">Banque</w:t>
      </w:r>
    </w:p>
    <w:p>
      <w:pPr>
        <w:pStyle w:val="Compact"/>
        <w:numPr>
          <w:ilvl w:val="0"/>
          <w:numId w:val="1004"/>
        </w:numPr>
        <w:spacing w:line="360" w:lineRule="auto"/>
      </w:pPr>
      <w:r>
        <w:t xml:space="preserve">Mouvement bancaire</w:t>
      </w:r>
    </w:p>
    <w:p>
      <w:pPr>
        <w:pStyle w:val="Compact"/>
        <w:numPr>
          <w:ilvl w:val="0"/>
          <w:numId w:val="1004"/>
        </w:numPr>
        <w:spacing w:line="360" w:lineRule="auto"/>
      </w:pPr>
      <w:r>
        <w:t xml:space="preserve">Bon de commande fournisseur</w:t>
      </w:r>
    </w:p>
    <w:p>
      <w:pPr>
        <w:pStyle w:val="Compact"/>
        <w:numPr>
          <w:ilvl w:val="0"/>
          <w:numId w:val="1004"/>
        </w:numPr>
        <w:spacing w:line="360" w:lineRule="auto"/>
      </w:pPr>
      <w:r>
        <w:t xml:space="preserve">Réception</w:t>
      </w:r>
    </w:p>
    <w:p>
      <w:pPr>
        <w:pStyle w:val="Compact"/>
        <w:numPr>
          <w:ilvl w:val="0"/>
          <w:numId w:val="1004"/>
        </w:numPr>
        <w:spacing w:line="360" w:lineRule="auto"/>
      </w:pPr>
      <w:r>
        <w:t xml:space="preserve">Bon d’entrée</w:t>
      </w:r>
    </w:p>
    <w:p>
      <w:pPr>
        <w:pStyle w:val="Compact"/>
        <w:numPr>
          <w:ilvl w:val="0"/>
          <w:numId w:val="1004"/>
        </w:numPr>
        <w:spacing w:line="360" w:lineRule="auto"/>
      </w:pPr>
      <w:r>
        <w:t xml:space="preserve">Don</w:t>
      </w:r>
    </w:p>
    <w:p>
      <w:pPr>
        <w:pStyle w:val="Compact"/>
        <w:numPr>
          <w:ilvl w:val="0"/>
          <w:numId w:val="1004"/>
        </w:numPr>
        <w:spacing w:line="360" w:lineRule="auto"/>
      </w:pPr>
      <w:r>
        <w:t xml:space="preserve">Facture fournisseur</w:t>
      </w:r>
    </w:p>
    <w:p>
      <w:pPr>
        <w:pStyle w:val="Compact"/>
        <w:numPr>
          <w:ilvl w:val="0"/>
          <w:numId w:val="1004"/>
        </w:numPr>
        <w:spacing w:line="360" w:lineRule="auto"/>
      </w:pPr>
      <w:r>
        <w:t xml:space="preserve">Paiement fournisseur</w:t>
      </w:r>
    </w:p>
    <w:p>
      <w:pPr>
        <w:pStyle w:val="Compact"/>
        <w:numPr>
          <w:ilvl w:val="0"/>
          <w:numId w:val="1004"/>
        </w:numPr>
        <w:spacing w:line="360" w:lineRule="auto"/>
      </w:pPr>
      <w:r>
        <w:t xml:space="preserve">Commande client</w:t>
      </w:r>
    </w:p>
    <w:p>
      <w:pPr>
        <w:pStyle w:val="Compact"/>
        <w:numPr>
          <w:ilvl w:val="0"/>
          <w:numId w:val="1004"/>
        </w:numPr>
        <w:spacing w:line="360" w:lineRule="auto"/>
      </w:pPr>
      <w:r>
        <w:t xml:space="preserve">Bon de livraison</w:t>
      </w:r>
    </w:p>
    <w:p>
      <w:pPr>
        <w:pStyle w:val="Compact"/>
        <w:numPr>
          <w:ilvl w:val="0"/>
          <w:numId w:val="1004"/>
        </w:numPr>
        <w:spacing w:line="360" w:lineRule="auto"/>
      </w:pPr>
      <w:r>
        <w:t xml:space="preserve">Facture client</w:t>
      </w:r>
    </w:p>
    <w:p>
      <w:pPr>
        <w:pStyle w:val="Compact"/>
        <w:numPr>
          <w:ilvl w:val="0"/>
          <w:numId w:val="1004"/>
        </w:numPr>
        <w:spacing w:line="360" w:lineRule="auto"/>
      </w:pPr>
      <w:r>
        <w:t xml:space="preserve">Règlement client</w:t>
      </w:r>
    </w:p>
    <w:p>
      <w:pPr>
        <w:pStyle w:val="Compact"/>
        <w:numPr>
          <w:ilvl w:val="0"/>
          <w:numId w:val="1004"/>
        </w:numPr>
        <w:spacing w:line="360" w:lineRule="auto"/>
      </w:pPr>
      <w:r>
        <w:t xml:space="preserve">Sortie de stock</w:t>
      </w:r>
    </w:p>
    <w:p>
      <w:pPr>
        <w:pStyle w:val="Compact"/>
        <w:numPr>
          <w:ilvl w:val="0"/>
          <w:numId w:val="1004"/>
        </w:numPr>
        <w:spacing w:line="360" w:lineRule="auto"/>
      </w:pPr>
      <w:r>
        <w:t xml:space="preserve">Mouvement de stock</w:t>
      </w:r>
    </w:p>
    <w:p>
      <w:pPr>
        <w:pStyle w:val="Compact"/>
        <w:numPr>
          <w:ilvl w:val="0"/>
          <w:numId w:val="1004"/>
        </w:numPr>
        <w:spacing w:line="360" w:lineRule="auto"/>
      </w:pPr>
      <w:r>
        <w:t xml:space="preserve">Élément de corbeille XML</w:t>
      </w:r>
    </w:p>
    <w:p>
      <w:pPr>
        <w:pStyle w:val="Compact"/>
        <w:numPr>
          <w:ilvl w:val="0"/>
          <w:numId w:val="1004"/>
        </w:numPr>
        <w:spacing w:line="360" w:lineRule="auto"/>
      </w:pPr>
      <w:r>
        <w:t xml:space="preserve">Journal d’audit</w:t>
      </w:r>
    </w:p>
    <w:p>
      <w:pPr>
        <w:spacing w:line="360" w:lineRule="auto"/>
      </w:pPr>
      <w:r>
        <w:br w:type="page"/>
      </w:r>
    </w:p>
    <w:bookmarkEnd w:id="13"/>
    <w:bookmarkEnd w:id="14"/>
    <w:bookmarkStart w:id="20" w:name="architecture-applicative"/>
    <w:p>
      <w:pPr>
        <w:pStyle w:val="Heading2"/>
        <w:spacing w:line="360" w:lineRule="auto"/>
      </w:pPr>
      <w:r>
        <w:t xml:space="preserve">4. Architecture applicative</w:t>
      </w:r>
    </w:p>
    <w:bookmarkStart w:id="15" w:name="organisation-du-projet"/>
    <w:p>
      <w:pPr>
        <w:pStyle w:val="Heading3"/>
        <w:spacing w:line="360" w:lineRule="auto"/>
      </w:pPr>
      <w:r>
        <w:t xml:space="preserve">4.1 Organisation du projet</w:t>
      </w:r>
    </w:p>
    <w:p>
      <w:pPr>
        <w:pStyle w:val="SourceCode"/>
        <w:spacing w:line="360" w:lineRule="auto"/>
      </w:pPr>
      <w:r>
        <w:rPr>
          <w:rStyle w:val="VerbatimChar"/>
        </w:rPr>
        <w:t xml:space="preserve">gestion_stock/</w:t>
      </w:r>
      <w:r>
        <w:br/>
      </w:r>
      <w:r>
        <w:rPr>
          <w:rStyle w:val="VerbatimChar"/>
        </w:rPr>
        <w:t xml:space="preserve">├── api/                         # Endpoints applicatifs légers</w:t>
      </w:r>
      <w:r>
        <w:br/>
      </w:r>
      <w:r>
        <w:rPr>
          <w:rStyle w:val="VerbatimChar"/>
        </w:rPr>
        <w:t xml:space="preserve">├── config/                      # Configuration, session, droits, helpers globaux</w:t>
      </w:r>
      <w:r>
        <w:br/>
      </w:r>
      <w:r>
        <w:rPr>
          <w:rStyle w:val="VerbatimChar"/>
        </w:rPr>
        <w:t xml:space="preserve">├── controllers/                 # Contrôleurs MVC</w:t>
      </w:r>
      <w:r>
        <w:br/>
      </w:r>
      <w:r>
        <w:rPr>
          <w:rStyle w:val="VerbatimChar"/>
        </w:rPr>
        <w:t xml:space="preserve">├── database/                    # Schémas SQL et jeux de données</w:t>
      </w:r>
      <w:r>
        <w:br/>
      </w:r>
      <w:r>
        <w:rPr>
          <w:rStyle w:val="VerbatimChar"/>
        </w:rPr>
        <w:t xml:space="preserve">├── diagram_&amp;_model/             # Diagrammes de conception</w:t>
      </w:r>
      <w:r>
        <w:br/>
      </w:r>
      <w:r>
        <w:rPr>
          <w:rStyle w:val="VerbatimChar"/>
        </w:rPr>
        <w:t xml:space="preserve">├── docs/                        # Documentation technique et UI</w:t>
      </w:r>
      <w:r>
        <w:br/>
      </w:r>
      <w:r>
        <w:rPr>
          <w:rStyle w:val="VerbatimChar"/>
        </w:rPr>
        <w:t xml:space="preserve">├── models/                      # Modèles d'accès aux données</w:t>
      </w:r>
      <w:r>
        <w:br/>
      </w:r>
      <w:r>
        <w:rPr>
          <w:rStyle w:val="VerbatimChar"/>
        </w:rPr>
        <w:t xml:space="preserve">├── public/                      # Assets publics : CSS, JS, vendor</w:t>
      </w:r>
      <w:r>
        <w:br/>
      </w:r>
      <w:r>
        <w:rPr>
          <w:rStyle w:val="VerbatimChar"/>
        </w:rPr>
        <w:t xml:space="preserve">├── src/                         # Classes PSR-4 complémentaires</w:t>
      </w:r>
      <w:r>
        <w:br/>
      </w:r>
      <w:r>
        <w:rPr>
          <w:rStyle w:val="VerbatimChar"/>
        </w:rPr>
        <w:t xml:space="preserve">├── views/                       # Vues PHP, layouts, composants, impressions</w:t>
      </w:r>
      <w:r>
        <w:br/>
      </w:r>
      <w:r>
        <w:rPr>
          <w:rStyle w:val="VerbatimChar"/>
        </w:rPr>
        <w:t xml:space="preserve">├── index.php                    # Front controller et routeur principal</w:t>
      </w:r>
      <w:r>
        <w:br/>
      </w:r>
      <w:r>
        <w:rPr>
          <w:rStyle w:val="VerbatimChar"/>
        </w:rPr>
        <w:t xml:space="preserve">├── composer.json                # Déclaration Composer/autoload PSR-4</w:t>
      </w:r>
      <w:r>
        <w:br/>
      </w:r>
      <w:r>
        <w:rPr>
          <w:rStyle w:val="VerbatimChar"/>
        </w:rPr>
        <w:t xml:space="preserve">├── package.json                 # Dépendances frontend et scripts Tailwind</w:t>
      </w:r>
      <w:r>
        <w:br/>
      </w:r>
      <w:r>
        <w:rPr>
          <w:rStyle w:val="VerbatimChar"/>
        </w:rPr>
        <w:t xml:space="preserve">└── tailwind.config.js           # Configuration Tailwind CSS</w:t>
      </w:r>
    </w:p>
    <w:bookmarkEnd w:id="15"/>
    <w:bookmarkStart w:id="16" w:name="front-controller"/>
    <w:p>
      <w:pPr>
        <w:pStyle w:val="Heading3"/>
        <w:spacing w:line="360" w:lineRule="auto"/>
      </w:pPr>
      <w:r>
        <w:t xml:space="preserve">4.2 Front controller</w:t>
      </w:r>
    </w:p>
    <w:p>
      <w:pPr>
        <w:pStyle w:val="FirstParagraph"/>
        <w:spacing w:line="360" w:lineRule="auto"/>
      </w:pPr>
      <w:r>
        <w:t xml:space="preserve">Le fichier</w:t>
      </w:r>
      <w:r>
        <w:t xml:space="preserve"> </w:t>
      </w:r>
      <w:r>
        <w:rPr>
          <w:rStyle w:val="VerbatimChar"/>
        </w:rPr>
        <w:t xml:space="preserve">index.php</w:t>
      </w:r>
      <w:r>
        <w:t xml:space="preserve"> </w:t>
      </w:r>
      <w:r>
        <w:t xml:space="preserve">joue le rôle de point d’entrée unique :</w:t>
      </w:r>
    </w:p>
    <w:p>
      <w:pPr>
        <w:pStyle w:val="Compact"/>
        <w:numPr>
          <w:ilvl w:val="0"/>
          <w:numId w:val="1005"/>
        </w:numPr>
        <w:spacing w:line="360" w:lineRule="auto"/>
      </w:pPr>
      <w:r>
        <w:t xml:space="preserve">initialise l’encodage HTML ;</w:t>
      </w:r>
    </w:p>
    <w:p>
      <w:pPr>
        <w:pStyle w:val="Compact"/>
        <w:numPr>
          <w:ilvl w:val="0"/>
          <w:numId w:val="1005"/>
        </w:numPr>
        <w:spacing w:line="360" w:lineRule="auto"/>
      </w:pPr>
      <w:r>
        <w:t xml:space="preserve">charge la base de données et la session ;</w:t>
      </w:r>
    </w:p>
    <w:p>
      <w:pPr>
        <w:pStyle w:val="Compact"/>
        <w:numPr>
          <w:ilvl w:val="0"/>
          <w:numId w:val="1005"/>
        </w:numPr>
        <w:spacing w:line="360" w:lineRule="auto"/>
      </w:pPr>
      <w:r>
        <w:t xml:space="preserve">lit le paramètre</w:t>
      </w:r>
      <w:r>
        <w:t xml:space="preserve"> </w:t>
      </w:r>
      <w:r>
        <w:rPr>
          <w:rStyle w:val="VerbatimChar"/>
        </w:rPr>
        <w:t xml:space="preserve">action</w:t>
      </w:r>
      <w:r>
        <w:t xml:space="preserve"> </w:t>
      </w:r>
      <w:r>
        <w:t xml:space="preserve">dans l’URL ;</w:t>
      </w:r>
    </w:p>
    <w:p>
      <w:pPr>
        <w:pStyle w:val="Compact"/>
        <w:numPr>
          <w:ilvl w:val="0"/>
          <w:numId w:val="1005"/>
        </w:numPr>
        <w:spacing w:line="360" w:lineRule="auto"/>
      </w:pPr>
      <w:r>
        <w:t xml:space="preserve">vérifie que l’utilisateur est authentifié pour les actions privées ;</w:t>
      </w:r>
    </w:p>
    <w:p>
      <w:pPr>
        <w:pStyle w:val="Compact"/>
        <w:numPr>
          <w:ilvl w:val="0"/>
          <w:numId w:val="1005"/>
        </w:numPr>
        <w:spacing w:line="360" w:lineRule="auto"/>
      </w:pPr>
      <w:r>
        <w:t xml:space="preserve">positionne la variable PostgreSQL</w:t>
      </w:r>
      <w:r>
        <w:t xml:space="preserve"> </w:t>
      </w:r>
      <w:r>
        <w:rPr>
          <w:rStyle w:val="VerbatimChar"/>
        </w:rPr>
        <w:t xml:space="preserve">app.user_id</w:t>
      </w:r>
      <w:r>
        <w:t xml:space="preserve"> </w:t>
      </w:r>
      <w:r>
        <w:t xml:space="preserve">pour les triggers ;</w:t>
      </w:r>
    </w:p>
    <w:p>
      <w:pPr>
        <w:pStyle w:val="Compact"/>
        <w:numPr>
          <w:ilvl w:val="0"/>
          <w:numId w:val="1005"/>
        </w:numPr>
        <w:spacing w:line="360" w:lineRule="auto"/>
      </w:pPr>
      <w:r>
        <w:t xml:space="preserve">instancie le contrôleur correspondant ;</w:t>
      </w:r>
    </w:p>
    <w:p>
      <w:pPr>
        <w:pStyle w:val="Compact"/>
        <w:numPr>
          <w:ilvl w:val="0"/>
          <w:numId w:val="1005"/>
        </w:numPr>
        <w:spacing w:line="360" w:lineRule="auto"/>
      </w:pPr>
      <w:r>
        <w:t xml:space="preserve">appelle la méthode métier appropriée.</w:t>
      </w:r>
    </w:p>
    <w:p>
      <w:pPr>
        <w:pStyle w:val="FirstParagraph"/>
        <w:spacing w:line="360" w:lineRule="auto"/>
      </w:pPr>
      <w:r>
        <w:t xml:space="preserve">Exemple de route :</w:t>
      </w:r>
    </w:p>
    <w:p>
      <w:pPr>
        <w:pStyle w:val="SourceCode"/>
        <w:spacing w:line="360" w:lineRule="auto"/>
      </w:pPr>
      <w:r>
        <w:rPr>
          <w:rStyle w:val="ControlFlowTok"/>
        </w:rPr>
        <w:t xml:space="preserve">case</w:t>
      </w:r>
      <w:r>
        <w:rPr>
          <w:rStyle w:val="NormalTok"/>
        </w:rPr>
        <w:t xml:space="preserve"> </w:t>
      </w:r>
      <w:r>
        <w:rPr>
          <w:rStyle w:val="StringTok"/>
        </w:rPr>
        <w:t xml:space="preserve">'produits'</w:t>
      </w:r>
      <w:r>
        <w:rPr>
          <w:rStyle w:val="OtherTok"/>
        </w:rPr>
        <w:t xml:space="preserve">:</w:t>
      </w:r>
      <w:r>
        <w:br/>
      </w:r>
      <w:r>
        <w:rPr>
          <w:rStyle w:val="NormalTok"/>
        </w:rPr>
        <w:t xml:space="preserve">    </w:t>
      </w:r>
      <w:r>
        <w:rPr>
          <w:rStyle w:val="KeywordTok"/>
        </w:rPr>
        <w:t xml:space="preserve">require_once</w:t>
      </w:r>
      <w:r>
        <w:rPr>
          <w:rStyle w:val="NormalTok"/>
        </w:rPr>
        <w:t xml:space="preserve"> </w:t>
      </w:r>
      <w:r>
        <w:rPr>
          <w:rStyle w:val="StringTok"/>
        </w:rPr>
        <w:t xml:space="preserve">'controllers/ProduitController.php'</w:t>
      </w:r>
      <w:r>
        <w:rPr>
          <w:rStyle w:val="OtherTok"/>
        </w:rPr>
        <w:t xml:space="preserve">;</w:t>
      </w:r>
      <w:r>
        <w:br/>
      </w:r>
      <w:r>
        <w:rPr>
          <w:rStyle w:val="NormalTok"/>
        </w:rPr>
        <w:t xml:space="preserve">    </w:t>
      </w:r>
      <w:r>
        <w:rPr>
          <w:rStyle w:val="VariableTok"/>
        </w:rPr>
        <w:t xml:space="preserve">$controller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ProduitController(</w:t>
      </w:r>
      <w:r>
        <w:rPr>
          <w:rStyle w:val="VariableTok"/>
        </w:rPr>
        <w:t xml:space="preserve">$pdo</w:t>
      </w:r>
      <w:r>
        <w:rPr>
          <w:rStyle w:val="NormalTok"/>
        </w:rPr>
        <w:t xml:space="preserve">)</w:t>
      </w:r>
      <w:r>
        <w:rPr>
          <w:rStyle w:val="OtherTok"/>
        </w:rPr>
        <w:t xml:space="preserve">;</w:t>
      </w:r>
      <w:r>
        <w:br/>
      </w:r>
      <w:r>
        <w:rPr>
          <w:rStyle w:val="NormalTok"/>
        </w:rPr>
        <w:t xml:space="preserve">    </w:t>
      </w:r>
      <w:r>
        <w:rPr>
          <w:rStyle w:val="VariableTok"/>
        </w:rPr>
        <w:t xml:space="preserve">$controller</w:t>
      </w:r>
      <w:r>
        <w:rPr>
          <w:rStyle w:val="NormalTok"/>
        </w:rPr>
        <w:t xml:space="preserve">-&gt;index()</w:t>
      </w:r>
      <w:r>
        <w:rPr>
          <w:rStyle w:val="OtherTok"/>
        </w:rPr>
        <w:t xml:space="preserve">;</w:t>
      </w:r>
      <w:r>
        <w:br/>
      </w:r>
      <w:r>
        <w:rPr>
          <w:rStyle w:val="NormalTok"/>
        </w:rPr>
        <w:t xml:space="preserve">    </w:t>
      </w:r>
      <w:r>
        <w:rPr>
          <w:rStyle w:val="ControlFlowTok"/>
        </w:rPr>
        <w:t xml:space="preserve">break</w:t>
      </w:r>
      <w:r>
        <w:rPr>
          <w:rStyle w:val="OtherTok"/>
        </w:rPr>
        <w:t xml:space="preserve">;</w:t>
      </w:r>
    </w:p>
    <w:bookmarkEnd w:id="16"/>
    <w:bookmarkStart w:id="17" w:name="contrôleurs"/>
    <w:p>
      <w:pPr>
        <w:pStyle w:val="Heading3"/>
        <w:spacing w:line="360" w:lineRule="auto"/>
      </w:pPr>
      <w:r>
        <w:t xml:space="preserve">4.3 Contrôleurs</w:t>
      </w:r>
    </w:p>
    <w:p>
      <w:pPr>
        <w:pStyle w:val="FirstParagraph"/>
        <w:spacing w:line="360" w:lineRule="auto"/>
      </w:pPr>
      <w:r>
        <w:t xml:space="preserve">Les contrôleurs assurent :</w:t>
      </w:r>
    </w:p>
    <w:p>
      <w:pPr>
        <w:pStyle w:val="Compact"/>
        <w:numPr>
          <w:ilvl w:val="0"/>
          <w:numId w:val="1006"/>
        </w:numPr>
        <w:spacing w:line="360" w:lineRule="auto"/>
      </w:pPr>
      <w:r>
        <w:t xml:space="preserve">le contrôle des droits ;</w:t>
      </w:r>
    </w:p>
    <w:p>
      <w:pPr>
        <w:pStyle w:val="Compact"/>
        <w:numPr>
          <w:ilvl w:val="0"/>
          <w:numId w:val="1006"/>
        </w:numPr>
        <w:spacing w:line="360" w:lineRule="auto"/>
      </w:pPr>
      <w:r>
        <w:t xml:space="preserve">la lecture des paramètres</w:t>
      </w:r>
      <w:r>
        <w:t xml:space="preserve"> </w:t>
      </w:r>
      <w:r>
        <w:rPr>
          <w:rStyle w:val="VerbatimChar"/>
        </w:rPr>
        <w:t xml:space="preserve">GET</w:t>
      </w:r>
      <w:r>
        <w:t xml:space="preserve"> </w:t>
      </w:r>
      <w:r>
        <w:t xml:space="preserve">et</w:t>
      </w:r>
      <w:r>
        <w:t xml:space="preserve"> </w:t>
      </w:r>
      <w:r>
        <w:rPr>
          <w:rStyle w:val="VerbatimChar"/>
        </w:rPr>
        <w:t xml:space="preserve">POST</w:t>
      </w:r>
      <w:r>
        <w:t xml:space="preserve"> </w:t>
      </w:r>
      <w:r>
        <w:t xml:space="preserve">;</w:t>
      </w:r>
    </w:p>
    <w:p>
      <w:pPr>
        <w:pStyle w:val="Compact"/>
        <w:numPr>
          <w:ilvl w:val="0"/>
          <w:numId w:val="1006"/>
        </w:numPr>
        <w:spacing w:line="360" w:lineRule="auto"/>
      </w:pPr>
      <w:r>
        <w:t xml:space="preserve">la validation minimale des données ;</w:t>
      </w:r>
    </w:p>
    <w:p>
      <w:pPr>
        <w:pStyle w:val="Compact"/>
        <w:numPr>
          <w:ilvl w:val="0"/>
          <w:numId w:val="1006"/>
        </w:numPr>
        <w:spacing w:line="360" w:lineRule="auto"/>
      </w:pPr>
      <w:r>
        <w:t xml:space="preserve">l’appel aux modèles ;</w:t>
      </w:r>
    </w:p>
    <w:p>
      <w:pPr>
        <w:pStyle w:val="Compact"/>
        <w:numPr>
          <w:ilvl w:val="0"/>
          <w:numId w:val="1006"/>
        </w:numPr>
        <w:spacing w:line="360" w:lineRule="auto"/>
      </w:pPr>
      <w:r>
        <w:t xml:space="preserve">la gestion des messages flash ;</w:t>
      </w:r>
    </w:p>
    <w:p>
      <w:pPr>
        <w:pStyle w:val="Compact"/>
        <w:numPr>
          <w:ilvl w:val="0"/>
          <w:numId w:val="1006"/>
        </w:numPr>
        <w:spacing w:line="360" w:lineRule="auto"/>
      </w:pPr>
      <w:r>
        <w:t xml:space="preserve">les redirections après traitement ;</w:t>
      </w:r>
    </w:p>
    <w:p>
      <w:pPr>
        <w:pStyle w:val="Compact"/>
        <w:numPr>
          <w:ilvl w:val="0"/>
          <w:numId w:val="1006"/>
        </w:numPr>
        <w:spacing w:line="360" w:lineRule="auto"/>
      </w:pPr>
      <w:r>
        <w:t xml:space="preserve">le chargement des vues.</w:t>
      </w:r>
    </w:p>
    <w:p>
      <w:pPr>
        <w:pStyle w:val="FirstParagraph"/>
        <w:spacing w:line="360" w:lineRule="auto"/>
      </w:pPr>
      <w:r>
        <w:t xml:space="preserve">Contrôleurs principaux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Contrôleur</w:t>
            </w:r>
          </w:p>
        </w:tc>
        <w:tc>
          <w:tcPr/>
          <w:p>
            <w:pPr>
              <w:pStyle w:val="Compact"/>
            </w:pPr>
            <w:r>
              <w:t xml:space="preserve">Responsabilité</w:t>
            </w:r>
          </w:p>
        </w:tc>
      </w:tr>
      <w:tr>
        <w:tc>
          <w:tcPr/>
          <w:p>
            <w:pPr>
              <w:pStyle w:val="Compact"/>
            </w:pPr>
            <w:r>
              <w:rPr>
                <w:rStyle w:val="VerbatimChar"/>
              </w:rPr>
              <w:t xml:space="preserve">AuthController</w:t>
            </w:r>
          </w:p>
        </w:tc>
        <w:tc>
          <w:tcPr/>
          <w:p>
            <w:pPr>
              <w:pStyle w:val="Compact"/>
            </w:pPr>
            <w:r>
              <w:t xml:space="preserve">Connexion, déconnexion</w:t>
            </w:r>
          </w:p>
        </w:tc>
      </w:tr>
      <w:tr>
        <w:tc>
          <w:tcPr/>
          <w:p>
            <w:pPr>
              <w:pStyle w:val="Compact"/>
            </w:pPr>
            <w:r>
              <w:rPr>
                <w:rStyle w:val="VerbatimChar"/>
              </w:rPr>
              <w:t xml:space="preserve">DashboardController</w:t>
            </w:r>
          </w:p>
        </w:tc>
        <w:tc>
          <w:tcPr/>
          <w:p>
            <w:pPr>
              <w:pStyle w:val="Compact"/>
            </w:pPr>
            <w:r>
              <w:t xml:space="preserve">Tableau de bord principal</w:t>
            </w:r>
          </w:p>
        </w:tc>
      </w:tr>
      <w:tr>
        <w:tc>
          <w:tcPr/>
          <w:p>
            <w:pPr>
              <w:pStyle w:val="Compact"/>
            </w:pPr>
            <w:r>
              <w:rPr>
                <w:rStyle w:val="VerbatimChar"/>
              </w:rPr>
              <w:t xml:space="preserve">UtilisateurController</w:t>
            </w:r>
          </w:p>
        </w:tc>
        <w:tc>
          <w:tcPr/>
          <w:p>
            <w:pPr>
              <w:pStyle w:val="Compact"/>
            </w:pPr>
            <w:r>
              <w:t xml:space="preserve">Groupes, droits, utilisateurs, profil, audit</w:t>
            </w:r>
          </w:p>
        </w:tc>
      </w:tr>
      <w:tr>
        <w:tc>
          <w:tcPr/>
          <w:p>
            <w:pPr>
              <w:pStyle w:val="Compact"/>
            </w:pPr>
            <w:r>
              <w:rPr>
                <w:rStyle w:val="VerbatimChar"/>
              </w:rPr>
              <w:t xml:space="preserve">FamilleController</w:t>
            </w:r>
          </w:p>
        </w:tc>
        <w:tc>
          <w:tcPr/>
          <w:p>
            <w:pPr>
              <w:pStyle w:val="Compact"/>
            </w:pPr>
            <w:r>
              <w:t xml:space="preserve">Gestion des familles</w:t>
            </w:r>
          </w:p>
        </w:tc>
      </w:tr>
      <w:tr>
        <w:tc>
          <w:tcPr/>
          <w:p>
            <w:pPr>
              <w:pStyle w:val="Compact"/>
            </w:pPr>
            <w:r>
              <w:rPr>
                <w:rStyle w:val="VerbatimChar"/>
              </w:rPr>
              <w:t xml:space="preserve">ProduitController</w:t>
            </w:r>
          </w:p>
        </w:tc>
        <w:tc>
          <w:tcPr/>
          <w:p>
            <w:pPr>
              <w:pStyle w:val="Compact"/>
            </w:pPr>
            <w:r>
              <w:t xml:space="preserve">Gestion du catalogue produits</w:t>
            </w:r>
          </w:p>
        </w:tc>
      </w:tr>
      <w:tr>
        <w:tc>
          <w:tcPr/>
          <w:p>
            <w:pPr>
              <w:pStyle w:val="Compact"/>
            </w:pPr>
            <w:r>
              <w:rPr>
                <w:rStyle w:val="VerbatimChar"/>
              </w:rPr>
              <w:t xml:space="preserve">FournisseurController</w:t>
            </w:r>
          </w:p>
        </w:tc>
        <w:tc>
          <w:tcPr/>
          <w:p>
            <w:pPr>
              <w:pStyle w:val="Compact"/>
            </w:pPr>
            <w:r>
              <w:t xml:space="preserve">Gestion des fournisseurs</w:t>
            </w:r>
          </w:p>
        </w:tc>
      </w:tr>
      <w:tr>
        <w:tc>
          <w:tcPr/>
          <w:p>
            <w:pPr>
              <w:pStyle w:val="Compact"/>
            </w:pPr>
            <w:r>
              <w:rPr>
                <w:rStyle w:val="VerbatimChar"/>
              </w:rPr>
              <w:t xml:space="preserve">ClientController</w:t>
            </w:r>
          </w:p>
        </w:tc>
        <w:tc>
          <w:tcPr/>
          <w:p>
            <w:pPr>
              <w:pStyle w:val="Compact"/>
            </w:pPr>
            <w:r>
              <w:t xml:space="preserve">Gestion des clients</w:t>
            </w:r>
          </w:p>
        </w:tc>
      </w:tr>
      <w:tr>
        <w:tc>
          <w:tcPr/>
          <w:p>
            <w:pPr>
              <w:pStyle w:val="Compact"/>
            </w:pPr>
            <w:r>
              <w:rPr>
                <w:rStyle w:val="VerbatimChar"/>
              </w:rPr>
              <w:t xml:space="preserve">CategorieClientController</w:t>
            </w:r>
          </w:p>
        </w:tc>
        <w:tc>
          <w:tcPr/>
          <w:p>
            <w:pPr>
              <w:pStyle w:val="Compact"/>
            </w:pPr>
            <w:r>
              <w:t xml:space="preserve">Gestion des catégories clients</w:t>
            </w:r>
          </w:p>
        </w:tc>
      </w:tr>
      <w:tr>
        <w:tc>
          <w:tcPr/>
          <w:p>
            <w:pPr>
              <w:pStyle w:val="Compact"/>
            </w:pPr>
            <w:r>
              <w:rPr>
                <w:rStyle w:val="VerbatimChar"/>
              </w:rPr>
              <w:t xml:space="preserve">BanqueController</w:t>
            </w:r>
          </w:p>
        </w:tc>
        <w:tc>
          <w:tcPr/>
          <w:p>
            <w:pPr>
              <w:pStyle w:val="Compact"/>
            </w:pPr>
            <w:r>
              <w:t xml:space="preserve">Banques et mouvements bancaires</w:t>
            </w:r>
          </w:p>
        </w:tc>
      </w:tr>
      <w:tr>
        <w:tc>
          <w:tcPr/>
          <w:p>
            <w:pPr>
              <w:pStyle w:val="Compact"/>
            </w:pPr>
            <w:r>
              <w:rPr>
                <w:rStyle w:val="VerbatimChar"/>
              </w:rPr>
              <w:t xml:space="preserve">RestaurationController</w:t>
            </w:r>
          </w:p>
        </w:tc>
        <w:tc>
          <w:tcPr/>
          <w:p>
            <w:pPr>
              <w:pStyle w:val="Compact"/>
            </w:pPr>
            <w:r>
              <w:t xml:space="preserve">Corbeille XML et restauration</w:t>
            </w:r>
          </w:p>
        </w:tc>
      </w:tr>
      <w:tr>
        <w:tc>
          <w:tcPr/>
          <w:p>
            <w:pPr>
              <w:pStyle w:val="Compact"/>
            </w:pPr>
            <w:r>
              <w:rPr>
                <w:rStyle w:val="VerbatimChar"/>
              </w:rPr>
              <w:t xml:space="preserve">ApprovisionnementController</w:t>
            </w:r>
          </w:p>
        </w:tc>
        <w:tc>
          <w:tcPr/>
          <w:p>
            <w:pPr>
              <w:pStyle w:val="Compact"/>
            </w:pPr>
            <w:r>
              <w:t xml:space="preserve">Achats, entrées, fournisseurs</w:t>
            </w:r>
          </w:p>
        </w:tc>
      </w:tr>
      <w:tr>
        <w:tc>
          <w:tcPr/>
          <w:p>
            <w:pPr>
              <w:pStyle w:val="Compact"/>
            </w:pPr>
            <w:r>
              <w:rPr>
                <w:rStyle w:val="VerbatimChar"/>
              </w:rPr>
              <w:t xml:space="preserve">VenteController</w:t>
            </w:r>
          </w:p>
        </w:tc>
        <w:tc>
          <w:tcPr/>
          <w:p>
            <w:pPr>
              <w:pStyle w:val="Compact"/>
            </w:pPr>
            <w:r>
              <w:t xml:space="preserve">Ventes, livraisons, factures, règlements</w:t>
            </w:r>
          </w:p>
        </w:tc>
      </w:tr>
    </w:tbl>
    <w:bookmarkEnd w:id="17"/>
    <w:bookmarkStart w:id="18" w:name="modèles"/>
    <w:p>
      <w:pPr>
        <w:pStyle w:val="Heading3"/>
        <w:spacing w:line="360" w:lineRule="auto"/>
      </w:pPr>
      <w:r>
        <w:t xml:space="preserve">4.4 Modèles</w:t>
      </w:r>
    </w:p>
    <w:p>
      <w:pPr>
        <w:pStyle w:val="FirstParagraph"/>
        <w:spacing w:line="360" w:lineRule="auto"/>
      </w:pPr>
      <w:r>
        <w:t xml:space="preserve">Les modèles encapsulent les accès aux tables PostgreSQL via PDO. Ils utilisent des requêtes préparées pour les opérations paramétrées et gèrent certaines transactions métier.</w:t>
      </w:r>
    </w:p>
    <w:p>
      <w:pPr>
        <w:pStyle w:val="BodyText"/>
        <w:spacing w:line="360" w:lineRule="auto"/>
      </w:pPr>
      <w:r>
        <w:t xml:space="preserve">Exemples :</w:t>
      </w:r>
    </w:p>
    <w:p>
      <w:pPr>
        <w:pStyle w:val="Compact"/>
        <w:numPr>
          <w:ilvl w:val="0"/>
          <w:numId w:val="1007"/>
        </w:numPr>
        <w:spacing w:line="360" w:lineRule="auto"/>
      </w:pPr>
      <w:r>
        <w:rPr>
          <w:rStyle w:val="VerbatimChar"/>
        </w:rPr>
        <w:t xml:space="preserve">ProduitModel</w:t>
      </w:r>
      <w:r>
        <w:t xml:space="preserve"> </w:t>
      </w:r>
      <w:r>
        <w:t xml:space="preserve">: produits, recherche, création, modification, activation ;</w:t>
      </w:r>
    </w:p>
    <w:p>
      <w:pPr>
        <w:pStyle w:val="Compact"/>
        <w:numPr>
          <w:ilvl w:val="0"/>
          <w:numId w:val="1007"/>
        </w:numPr>
        <w:spacing w:line="360" w:lineRule="auto"/>
      </w:pPr>
      <w:r>
        <w:rPr>
          <w:rStyle w:val="VerbatimChar"/>
        </w:rPr>
        <w:t xml:space="preserve">BonCommandeModel</w:t>
      </w:r>
      <w:r>
        <w:t xml:space="preserve"> </w:t>
      </w:r>
      <w:r>
        <w:t xml:space="preserve">: commandes fournisseurs et lignes ;</w:t>
      </w:r>
    </w:p>
    <w:p>
      <w:pPr>
        <w:pStyle w:val="Compact"/>
        <w:numPr>
          <w:ilvl w:val="0"/>
          <w:numId w:val="1007"/>
        </w:numPr>
        <w:spacing w:line="360" w:lineRule="auto"/>
      </w:pPr>
      <w:r>
        <w:rPr>
          <w:rStyle w:val="VerbatimChar"/>
        </w:rPr>
        <w:t xml:space="preserve">ReceptionModel</w:t>
      </w:r>
      <w:r>
        <w:t xml:space="preserve"> </w:t>
      </w:r>
      <w:r>
        <w:t xml:space="preserve">: réceptions, validation et génération de bon d’entrée ;</w:t>
      </w:r>
    </w:p>
    <w:p>
      <w:pPr>
        <w:pStyle w:val="Compact"/>
        <w:numPr>
          <w:ilvl w:val="0"/>
          <w:numId w:val="1007"/>
        </w:numPr>
        <w:spacing w:line="360" w:lineRule="auto"/>
      </w:pPr>
      <w:r>
        <w:rPr>
          <w:rStyle w:val="VerbatimChar"/>
        </w:rPr>
        <w:t xml:space="preserve">CommandeClientModel</w:t>
      </w:r>
      <w:r>
        <w:t xml:space="preserve"> </w:t>
      </w:r>
      <w:r>
        <w:t xml:space="preserve">: commandes clients et lignes ;</w:t>
      </w:r>
    </w:p>
    <w:p>
      <w:pPr>
        <w:pStyle w:val="Compact"/>
        <w:numPr>
          <w:ilvl w:val="0"/>
          <w:numId w:val="1007"/>
        </w:numPr>
        <w:spacing w:line="360" w:lineRule="auto"/>
      </w:pPr>
      <w:r>
        <w:rPr>
          <w:rStyle w:val="VerbatimChar"/>
        </w:rPr>
        <w:t xml:space="preserve">BonLivraisonModel</w:t>
      </w:r>
      <w:r>
        <w:t xml:space="preserve"> </w:t>
      </w:r>
      <w:r>
        <w:t xml:space="preserve">: livraisons et quantités restantes ;</w:t>
      </w:r>
    </w:p>
    <w:p>
      <w:pPr>
        <w:pStyle w:val="Compact"/>
        <w:numPr>
          <w:ilvl w:val="0"/>
          <w:numId w:val="1007"/>
        </w:numPr>
        <w:spacing w:line="360" w:lineRule="auto"/>
      </w:pPr>
      <w:r>
        <w:rPr>
          <w:rStyle w:val="VerbatimChar"/>
        </w:rPr>
        <w:t xml:space="preserve">FactureClientModel</w:t>
      </w:r>
      <w:r>
        <w:t xml:space="preserve"> </w:t>
      </w:r>
      <w:r>
        <w:t xml:space="preserve">: facturation client, statut de paiement ;</w:t>
      </w:r>
    </w:p>
    <w:p>
      <w:pPr>
        <w:pStyle w:val="Compact"/>
        <w:numPr>
          <w:ilvl w:val="0"/>
          <w:numId w:val="1007"/>
        </w:numPr>
        <w:spacing w:line="360" w:lineRule="auto"/>
      </w:pPr>
      <w:r>
        <w:rPr>
          <w:rStyle w:val="VerbatimChar"/>
        </w:rPr>
        <w:t xml:space="preserve">RestaurationModel</w:t>
      </w:r>
      <w:r>
        <w:t xml:space="preserve"> </w:t>
      </w:r>
      <w:r>
        <w:t xml:space="preserve">: parsing XML et restauration d’objets supprimés.</w:t>
      </w:r>
    </w:p>
    <w:bookmarkEnd w:id="18"/>
    <w:bookmarkStart w:id="19" w:name="vues-et-composants"/>
    <w:p>
      <w:pPr>
        <w:pStyle w:val="Heading3"/>
        <w:spacing w:line="360" w:lineRule="auto"/>
      </w:pPr>
      <w:r>
        <w:t xml:space="preserve">4.5 Vues et composants</w:t>
      </w:r>
    </w:p>
    <w:p>
      <w:pPr>
        <w:pStyle w:val="FirstParagraph"/>
        <w:spacing w:line="360" w:lineRule="auto"/>
      </w:pPr>
      <w:r>
        <w:t xml:space="preserve">Les vues se trouvent dans</w:t>
      </w:r>
      <w:r>
        <w:t xml:space="preserve"> </w:t>
      </w:r>
      <w:r>
        <w:rPr>
          <w:rStyle w:val="VerbatimChar"/>
        </w:rPr>
        <w:t xml:space="preserve">views/</w:t>
      </w:r>
      <w:r>
        <w:t xml:space="preserve">. Elles sont regroupées par domaine :</w:t>
      </w:r>
    </w:p>
    <w:p>
      <w:pPr>
        <w:pStyle w:val="Compact"/>
        <w:numPr>
          <w:ilvl w:val="0"/>
          <w:numId w:val="1008"/>
        </w:numPr>
        <w:spacing w:line="360" w:lineRule="auto"/>
      </w:pPr>
      <w:r>
        <w:rPr>
          <w:rStyle w:val="VerbatimChar"/>
        </w:rPr>
        <w:t xml:space="preserve">views/auth</w:t>
      </w:r>
    </w:p>
    <w:p>
      <w:pPr>
        <w:pStyle w:val="Compact"/>
        <w:numPr>
          <w:ilvl w:val="0"/>
          <w:numId w:val="1008"/>
        </w:numPr>
        <w:spacing w:line="360" w:lineRule="auto"/>
      </w:pPr>
      <w:r>
        <w:rPr>
          <w:rStyle w:val="VerbatimChar"/>
        </w:rPr>
        <w:t xml:space="preserve">views/dashboard</w:t>
      </w:r>
    </w:p>
    <w:p>
      <w:pPr>
        <w:pStyle w:val="Compact"/>
        <w:numPr>
          <w:ilvl w:val="0"/>
          <w:numId w:val="1008"/>
        </w:numPr>
        <w:spacing w:line="360" w:lineRule="auto"/>
      </w:pPr>
      <w:r>
        <w:rPr>
          <w:rStyle w:val="VerbatimChar"/>
        </w:rPr>
        <w:t xml:space="preserve">views/structure</w:t>
      </w:r>
    </w:p>
    <w:p>
      <w:pPr>
        <w:pStyle w:val="Compact"/>
        <w:numPr>
          <w:ilvl w:val="0"/>
          <w:numId w:val="1008"/>
        </w:numPr>
        <w:spacing w:line="360" w:lineRule="auto"/>
      </w:pPr>
      <w:r>
        <w:rPr>
          <w:rStyle w:val="VerbatimChar"/>
        </w:rPr>
        <w:t xml:space="preserve">views/approvisionnement</w:t>
      </w:r>
    </w:p>
    <w:p>
      <w:pPr>
        <w:pStyle w:val="Compact"/>
        <w:numPr>
          <w:ilvl w:val="0"/>
          <w:numId w:val="1008"/>
        </w:numPr>
        <w:spacing w:line="360" w:lineRule="auto"/>
      </w:pPr>
      <w:r>
        <w:rPr>
          <w:rStyle w:val="VerbatimChar"/>
        </w:rPr>
        <w:t xml:space="preserve">views/vente</w:t>
      </w:r>
    </w:p>
    <w:p>
      <w:pPr>
        <w:pStyle w:val="Compact"/>
        <w:numPr>
          <w:ilvl w:val="0"/>
          <w:numId w:val="1008"/>
        </w:numPr>
        <w:spacing w:line="360" w:lineRule="auto"/>
      </w:pPr>
      <w:r>
        <w:rPr>
          <w:rStyle w:val="VerbatimChar"/>
        </w:rPr>
        <w:t xml:space="preserve">views/utilisateur</w:t>
      </w:r>
    </w:p>
    <w:p>
      <w:pPr>
        <w:pStyle w:val="Compact"/>
        <w:numPr>
          <w:ilvl w:val="0"/>
          <w:numId w:val="1008"/>
        </w:numPr>
        <w:spacing w:line="360" w:lineRule="auto"/>
      </w:pPr>
      <w:r>
        <w:rPr>
          <w:rStyle w:val="VerbatimChar"/>
        </w:rPr>
        <w:t xml:space="preserve">views/components</w:t>
      </w:r>
    </w:p>
    <w:p>
      <w:pPr>
        <w:pStyle w:val="Compact"/>
        <w:numPr>
          <w:ilvl w:val="0"/>
          <w:numId w:val="1008"/>
        </w:numPr>
        <w:spacing w:line="360" w:lineRule="auto"/>
      </w:pPr>
      <w:r>
        <w:rPr>
          <w:rStyle w:val="VerbatimChar"/>
        </w:rPr>
        <w:t xml:space="preserve">views/layouts</w:t>
      </w:r>
    </w:p>
    <w:p>
      <w:pPr>
        <w:pStyle w:val="Compact"/>
        <w:numPr>
          <w:ilvl w:val="0"/>
          <w:numId w:val="1008"/>
        </w:numPr>
        <w:spacing w:line="360" w:lineRule="auto"/>
      </w:pPr>
      <w:r>
        <w:rPr>
          <w:rStyle w:val="VerbatimChar"/>
        </w:rPr>
        <w:t xml:space="preserve">views/errors</w:t>
      </w:r>
    </w:p>
    <w:p>
      <w:pPr>
        <w:pStyle w:val="FirstParagraph"/>
        <w:spacing w:line="360" w:lineRule="auto"/>
      </w:pPr>
      <w:r>
        <w:t xml:space="preserve">L’application utilise un layout principal</w:t>
      </w:r>
      <w:r>
        <w:t xml:space="preserve"> </w:t>
      </w:r>
      <w:r>
        <w:rPr>
          <w:rStyle w:val="VerbatimChar"/>
        </w:rPr>
        <w:t xml:space="preserve">views/layouts/main.php</w:t>
      </w:r>
      <w:r>
        <w:t xml:space="preserve">, qui contient :</w:t>
      </w:r>
    </w:p>
    <w:p>
      <w:pPr>
        <w:pStyle w:val="Compact"/>
        <w:numPr>
          <w:ilvl w:val="0"/>
          <w:numId w:val="1009"/>
        </w:numPr>
        <w:spacing w:line="360" w:lineRule="auto"/>
      </w:pPr>
      <w:r>
        <w:t xml:space="preserve">sidebar ;</w:t>
      </w:r>
    </w:p>
    <w:p>
      <w:pPr>
        <w:pStyle w:val="Compact"/>
        <w:numPr>
          <w:ilvl w:val="0"/>
          <w:numId w:val="1009"/>
        </w:numPr>
        <w:spacing w:line="360" w:lineRule="auto"/>
      </w:pPr>
      <w:r>
        <w:t xml:space="preserve">topbar ;</w:t>
      </w:r>
    </w:p>
    <w:p>
      <w:pPr>
        <w:pStyle w:val="Compact"/>
        <w:numPr>
          <w:ilvl w:val="0"/>
          <w:numId w:val="1009"/>
        </w:numPr>
        <w:spacing w:line="360" w:lineRule="auto"/>
      </w:pPr>
      <w:r>
        <w:t xml:space="preserve">fil d’Ariane ;</w:t>
      </w:r>
    </w:p>
    <w:p>
      <w:pPr>
        <w:pStyle w:val="Compact"/>
        <w:numPr>
          <w:ilvl w:val="0"/>
          <w:numId w:val="1009"/>
        </w:numPr>
        <w:spacing w:line="360" w:lineRule="auto"/>
      </w:pPr>
      <w:r>
        <w:t xml:space="preserve">menu utilisateur ;</w:t>
      </w:r>
    </w:p>
    <w:p>
      <w:pPr>
        <w:pStyle w:val="Compact"/>
        <w:numPr>
          <w:ilvl w:val="0"/>
          <w:numId w:val="1009"/>
        </w:numPr>
        <w:spacing w:line="360" w:lineRule="auto"/>
      </w:pPr>
      <w:r>
        <w:t xml:space="preserve">conteneur de contenu ;</w:t>
      </w:r>
    </w:p>
    <w:p>
      <w:pPr>
        <w:pStyle w:val="Compact"/>
        <w:numPr>
          <w:ilvl w:val="0"/>
          <w:numId w:val="1009"/>
        </w:numPr>
        <w:spacing w:line="360" w:lineRule="auto"/>
      </w:pPr>
      <w:r>
        <w:t xml:space="preserve">modales globales ;</w:t>
      </w:r>
    </w:p>
    <w:p>
      <w:pPr>
        <w:pStyle w:val="Compact"/>
        <w:numPr>
          <w:ilvl w:val="0"/>
          <w:numId w:val="1009"/>
        </w:numPr>
        <w:spacing w:line="360" w:lineRule="auto"/>
      </w:pPr>
      <w:r>
        <w:t xml:space="preserve">chargement des assets CSS et JS.</w:t>
      </w:r>
    </w:p>
    <w:p>
      <w:pPr>
        <w:pStyle w:val="FirstParagraph"/>
        <w:spacing w:line="360" w:lineRule="auto"/>
      </w:pPr>
      <w:r>
        <w:t xml:space="preserve">Les composants UI sont centralisés dans</w:t>
      </w:r>
      <w:r>
        <w:t xml:space="preserve"> </w:t>
      </w:r>
      <w:r>
        <w:rPr>
          <w:rStyle w:val="VerbatimChar"/>
        </w:rPr>
        <w:t xml:space="preserve">views/components/</w:t>
      </w:r>
      <w:r>
        <w:t xml:space="preserve">, notamment :</w:t>
      </w:r>
    </w:p>
    <w:p>
      <w:pPr>
        <w:pStyle w:val="Compact"/>
        <w:numPr>
          <w:ilvl w:val="0"/>
          <w:numId w:val="1010"/>
        </w:numPr>
        <w:spacing w:line="360" w:lineRule="auto"/>
      </w:pPr>
      <w:r>
        <w:t xml:space="preserve">boutons ;</w:t>
      </w:r>
    </w:p>
    <w:p>
      <w:pPr>
        <w:pStyle w:val="Compact"/>
        <w:numPr>
          <w:ilvl w:val="0"/>
          <w:numId w:val="1010"/>
        </w:numPr>
        <w:spacing w:line="360" w:lineRule="auto"/>
      </w:pPr>
      <w:r>
        <w:t xml:space="preserve">alertes ;</w:t>
      </w:r>
    </w:p>
    <w:p>
      <w:pPr>
        <w:pStyle w:val="Compact"/>
        <w:numPr>
          <w:ilvl w:val="0"/>
          <w:numId w:val="1010"/>
        </w:numPr>
        <w:spacing w:line="360" w:lineRule="auto"/>
      </w:pPr>
      <w:r>
        <w:t xml:space="preserve">badges ;</w:t>
      </w:r>
    </w:p>
    <w:p>
      <w:pPr>
        <w:pStyle w:val="Compact"/>
        <w:numPr>
          <w:ilvl w:val="0"/>
          <w:numId w:val="1010"/>
        </w:numPr>
        <w:spacing w:line="360" w:lineRule="auto"/>
      </w:pPr>
      <w:r>
        <w:t xml:space="preserve">cartes ;</w:t>
      </w:r>
    </w:p>
    <w:p>
      <w:pPr>
        <w:pStyle w:val="Compact"/>
        <w:numPr>
          <w:ilvl w:val="0"/>
          <w:numId w:val="1010"/>
        </w:numPr>
        <w:spacing w:line="360" w:lineRule="auto"/>
      </w:pPr>
      <w:r>
        <w:t xml:space="preserve">champs de formulaire ;</w:t>
      </w:r>
    </w:p>
    <w:p>
      <w:pPr>
        <w:pStyle w:val="Compact"/>
        <w:numPr>
          <w:ilvl w:val="0"/>
          <w:numId w:val="1010"/>
        </w:numPr>
        <w:spacing w:line="360" w:lineRule="auto"/>
      </w:pPr>
      <w:r>
        <w:t xml:space="preserve">tableaux ;</w:t>
      </w:r>
    </w:p>
    <w:p>
      <w:pPr>
        <w:pStyle w:val="Compact"/>
        <w:numPr>
          <w:ilvl w:val="0"/>
          <w:numId w:val="1010"/>
        </w:numPr>
        <w:spacing w:line="360" w:lineRule="auto"/>
      </w:pPr>
      <w:r>
        <w:t xml:space="preserve">tableaux responsives ;</w:t>
      </w:r>
    </w:p>
    <w:p>
      <w:pPr>
        <w:pStyle w:val="Compact"/>
        <w:numPr>
          <w:ilvl w:val="0"/>
          <w:numId w:val="1010"/>
        </w:numPr>
        <w:spacing w:line="360" w:lineRule="auto"/>
      </w:pPr>
      <w:r>
        <w:t xml:space="preserve">modales ;</w:t>
      </w:r>
    </w:p>
    <w:p>
      <w:pPr>
        <w:pStyle w:val="Compact"/>
        <w:numPr>
          <w:ilvl w:val="0"/>
          <w:numId w:val="1010"/>
        </w:numPr>
        <w:spacing w:line="360" w:lineRule="auto"/>
      </w:pPr>
      <w:r>
        <w:t xml:space="preserve">pagination ;</w:t>
      </w:r>
    </w:p>
    <w:p>
      <w:pPr>
        <w:pStyle w:val="Compact"/>
        <w:numPr>
          <w:ilvl w:val="0"/>
          <w:numId w:val="1010"/>
        </w:numPr>
        <w:spacing w:line="360" w:lineRule="auto"/>
      </w:pPr>
      <w:r>
        <w:t xml:space="preserve">états vides ;</w:t>
      </w:r>
    </w:p>
    <w:p>
      <w:pPr>
        <w:pStyle w:val="Compact"/>
        <w:numPr>
          <w:ilvl w:val="0"/>
          <w:numId w:val="1010"/>
        </w:numPr>
        <w:spacing w:line="360" w:lineRule="auto"/>
      </w:pPr>
      <w:r>
        <w:t xml:space="preserve">toasts ;</w:t>
      </w:r>
    </w:p>
    <w:p>
      <w:pPr>
        <w:pStyle w:val="Compact"/>
        <w:numPr>
          <w:ilvl w:val="0"/>
          <w:numId w:val="1010"/>
        </w:numPr>
        <w:spacing w:line="360" w:lineRule="auto"/>
      </w:pPr>
      <w:r>
        <w:t xml:space="preserve">recherche ;</w:t>
      </w:r>
    </w:p>
    <w:p>
      <w:pPr>
        <w:pStyle w:val="Compact"/>
        <w:numPr>
          <w:ilvl w:val="0"/>
          <w:numId w:val="1010"/>
        </w:numPr>
        <w:spacing w:line="360" w:lineRule="auto"/>
      </w:pPr>
      <w:r>
        <w:t xml:space="preserve">filtres ;</w:t>
      </w:r>
    </w:p>
    <w:p>
      <w:pPr>
        <w:pStyle w:val="Compact"/>
        <w:numPr>
          <w:ilvl w:val="0"/>
          <w:numId w:val="1010"/>
        </w:numPr>
        <w:spacing w:line="360" w:lineRule="auto"/>
      </w:pPr>
      <w:r>
        <w:t xml:space="preserve">layout d’impression ;</w:t>
      </w:r>
    </w:p>
    <w:p>
      <w:pPr>
        <w:pStyle w:val="Compact"/>
        <w:numPr>
          <w:ilvl w:val="0"/>
          <w:numId w:val="1010"/>
        </w:numPr>
        <w:spacing w:line="360" w:lineRule="auto"/>
      </w:pPr>
      <w:r>
        <w:t xml:space="preserve">pages d’erreur.</w:t>
      </w:r>
    </w:p>
    <w:p>
      <w:pPr>
        <w:spacing w:line="360" w:lineRule="auto"/>
      </w:pPr>
      <w:r>
        <w:br w:type="page"/>
      </w:r>
    </w:p>
    <w:bookmarkEnd w:id="19"/>
    <w:bookmarkEnd w:id="20"/>
    <w:bookmarkStart w:id="23" w:name="technologies-et-dépendances"/>
    <w:p>
      <w:pPr>
        <w:pStyle w:val="Heading2"/>
        <w:spacing w:line="360" w:lineRule="auto"/>
      </w:pPr>
      <w:r>
        <w:t xml:space="preserve">5. Technologies et dépendances</w:t>
      </w:r>
    </w:p>
    <w:bookmarkStart w:id="21" w:name="backend"/>
    <w:p>
      <w:pPr>
        <w:pStyle w:val="Heading3"/>
        <w:spacing w:line="360" w:lineRule="auto"/>
      </w:pPr>
      <w:r>
        <w:t xml:space="preserve">5.1 Backend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Version/usage</w:t>
            </w:r>
          </w:p>
        </w:tc>
      </w:tr>
      <w:tr>
        <w:tc>
          <w:tcPr/>
          <w:p>
            <w:pPr>
              <w:pStyle w:val="Compact"/>
            </w:pPr>
            <w:r>
              <w:t xml:space="preserve">PHP</w:t>
            </w:r>
          </w:p>
        </w:tc>
        <w:tc>
          <w:tcPr/>
          <w:p>
            <w:pPr>
              <w:pStyle w:val="Compact"/>
            </w:pPr>
            <w:r>
              <w:t xml:space="preserve">PHP 8.0+ recommandé</w:t>
            </w:r>
          </w:p>
        </w:tc>
      </w:tr>
      <w:tr>
        <w:tc>
          <w:tcPr/>
          <w:p>
            <w:pPr>
              <w:pStyle w:val="Compact"/>
            </w:pPr>
            <w:r>
              <w:t xml:space="preserve">PDO</w:t>
            </w:r>
          </w:p>
        </w:tc>
        <w:tc>
          <w:tcPr/>
          <w:p>
            <w:pPr>
              <w:pStyle w:val="Compact"/>
            </w:pPr>
            <w:r>
              <w:t xml:space="preserve">Connexion PostgreSQL</w:t>
            </w:r>
          </w:p>
        </w:tc>
      </w:tr>
      <w:tr>
        <w:tc>
          <w:tcPr/>
          <w:p>
            <w:pPr>
              <w:pStyle w:val="Compact"/>
            </w:pPr>
            <w:r>
              <w:t xml:space="preserve">PostgreSQL</w:t>
            </w:r>
          </w:p>
        </w:tc>
        <w:tc>
          <w:tcPr/>
          <w:p>
            <w:pPr>
              <w:pStyle w:val="Compact"/>
            </w:pPr>
            <w:r>
              <w:t xml:space="preserve">13+ recommandé</w:t>
            </w:r>
          </w:p>
        </w:tc>
      </w:tr>
      <w:tr>
        <w:tc>
          <w:tcPr/>
          <w:p>
            <w:pPr>
              <w:pStyle w:val="Compact"/>
            </w:pPr>
            <w:r>
              <w:t xml:space="preserve">Composer</w:t>
            </w:r>
          </w:p>
        </w:tc>
        <w:tc>
          <w:tcPr/>
          <w:p>
            <w:pPr>
              <w:pStyle w:val="Compact"/>
            </w:pPr>
            <w:r>
              <w:t xml:space="preserve">Autoload PSR-4 optionnel</w:t>
            </w:r>
          </w:p>
        </w:tc>
      </w:tr>
    </w:tbl>
    <w:p>
      <w:pPr>
        <w:pStyle w:val="BodyText"/>
        <w:spacing w:line="360" w:lineRule="auto"/>
      </w:pPr>
      <w:r>
        <w:t xml:space="preserve">Le projet déclare l’espace de noms</w:t>
      </w:r>
      <w:r>
        <w:t xml:space="preserve"> </w:t>
      </w:r>
      <w:r>
        <w:rPr>
          <w:rStyle w:val="VerbatimChar"/>
        </w:rPr>
        <w:t xml:space="preserve">Aurlucef\GestionStock\</w:t>
      </w:r>
      <w:r>
        <w:t xml:space="preserve"> </w:t>
      </w:r>
      <w:r>
        <w:t xml:space="preserve">dans</w:t>
      </w:r>
      <w:r>
        <w:t xml:space="preserve"> </w:t>
      </w:r>
      <w:r>
        <w:rPr>
          <w:rStyle w:val="VerbatimChar"/>
        </w:rPr>
        <w:t xml:space="preserve">composer.json</w:t>
      </w:r>
      <w:r>
        <w:t xml:space="preserve">, mais la majorité du code charge encore les fichiers par</w:t>
      </w:r>
      <w:r>
        <w:t xml:space="preserve"> </w:t>
      </w:r>
      <w:r>
        <w:rPr>
          <w:rStyle w:val="VerbatimChar"/>
        </w:rPr>
        <w:t xml:space="preserve">require_once</w:t>
      </w:r>
      <w:r>
        <w:t xml:space="preserve">.</w:t>
      </w:r>
    </w:p>
    <w:bookmarkEnd w:id="21"/>
    <w:bookmarkStart w:id="22" w:name="frontend"/>
    <w:p>
      <w:pPr>
        <w:pStyle w:val="Heading3"/>
        <w:spacing w:line="360" w:lineRule="auto"/>
      </w:pPr>
      <w:r>
        <w:t xml:space="preserve">5.2 Frontend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Usage</w:t>
            </w:r>
          </w:p>
        </w:tc>
      </w:tr>
      <w:tr>
        <w:tc>
          <w:tcPr/>
          <w:p>
            <w:pPr>
              <w:pStyle w:val="Compact"/>
            </w:pPr>
            <w:r>
              <w:t xml:space="preserve">Tailwind CSS</w:t>
            </w:r>
          </w:p>
        </w:tc>
        <w:tc>
          <w:tcPr/>
          <w:p>
            <w:pPr>
              <w:pStyle w:val="Compact"/>
            </w:pPr>
            <w:r>
              <w:t xml:space="preserve">Framework CSS et compilation de</w:t>
            </w:r>
            <w:r>
              <w:t xml:space="preserve"> </w:t>
            </w:r>
            <w:r>
              <w:rPr>
                <w:rStyle w:val="VerbatimChar"/>
              </w:rPr>
              <w:t xml:space="preserve">main.css</w:t>
            </w:r>
            <w:r>
              <w:t xml:space="preserve"> </w:t>
            </w:r>
            <w:r>
              <w:t xml:space="preserve">vers</w:t>
            </w:r>
            <w:r>
              <w:t xml:space="preserve"> </w:t>
            </w:r>
            <w:r>
              <w:rPr>
                <w:rStyle w:val="VerbatimChar"/>
              </w:rPr>
              <w:t xml:space="preserve">main.min.css</w:t>
            </w:r>
          </w:p>
        </w:tc>
      </w:tr>
      <w:tr>
        <w:tc>
          <w:tcPr/>
          <w:p>
            <w:pPr>
              <w:pStyle w:val="Compact"/>
            </w:pPr>
            <w:r>
              <w:t xml:space="preserve">Font Awesome</w:t>
            </w:r>
          </w:p>
        </w:tc>
        <w:tc>
          <w:tcPr/>
          <w:p>
            <w:pPr>
              <w:pStyle w:val="Compact"/>
            </w:pPr>
            <w:r>
              <w:t xml:space="preserve">Icônes</w:t>
            </w:r>
          </w:p>
        </w:tc>
      </w:tr>
      <w:tr>
        <w:tc>
          <w:tcPr/>
          <w:p>
            <w:pPr>
              <w:pStyle w:val="Compact"/>
            </w:pPr>
            <w:r>
              <w:t xml:space="preserve">Chart.js</w:t>
            </w:r>
          </w:p>
        </w:tc>
        <w:tc>
          <w:tcPr/>
          <w:p>
            <w:pPr>
              <w:pStyle w:val="Compact"/>
            </w:pPr>
            <w:r>
              <w:t xml:space="preserve">Graphiques</w:t>
            </w:r>
          </w:p>
        </w:tc>
      </w:tr>
      <w:tr>
        <w:tc>
          <w:tcPr/>
          <w:p>
            <w:pPr>
              <w:pStyle w:val="Compact"/>
            </w:pPr>
            <w:r>
              <w:t xml:space="preserve">jQuery</w:t>
            </w:r>
          </w:p>
        </w:tc>
        <w:tc>
          <w:tcPr/>
          <w:p>
            <w:pPr>
              <w:pStyle w:val="Compact"/>
            </w:pPr>
            <w:r>
              <w:t xml:space="preserve">Dépendance disponible côté public</w:t>
            </w:r>
          </w:p>
        </w:tc>
      </w:tr>
      <w:tr>
        <w:tc>
          <w:tcPr/>
          <w:p>
            <w:pPr>
              <w:pStyle w:val="Compact"/>
            </w:pPr>
            <w:r>
              <w:t xml:space="preserve">JavaScript natif</w:t>
            </w:r>
          </w:p>
        </w:tc>
        <w:tc>
          <w:tcPr/>
          <w:p>
            <w:pPr>
              <w:pStyle w:val="Compact"/>
            </w:pPr>
            <w:r>
              <w:t xml:space="preserve">Interactions UI via</w:t>
            </w:r>
            <w:r>
              <w:t xml:space="preserve"> </w:t>
            </w:r>
            <w:r>
              <w:rPr>
                <w:rStyle w:val="VerbatimChar"/>
              </w:rPr>
              <w:t xml:space="preserve">public/js/main.js</w:t>
            </w:r>
          </w:p>
        </w:tc>
      </w:tr>
    </w:tbl>
    <w:p>
      <w:pPr>
        <w:pStyle w:val="BodyText"/>
        <w:spacing w:line="360" w:lineRule="auto"/>
      </w:pPr>
      <w:r>
        <w:t xml:space="preserve">Scripts npm :</w:t>
      </w:r>
    </w:p>
    <w:p>
      <w:pPr>
        <w:pStyle w:val="SourceCode"/>
        <w:spacing w:line="360" w:lineRule="auto"/>
      </w:pPr>
      <w:r>
        <w:rPr>
          <w:rStyle w:val="ExtensionTok"/>
        </w:rPr>
        <w:t xml:space="preserve">npm</w:t>
      </w:r>
      <w:r>
        <w:rPr>
          <w:rStyle w:val="NormalTok"/>
        </w:rPr>
        <w:t xml:space="preserve"> run dev</w:t>
      </w:r>
      <w:r>
        <w:br/>
      </w:r>
      <w:r>
        <w:rPr>
          <w:rStyle w:val="ExtensionTok"/>
        </w:rPr>
        <w:t xml:space="preserve">npm</w:t>
      </w:r>
      <w:r>
        <w:rPr>
          <w:rStyle w:val="NormalTok"/>
        </w:rPr>
        <w:t xml:space="preserve"> run build</w:t>
      </w:r>
    </w:p>
    <w:p>
      <w:pPr>
        <w:pStyle w:val="FirstParagraph"/>
        <w:spacing w:line="360" w:lineRule="auto"/>
      </w:pPr>
      <w:r>
        <w:rPr>
          <w:rStyle w:val="VerbatimChar"/>
        </w:rPr>
        <w:t xml:space="preserve">npm run dev</w:t>
      </w:r>
      <w:r>
        <w:t xml:space="preserve"> </w:t>
      </w:r>
      <w:r>
        <w:t xml:space="preserve">lance Tailwind en mode surveillance.</w:t>
      </w:r>
      <w:r>
        <w:br/>
      </w:r>
      <w:r>
        <w:rPr>
          <w:rStyle w:val="VerbatimChar"/>
        </w:rPr>
        <w:t xml:space="preserve">npm run build</w:t>
      </w:r>
      <w:r>
        <w:t xml:space="preserve"> </w:t>
      </w:r>
      <w:r>
        <w:t xml:space="preserve">produit la feuille minifiée</w:t>
      </w:r>
      <w:r>
        <w:t xml:space="preserve"> </w:t>
      </w:r>
      <w:r>
        <w:rPr>
          <w:rStyle w:val="VerbatimChar"/>
        </w:rPr>
        <w:t xml:space="preserve">public/css/main.min.css</w:t>
      </w:r>
      <w:r>
        <w:t xml:space="preserve">.</w:t>
      </w:r>
    </w:p>
    <w:p>
      <w:pPr>
        <w:spacing w:line="360" w:lineRule="auto"/>
      </w:pPr>
      <w:r>
        <w:br w:type="page"/>
      </w:r>
    </w:p>
    <w:bookmarkEnd w:id="22"/>
    <w:bookmarkEnd w:id="23"/>
    <w:bookmarkStart w:id="27" w:name="configuration"/>
    <w:p>
      <w:pPr>
        <w:pStyle w:val="Heading2"/>
        <w:spacing w:line="360" w:lineRule="auto"/>
      </w:pPr>
      <w:r>
        <w:t xml:space="preserve">6. Configuration</w:t>
      </w:r>
    </w:p>
    <w:bookmarkStart w:id="24" w:name="base-de-données"/>
    <w:p>
      <w:pPr>
        <w:pStyle w:val="Heading3"/>
        <w:spacing w:line="360" w:lineRule="auto"/>
      </w:pPr>
      <w:r>
        <w:t xml:space="preserve">6.1 Base de données</w:t>
      </w:r>
    </w:p>
    <w:p>
      <w:pPr>
        <w:pStyle w:val="FirstParagraph"/>
        <w:spacing w:line="360" w:lineRule="auto"/>
      </w:pPr>
      <w:r>
        <w:t xml:space="preserve">La connexion est définie dans</w:t>
      </w:r>
      <w:r>
        <w:t xml:space="preserve"> </w:t>
      </w:r>
      <w:r>
        <w:rPr>
          <w:rStyle w:val="VerbatimChar"/>
        </w:rPr>
        <w:t xml:space="preserve">config/database.php</w:t>
      </w:r>
      <w:r>
        <w:t xml:space="preserve"> </w:t>
      </w:r>
      <w:r>
        <w:t xml:space="preserve">:</w:t>
      </w:r>
    </w:p>
    <w:p>
      <w:pPr>
        <w:pStyle w:val="SourceCode"/>
        <w:spacing w:line="360" w:lineRule="auto"/>
      </w:pPr>
      <w:r>
        <w:rPr>
          <w:rStyle w:val="VariableTok"/>
        </w:rPr>
        <w:t xml:space="preserve">$host</w:t>
      </w:r>
      <w:r>
        <w:rPr>
          <w:rStyle w:val="NormalTok"/>
        </w:rPr>
        <w:t xml:space="preserve"> </w:t>
      </w:r>
      <w:r>
        <w:rPr>
          <w:rStyle w:val="OperatorTok"/>
        </w:rPr>
        <w:t xml:space="preserve">=</w:t>
      </w:r>
      <w:r>
        <w:rPr>
          <w:rStyle w:val="NormalTok"/>
        </w:rPr>
        <w:t xml:space="preserve"> </w:t>
      </w:r>
      <w:r>
        <w:rPr>
          <w:rStyle w:val="StringTok"/>
        </w:rPr>
        <w:t xml:space="preserve">'localhost'</w:t>
      </w:r>
      <w:r>
        <w:rPr>
          <w:rStyle w:val="OtherTok"/>
        </w:rPr>
        <w:t xml:space="preserve">;</w:t>
      </w:r>
      <w:r>
        <w:br/>
      </w:r>
      <w:r>
        <w:rPr>
          <w:rStyle w:val="VariableTok"/>
        </w:rPr>
        <w:t xml:space="preserve">$port</w:t>
      </w:r>
      <w:r>
        <w:rPr>
          <w:rStyle w:val="NormalTok"/>
        </w:rPr>
        <w:t xml:space="preserve"> </w:t>
      </w:r>
      <w:r>
        <w:rPr>
          <w:rStyle w:val="OperatorTok"/>
        </w:rPr>
        <w:t xml:space="preserve">=</w:t>
      </w:r>
      <w:r>
        <w:rPr>
          <w:rStyle w:val="NormalTok"/>
        </w:rPr>
        <w:t xml:space="preserve"> </w:t>
      </w:r>
      <w:r>
        <w:rPr>
          <w:rStyle w:val="StringTok"/>
        </w:rPr>
        <w:t xml:space="preserve">'5432'</w:t>
      </w:r>
      <w:r>
        <w:rPr>
          <w:rStyle w:val="OtherTok"/>
        </w:rPr>
        <w:t xml:space="preserve">;</w:t>
      </w:r>
      <w:r>
        <w:br/>
      </w:r>
      <w:r>
        <w:rPr>
          <w:rStyle w:val="VariableTok"/>
        </w:rPr>
        <w:t xml:space="preserve">$dbname</w:t>
      </w:r>
      <w:r>
        <w:rPr>
          <w:rStyle w:val="NormalTok"/>
        </w:rPr>
        <w:t xml:space="preserve"> </w:t>
      </w:r>
      <w:r>
        <w:rPr>
          <w:rStyle w:val="OperatorTok"/>
        </w:rPr>
        <w:t xml:space="preserve">=</w:t>
      </w:r>
      <w:r>
        <w:rPr>
          <w:rStyle w:val="NormalTok"/>
        </w:rPr>
        <w:t xml:space="preserve"> </w:t>
      </w:r>
      <w:r>
        <w:rPr>
          <w:rStyle w:val="StringTok"/>
        </w:rPr>
        <w:t xml:space="preserve">'gestion_stock'</w:t>
      </w:r>
      <w:r>
        <w:rPr>
          <w:rStyle w:val="OtherTok"/>
        </w:rPr>
        <w:t xml:space="preserve">;</w:t>
      </w:r>
      <w:r>
        <w:br/>
      </w:r>
      <w:r>
        <w:rPr>
          <w:rStyle w:val="VariableTok"/>
        </w:rPr>
        <w:t xml:space="preserve">$user</w:t>
      </w:r>
      <w:r>
        <w:rPr>
          <w:rStyle w:val="NormalTok"/>
        </w:rPr>
        <w:t xml:space="preserve"> </w:t>
      </w:r>
      <w:r>
        <w:rPr>
          <w:rStyle w:val="OperatorTok"/>
        </w:rPr>
        <w:t xml:space="preserve">=</w:t>
      </w:r>
      <w:r>
        <w:rPr>
          <w:rStyle w:val="NormalTok"/>
        </w:rPr>
        <w:t xml:space="preserve"> </w:t>
      </w:r>
      <w:r>
        <w:rPr>
          <w:rStyle w:val="StringTok"/>
        </w:rPr>
        <w:t xml:space="preserve">'&lt;utilisateur_postgresql&gt;'</w:t>
      </w:r>
      <w:r>
        <w:rPr>
          <w:rStyle w:val="OtherTok"/>
        </w:rPr>
        <w:t xml:space="preserve">;</w:t>
      </w:r>
      <w:r>
        <w:br/>
      </w:r>
      <w:r>
        <w:rPr>
          <w:rStyle w:val="Variable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'&lt;mot_de_passe_postgresql&gt;'</w:t>
      </w:r>
      <w:r>
        <w:rPr>
          <w:rStyle w:val="OtherTok"/>
        </w:rPr>
        <w:t xml:space="preserve">;</w:t>
      </w:r>
    </w:p>
    <w:p>
      <w:pPr>
        <w:pStyle w:val="FirstParagraph"/>
        <w:spacing w:line="360" w:lineRule="auto"/>
      </w:pPr>
      <w:r>
        <w:t xml:space="preserve">L’application crée une instance PDO PostgreSQL avec :</w:t>
      </w:r>
    </w:p>
    <w:p>
      <w:pPr>
        <w:pStyle w:val="Compact"/>
        <w:numPr>
          <w:ilvl w:val="0"/>
          <w:numId w:val="1011"/>
        </w:numPr>
        <w:spacing w:line="360" w:lineRule="auto"/>
      </w:pPr>
      <w:r>
        <w:t xml:space="preserve">mode erreur en exception ;</w:t>
      </w:r>
    </w:p>
    <w:p>
      <w:pPr>
        <w:pStyle w:val="Compact"/>
        <w:numPr>
          <w:ilvl w:val="0"/>
          <w:numId w:val="1011"/>
        </w:numPr>
        <w:spacing w:line="360" w:lineRule="auto"/>
      </w:pPr>
      <w:r>
        <w:t xml:space="preserve">fetch mode par défaut en tableau associatif ;</w:t>
      </w:r>
    </w:p>
    <w:p>
      <w:pPr>
        <w:pStyle w:val="Compact"/>
        <w:numPr>
          <w:ilvl w:val="0"/>
          <w:numId w:val="1011"/>
        </w:numPr>
        <w:spacing w:line="360" w:lineRule="auto"/>
      </w:pPr>
      <w:r>
        <w:t xml:space="preserve">encodage UTF-8.</w:t>
      </w:r>
    </w:p>
    <w:p>
      <w:pPr>
        <w:pStyle w:val="FirstParagraph"/>
        <w:spacing w:line="360" w:lineRule="auto"/>
      </w:pPr>
      <w:r>
        <w:t xml:space="preserve">Recommandation : externaliser les identifiants de connexion dans des variables d’environnement ou un fichier non versionné.</w:t>
      </w:r>
    </w:p>
    <w:bookmarkEnd w:id="24"/>
    <w:bookmarkStart w:id="25" w:name="session"/>
    <w:p>
      <w:pPr>
        <w:pStyle w:val="Heading3"/>
        <w:spacing w:line="360" w:lineRule="auto"/>
      </w:pPr>
      <w:r>
        <w:t xml:space="preserve">6.2 Session</w:t>
      </w:r>
    </w:p>
    <w:p>
      <w:pPr>
        <w:pStyle w:val="FirstParagraph"/>
        <w:spacing w:line="360" w:lineRule="auto"/>
      </w:pPr>
      <w:r>
        <w:t xml:space="preserve">La session est initialisée dans</w:t>
      </w:r>
      <w:r>
        <w:t xml:space="preserve"> </w:t>
      </w:r>
      <w:r>
        <w:rPr>
          <w:rStyle w:val="VerbatimChar"/>
        </w:rPr>
        <w:t xml:space="preserve">config/session.php</w:t>
      </w:r>
      <w:r>
        <w:t xml:space="preserve">. Ce fichier charge également :</w:t>
      </w:r>
    </w:p>
    <w:p>
      <w:pPr>
        <w:pStyle w:val="Compact"/>
        <w:numPr>
          <w:ilvl w:val="0"/>
          <w:numId w:val="1012"/>
        </w:numPr>
        <w:spacing w:line="360" w:lineRule="auto"/>
      </w:pPr>
      <w:r>
        <w:rPr>
          <w:rStyle w:val="VerbatimChar"/>
        </w:rPr>
        <w:t xml:space="preserve">database.php</w:t>
      </w:r>
      <w:r>
        <w:t xml:space="preserve"> </w:t>
      </w:r>
      <w:r>
        <w:t xml:space="preserve">;</w:t>
      </w:r>
    </w:p>
    <w:p>
      <w:pPr>
        <w:pStyle w:val="Compact"/>
        <w:numPr>
          <w:ilvl w:val="0"/>
          <w:numId w:val="1012"/>
        </w:numPr>
        <w:spacing w:line="360" w:lineRule="auto"/>
      </w:pPr>
      <w:r>
        <w:rPr>
          <w:rStyle w:val="VerbatimChar"/>
        </w:rPr>
        <w:t xml:space="preserve">fonctions.php</w:t>
      </w:r>
      <w:r>
        <w:t xml:space="preserve"> </w:t>
      </w:r>
      <w:r>
        <w:t xml:space="preserve">;</w:t>
      </w:r>
    </w:p>
    <w:p>
      <w:pPr>
        <w:pStyle w:val="Compact"/>
        <w:numPr>
          <w:ilvl w:val="0"/>
          <w:numId w:val="1012"/>
        </w:numPr>
        <w:spacing w:line="360" w:lineRule="auto"/>
      </w:pPr>
      <w:r>
        <w:rPr>
          <w:rStyle w:val="VerbatimChar"/>
        </w:rPr>
        <w:t xml:space="preserve">autoload.php</w:t>
      </w:r>
      <w:r>
        <w:t xml:space="preserve"> </w:t>
      </w:r>
      <w:r>
        <w:t xml:space="preserve">;</w:t>
      </w:r>
    </w:p>
    <w:p>
      <w:pPr>
        <w:pStyle w:val="Compact"/>
        <w:numPr>
          <w:ilvl w:val="0"/>
          <w:numId w:val="1012"/>
        </w:numPr>
        <w:spacing w:line="360" w:lineRule="auto"/>
      </w:pPr>
      <w:r>
        <w:t xml:space="preserve">les composants UI.</w:t>
      </w:r>
    </w:p>
    <w:p>
      <w:pPr>
        <w:pStyle w:val="FirstParagraph"/>
        <w:spacing w:line="360" w:lineRule="auto"/>
      </w:pPr>
      <w:r>
        <w:t xml:space="preserve">Il définit :</w:t>
      </w:r>
    </w:p>
    <w:p>
      <w:pPr>
        <w:pStyle w:val="Compact"/>
        <w:numPr>
          <w:ilvl w:val="0"/>
          <w:numId w:val="1013"/>
        </w:numPr>
        <w:spacing w:line="360" w:lineRule="auto"/>
      </w:pPr>
      <w:r>
        <w:rPr>
          <w:rStyle w:val="VerbatimChar"/>
        </w:rPr>
        <w:t xml:space="preserve">checkRight($rightName)</w:t>
      </w:r>
      <w:r>
        <w:t xml:space="preserve"> </w:t>
      </w:r>
      <w:r>
        <w:t xml:space="preserve">;</w:t>
      </w:r>
    </w:p>
    <w:p>
      <w:pPr>
        <w:pStyle w:val="Compact"/>
        <w:numPr>
          <w:ilvl w:val="0"/>
          <w:numId w:val="1013"/>
        </w:numPr>
        <w:spacing w:line="360" w:lineRule="auto"/>
      </w:pPr>
      <w:r>
        <w:rPr>
          <w:rStyle w:val="VerbatimChar"/>
        </w:rPr>
        <w:t xml:space="preserve">checkRightIfLogged($rightName)</w:t>
      </w:r>
      <w:r>
        <w:t xml:space="preserve"> </w:t>
      </w:r>
      <w:r>
        <w:t xml:space="preserve">;</w:t>
      </w:r>
    </w:p>
    <w:p>
      <w:pPr>
        <w:pStyle w:val="Compact"/>
        <w:numPr>
          <w:ilvl w:val="0"/>
          <w:numId w:val="1013"/>
        </w:numPr>
        <w:spacing w:line="360" w:lineRule="auto"/>
      </w:pPr>
      <w:r>
        <w:rPr>
          <w:rStyle w:val="VerbatimChar"/>
        </w:rPr>
        <w:t xml:space="preserve">$currentUser</w:t>
      </w:r>
      <w:r>
        <w:t xml:space="preserve">.</w:t>
      </w:r>
    </w:p>
    <w:bookmarkEnd w:id="25"/>
    <w:bookmarkStart w:id="26" w:name="autoload"/>
    <w:p>
      <w:pPr>
        <w:pStyle w:val="Heading3"/>
        <w:spacing w:line="360" w:lineRule="auto"/>
      </w:pPr>
      <w:r>
        <w:t xml:space="preserve">6.3 Autoload</w:t>
      </w:r>
    </w:p>
    <w:p>
      <w:pPr>
        <w:pStyle w:val="FirstParagraph"/>
        <w:spacing w:line="360" w:lineRule="auto"/>
      </w:pPr>
      <w:r>
        <w:t xml:space="preserve">Deux mécanismes coexistent :</w:t>
      </w:r>
    </w:p>
    <w:p>
      <w:pPr>
        <w:pStyle w:val="Compact"/>
        <w:numPr>
          <w:ilvl w:val="0"/>
          <w:numId w:val="1014"/>
        </w:numPr>
        <w:spacing w:line="360" w:lineRule="auto"/>
      </w:pPr>
      <w:r>
        <w:t xml:space="preserve">autoload PSR-4 Composer dans</w:t>
      </w:r>
      <w:r>
        <w:t xml:space="preserve"> </w:t>
      </w:r>
      <w:r>
        <w:rPr>
          <w:rStyle w:val="VerbatimChar"/>
        </w:rPr>
        <w:t xml:space="preserve">composer.json</w:t>
      </w:r>
      <w:r>
        <w:t xml:space="preserve"> </w:t>
      </w:r>
      <w:r>
        <w:t xml:space="preserve">;</w:t>
      </w:r>
    </w:p>
    <w:p>
      <w:pPr>
        <w:pStyle w:val="Compact"/>
        <w:numPr>
          <w:ilvl w:val="0"/>
          <w:numId w:val="1014"/>
        </w:numPr>
        <w:spacing w:line="360" w:lineRule="auto"/>
      </w:pPr>
      <w:r>
        <w:t xml:space="preserve">autoload manuel dans</w:t>
      </w:r>
      <w:r>
        <w:t xml:space="preserve"> </w:t>
      </w:r>
      <w:r>
        <w:rPr>
          <w:rStyle w:val="VerbatimChar"/>
        </w:rPr>
        <w:t xml:space="preserve">config/autoload.php</w:t>
      </w:r>
      <w:r>
        <w:t xml:space="preserve">.</w:t>
      </w:r>
    </w:p>
    <w:p>
      <w:pPr>
        <w:pStyle w:val="FirstParagraph"/>
        <w:spacing w:line="360" w:lineRule="auto"/>
      </w:pPr>
      <w:r>
        <w:t xml:space="preserve">Le code courant utilise surtout des</w:t>
      </w:r>
      <w:r>
        <w:t xml:space="preserve"> </w:t>
      </w:r>
      <w:r>
        <w:rPr>
          <w:rStyle w:val="VerbatimChar"/>
        </w:rPr>
        <w:t xml:space="preserve">require_once</w:t>
      </w:r>
      <w:r>
        <w:t xml:space="preserve"> </w:t>
      </w:r>
      <w:r>
        <w:t xml:space="preserve">dans les contrôleurs.</w:t>
      </w:r>
    </w:p>
    <w:p>
      <w:pPr>
        <w:spacing w:line="360" w:lineRule="auto"/>
      </w:pPr>
      <w:r>
        <w:br w:type="page"/>
      </w:r>
    </w:p>
    <w:bookmarkEnd w:id="26"/>
    <w:bookmarkEnd w:id="27"/>
    <w:bookmarkStart w:id="34" w:name="base-de-données-1"/>
    <w:p>
      <w:pPr>
        <w:pStyle w:val="Heading2"/>
        <w:spacing w:line="360" w:lineRule="auto"/>
      </w:pPr>
      <w:r>
        <w:t xml:space="preserve">7. Base de données</w:t>
      </w:r>
    </w:p>
    <w:bookmarkStart w:id="28" w:name="schémas-postgresql"/>
    <w:p>
      <w:pPr>
        <w:pStyle w:val="Heading3"/>
        <w:spacing w:line="360" w:lineRule="auto"/>
      </w:pPr>
      <w:r>
        <w:t xml:space="preserve">7.1 Schémas PostgreSQL</w:t>
      </w:r>
    </w:p>
    <w:p>
      <w:pPr>
        <w:pStyle w:val="FirstParagraph"/>
        <w:spacing w:line="360" w:lineRule="auto"/>
      </w:pPr>
      <w:r>
        <w:t xml:space="preserve">Le schéma principal est dans</w:t>
      </w:r>
      <w:r>
        <w:t xml:space="preserve"> </w:t>
      </w:r>
      <w:r>
        <w:rPr>
          <w:rStyle w:val="VerbatimChar"/>
        </w:rPr>
        <w:t xml:space="preserve">database/gestion_stock_pg.sql</w:t>
      </w:r>
      <w:r>
        <w:t xml:space="preserve">. Il crée quatre schémas applicatifs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Schéma</w:t>
            </w:r>
          </w:p>
        </w:tc>
        <w:tc>
          <w:tcPr/>
          <w:p>
            <w:pPr>
              <w:pStyle w:val="Compact"/>
            </w:pPr>
            <w:r>
              <w:t xml:space="preserve">Rôle</w:t>
            </w:r>
          </w:p>
        </w:tc>
      </w:tr>
      <w:tr>
        <w:tc>
          <w:tcPr/>
          <w:p>
            <w:pPr>
              <w:pStyle w:val="Compact"/>
            </w:pPr>
            <w:r>
              <w:rPr>
                <w:rStyle w:val="VerbatimChar"/>
              </w:rPr>
              <w:t xml:space="preserve">utilisateur</w:t>
            </w:r>
          </w:p>
        </w:tc>
        <w:tc>
          <w:tcPr/>
          <w:p>
            <w:pPr>
              <w:pStyle w:val="Compact"/>
            </w:pPr>
            <w:r>
              <w:t xml:space="preserve">utilisateurs, groupes, droits, audit, corbeille</w:t>
            </w:r>
          </w:p>
        </w:tc>
      </w:tr>
      <w:tr>
        <w:tc>
          <w:tcPr/>
          <w:p>
            <w:pPr>
              <w:pStyle w:val="Compact"/>
            </w:pPr>
            <w:r>
              <w:rPr>
                <w:rStyle w:val="VerbatimChar"/>
              </w:rPr>
              <w:t xml:space="preserve">structure</w:t>
            </w:r>
          </w:p>
        </w:tc>
        <w:tc>
          <w:tcPr/>
          <w:p>
            <w:pPr>
              <w:pStyle w:val="Compact"/>
            </w:pPr>
            <w:r>
              <w:t xml:space="preserve">référentiels, produits, clients, fournisseurs, banques, stock</w:t>
            </w:r>
          </w:p>
        </w:tc>
      </w:tr>
      <w:tr>
        <w:tc>
          <w:tcPr/>
          <w:p>
            <w:pPr>
              <w:pStyle w:val="Compact"/>
            </w:pPr>
            <w:r>
              <w:rPr>
                <w:rStyle w:val="VerbatimChar"/>
              </w:rPr>
              <w:t xml:space="preserve">approvisionnement</w:t>
            </w:r>
          </w:p>
        </w:tc>
        <w:tc>
          <w:tcPr/>
          <w:p>
            <w:pPr>
              <w:pStyle w:val="Compact"/>
            </w:pPr>
            <w:r>
              <w:t xml:space="preserve">achats fournisseurs et entrées</w:t>
            </w:r>
          </w:p>
        </w:tc>
      </w:tr>
      <w:tr>
        <w:tc>
          <w:tcPr/>
          <w:p>
            <w:pPr>
              <w:pStyle w:val="Compact"/>
            </w:pPr>
            <w:r>
              <w:rPr>
                <w:rStyle w:val="VerbatimChar"/>
              </w:rPr>
              <w:t xml:space="preserve">vente</w:t>
            </w:r>
          </w:p>
        </w:tc>
        <w:tc>
          <w:tcPr/>
          <w:p>
            <w:pPr>
              <w:pStyle w:val="Compact"/>
            </w:pPr>
            <w:r>
              <w:t xml:space="preserve">ventes clients, factures, règlements, sorties</w:t>
            </w:r>
          </w:p>
        </w:tc>
      </w:tr>
    </w:tbl>
    <w:bookmarkEnd w:id="28"/>
    <w:bookmarkStart w:id="29" w:name="tables-du-module-utilisateur"/>
    <w:p>
      <w:pPr>
        <w:pStyle w:val="Heading3"/>
        <w:spacing w:line="360" w:lineRule="auto"/>
      </w:pPr>
      <w:r>
        <w:t xml:space="preserve">7.2 Tables du module utilisateur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Description</w:t>
            </w:r>
          </w:p>
        </w:tc>
      </w:tr>
      <w:tr>
        <w:tc>
          <w:tcPr/>
          <w:p>
            <w:pPr>
              <w:pStyle w:val="Compact"/>
            </w:pPr>
            <w:r>
              <w:rPr>
                <w:rStyle w:val="VerbatimChar"/>
              </w:rPr>
              <w:t xml:space="preserve">utilisateur.groupe</w:t>
            </w:r>
          </w:p>
        </w:tc>
        <w:tc>
          <w:tcPr/>
          <w:p>
            <w:pPr>
              <w:pStyle w:val="Compact"/>
            </w:pPr>
            <w:r>
              <w:t xml:space="preserve">Groupes d’utilisateurs</w:t>
            </w:r>
          </w:p>
        </w:tc>
      </w:tr>
      <w:tr>
        <w:tc>
          <w:tcPr/>
          <w:p>
            <w:pPr>
              <w:pStyle w:val="Compact"/>
            </w:pPr>
            <w:r>
              <w:rPr>
                <w:rStyle w:val="VerbatimChar"/>
              </w:rPr>
              <w:t xml:space="preserve">utilisateur.droit</w:t>
            </w:r>
          </w:p>
        </w:tc>
        <w:tc>
          <w:tcPr/>
          <w:p>
            <w:pPr>
              <w:pStyle w:val="Compact"/>
            </w:pPr>
            <w:r>
              <w:t xml:space="preserve">Droits applicatifs</w:t>
            </w:r>
          </w:p>
        </w:tc>
      </w:tr>
      <w:tr>
        <w:tc>
          <w:tcPr/>
          <w:p>
            <w:pPr>
              <w:pStyle w:val="Compact"/>
            </w:pPr>
            <w:r>
              <w:rPr>
                <w:rStyle w:val="VerbatimChar"/>
              </w:rPr>
              <w:t xml:space="preserve">utilisateur.utilisateur</w:t>
            </w:r>
          </w:p>
        </w:tc>
        <w:tc>
          <w:tcPr/>
          <w:p>
            <w:pPr>
              <w:pStyle w:val="Compact"/>
            </w:pPr>
            <w:r>
              <w:t xml:space="preserve">Comptes utilisateurs</w:t>
            </w:r>
          </w:p>
        </w:tc>
      </w:tr>
      <w:tr>
        <w:tc>
          <w:tcPr/>
          <w:p>
            <w:pPr>
              <w:pStyle w:val="Compact"/>
            </w:pPr>
            <w:r>
              <w:rPr>
                <w:rStyle w:val="VerbatimChar"/>
              </w:rPr>
              <w:t xml:space="preserve">utilisateur.groupe_droit</w:t>
            </w:r>
          </w:p>
        </w:tc>
        <w:tc>
          <w:tcPr/>
          <w:p>
            <w:pPr>
              <w:pStyle w:val="Compact"/>
            </w:pPr>
            <w:r>
              <w:t xml:space="preserve">Association groupes/droits</w:t>
            </w:r>
          </w:p>
        </w:tc>
      </w:tr>
      <w:tr>
        <w:tc>
          <w:tcPr/>
          <w:p>
            <w:pPr>
              <w:pStyle w:val="Compact"/>
            </w:pPr>
            <w:r>
              <w:rPr>
                <w:rStyle w:val="VerbatimChar"/>
              </w:rPr>
              <w:t xml:space="preserve">utilisateur.journal_audit</w:t>
            </w:r>
          </w:p>
        </w:tc>
        <w:tc>
          <w:tcPr/>
          <w:p>
            <w:pPr>
              <w:pStyle w:val="Compact"/>
            </w:pPr>
            <w:r>
              <w:t xml:space="preserve">Traçabilité des actions</w:t>
            </w:r>
          </w:p>
        </w:tc>
      </w:tr>
      <w:tr>
        <w:tc>
          <w:tcPr/>
          <w:p>
            <w:pPr>
              <w:pStyle w:val="Compact"/>
            </w:pPr>
            <w:r>
              <w:rPr>
                <w:rStyle w:val="VerbatimChar"/>
              </w:rPr>
              <w:t xml:space="preserve">utilisateur.corbeille_xml</w:t>
            </w:r>
          </w:p>
        </w:tc>
        <w:tc>
          <w:tcPr/>
          <w:p>
            <w:pPr>
              <w:pStyle w:val="Compact"/>
            </w:pPr>
            <w:r>
              <w:t xml:space="preserve">Sauvegarde XML des objets supprimés</w:t>
            </w:r>
          </w:p>
        </w:tc>
      </w:tr>
    </w:tbl>
    <w:bookmarkEnd w:id="29"/>
    <w:bookmarkStart w:id="30" w:name="tables-du-module-structure"/>
    <w:p>
      <w:pPr>
        <w:pStyle w:val="Heading3"/>
        <w:spacing w:line="360" w:lineRule="auto"/>
      </w:pPr>
      <w:r>
        <w:t xml:space="preserve">7.3 Tables du module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Description</w:t>
            </w:r>
          </w:p>
        </w:tc>
      </w:tr>
      <w:tr>
        <w:tc>
          <w:tcPr/>
          <w:p>
            <w:pPr>
              <w:pStyle w:val="Compact"/>
            </w:pPr>
            <w:r>
              <w:rPr>
                <w:rStyle w:val="VerbatimChar"/>
              </w:rPr>
              <w:t xml:space="preserve">structure.famille</w:t>
            </w:r>
          </w:p>
        </w:tc>
        <w:tc>
          <w:tcPr/>
          <w:p>
            <w:pPr>
              <w:pStyle w:val="Compact"/>
            </w:pPr>
            <w:r>
              <w:t xml:space="preserve">Familles de produits</w:t>
            </w:r>
          </w:p>
        </w:tc>
      </w:tr>
      <w:tr>
        <w:tc>
          <w:tcPr/>
          <w:p>
            <w:pPr>
              <w:pStyle w:val="Compact"/>
            </w:pPr>
            <w:r>
              <w:rPr>
                <w:rStyle w:val="VerbatimChar"/>
              </w:rPr>
              <w:t xml:space="preserve">structure.categorie_client</w:t>
            </w:r>
          </w:p>
        </w:tc>
        <w:tc>
          <w:tcPr/>
          <w:p>
            <w:pPr>
              <w:pStyle w:val="Compact"/>
            </w:pPr>
            <w:r>
              <w:t xml:space="preserve">Catégories/remises clients</w:t>
            </w:r>
          </w:p>
        </w:tc>
      </w:tr>
      <w:tr>
        <w:tc>
          <w:tcPr/>
          <w:p>
            <w:pPr>
              <w:pStyle w:val="Compact"/>
            </w:pPr>
            <w:r>
              <w:rPr>
                <w:rStyle w:val="VerbatimChar"/>
              </w:rPr>
              <w:t xml:space="preserve">structure.banque</w:t>
            </w:r>
          </w:p>
        </w:tc>
        <w:tc>
          <w:tcPr/>
          <w:p>
            <w:pPr>
              <w:pStyle w:val="Compact"/>
            </w:pPr>
            <w:r>
              <w:t xml:space="preserve">Banques</w:t>
            </w:r>
          </w:p>
        </w:tc>
      </w:tr>
      <w:tr>
        <w:tc>
          <w:tcPr/>
          <w:p>
            <w:pPr>
              <w:pStyle w:val="Compact"/>
            </w:pPr>
            <w:r>
              <w:rPr>
                <w:rStyle w:val="VerbatimChar"/>
              </w:rPr>
              <w:t xml:space="preserve">structure.fournisseur</w:t>
            </w:r>
          </w:p>
        </w:tc>
        <w:tc>
          <w:tcPr/>
          <w:p>
            <w:pPr>
              <w:pStyle w:val="Compact"/>
            </w:pPr>
            <w:r>
              <w:t xml:space="preserve">Fournisseurs</w:t>
            </w:r>
          </w:p>
        </w:tc>
      </w:tr>
      <w:tr>
        <w:tc>
          <w:tcPr/>
          <w:p>
            <w:pPr>
              <w:pStyle w:val="Compact"/>
            </w:pPr>
            <w:r>
              <w:rPr>
                <w:rStyle w:val="VerbatimChar"/>
              </w:rPr>
              <w:t xml:space="preserve">structure.produit</w:t>
            </w:r>
          </w:p>
        </w:tc>
        <w:tc>
          <w:tcPr/>
          <w:p>
            <w:pPr>
              <w:pStyle w:val="Compact"/>
            </w:pPr>
            <w:r>
              <w:t xml:space="preserve">Produits et stock courant</w:t>
            </w:r>
          </w:p>
        </w:tc>
      </w:tr>
      <w:tr>
        <w:tc>
          <w:tcPr/>
          <w:p>
            <w:pPr>
              <w:pStyle w:val="Compact"/>
            </w:pPr>
            <w:r>
              <w:rPr>
                <w:rStyle w:val="VerbatimChar"/>
              </w:rPr>
              <w:t xml:space="preserve">structure.client</w:t>
            </w:r>
          </w:p>
        </w:tc>
        <w:tc>
          <w:tcPr/>
          <w:p>
            <w:pPr>
              <w:pStyle w:val="Compact"/>
            </w:pPr>
            <w:r>
              <w:t xml:space="preserve">Clients et solde crédit</w:t>
            </w:r>
          </w:p>
        </w:tc>
      </w:tr>
      <w:tr>
        <w:tc>
          <w:tcPr/>
          <w:p>
            <w:pPr>
              <w:pStyle w:val="Compact"/>
            </w:pPr>
            <w:r>
              <w:rPr>
                <w:rStyle w:val="VerbatimChar"/>
              </w:rPr>
              <w:t xml:space="preserve">structure.mouvement_stock</w:t>
            </w:r>
          </w:p>
        </w:tc>
        <w:tc>
          <w:tcPr/>
          <w:p>
            <w:pPr>
              <w:pStyle w:val="Compact"/>
            </w:pPr>
            <w:r>
              <w:t xml:space="preserve">Historique des mouvements de stock</w:t>
            </w:r>
          </w:p>
        </w:tc>
      </w:tr>
      <w:tr>
        <w:tc>
          <w:tcPr/>
          <w:p>
            <w:pPr>
              <w:pStyle w:val="Compact"/>
            </w:pPr>
            <w:r>
              <w:rPr>
                <w:rStyle w:val="VerbatimChar"/>
              </w:rPr>
              <w:t xml:space="preserve">structure.mouvement_banque</w:t>
            </w:r>
          </w:p>
        </w:tc>
        <w:tc>
          <w:tcPr/>
          <w:p>
            <w:pPr>
              <w:pStyle w:val="Compact"/>
            </w:pPr>
            <w:r>
              <w:t xml:space="preserve">Versements/retraits bancaires</w:t>
            </w:r>
          </w:p>
        </w:tc>
      </w:tr>
    </w:tbl>
    <w:bookmarkEnd w:id="30"/>
    <w:bookmarkStart w:id="31" w:name="tables-du-module-approvisionnement"/>
    <w:p>
      <w:pPr>
        <w:pStyle w:val="Heading3"/>
        <w:spacing w:line="360" w:lineRule="auto"/>
      </w:pPr>
      <w:r>
        <w:t xml:space="preserve">7.4 Tables du module approvisionnement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Description</w:t>
            </w:r>
          </w:p>
        </w:tc>
      </w:tr>
      <w:tr>
        <w:tc>
          <w:tcPr/>
          <w:p>
            <w:pPr>
              <w:pStyle w:val="Compact"/>
            </w:pPr>
            <w:r>
              <w:rPr>
                <w:rStyle w:val="VerbatimChar"/>
              </w:rPr>
              <w:t xml:space="preserve">approvisionnement.don</w:t>
            </w:r>
          </w:p>
        </w:tc>
        <w:tc>
          <w:tcPr/>
          <w:p>
            <w:pPr>
              <w:pStyle w:val="Compact"/>
            </w:pPr>
            <w:r>
              <w:t xml:space="preserve">Dons reçus</w:t>
            </w:r>
          </w:p>
        </w:tc>
      </w:tr>
      <w:tr>
        <w:tc>
          <w:tcPr/>
          <w:p>
            <w:pPr>
              <w:pStyle w:val="Compact"/>
            </w:pPr>
            <w:r>
              <w:rPr>
                <w:rStyle w:val="VerbatimChar"/>
              </w:rPr>
              <w:t xml:space="preserve">approvisionnement.bon_commande_fourn</w:t>
            </w:r>
          </w:p>
        </w:tc>
        <w:tc>
          <w:tcPr/>
          <w:p>
            <w:pPr>
              <w:pStyle w:val="Compact"/>
            </w:pPr>
            <w:r>
              <w:t xml:space="preserve">Bons de commande fournisseur</w:t>
            </w:r>
          </w:p>
        </w:tc>
      </w:tr>
      <w:tr>
        <w:tc>
          <w:tcPr/>
          <w:p>
            <w:pPr>
              <w:pStyle w:val="Compact"/>
            </w:pPr>
            <w:r>
              <w:rPr>
                <w:rStyle w:val="VerbatimChar"/>
              </w:rPr>
              <w:t xml:space="preserve">approvisionnement.ligne_commande_fourn</w:t>
            </w:r>
          </w:p>
        </w:tc>
        <w:tc>
          <w:tcPr/>
          <w:p>
            <w:pPr>
              <w:pStyle w:val="Compact"/>
            </w:pPr>
            <w:r>
              <w:t xml:space="preserve">Lignes de commande fournisseur</w:t>
            </w:r>
          </w:p>
        </w:tc>
      </w:tr>
      <w:tr>
        <w:tc>
          <w:tcPr/>
          <w:p>
            <w:pPr>
              <w:pStyle w:val="Compact"/>
            </w:pPr>
            <w:r>
              <w:rPr>
                <w:rStyle w:val="VerbatimChar"/>
              </w:rPr>
              <w:t xml:space="preserve">approvisionnement.bon_reception</w:t>
            </w:r>
          </w:p>
        </w:tc>
        <w:tc>
          <w:tcPr/>
          <w:p>
            <w:pPr>
              <w:pStyle w:val="Compact"/>
            </w:pPr>
            <w:r>
              <w:t xml:space="preserve">Bons de réception</w:t>
            </w:r>
          </w:p>
        </w:tc>
      </w:tr>
      <w:tr>
        <w:tc>
          <w:tcPr/>
          <w:p>
            <w:pPr>
              <w:pStyle w:val="Compact"/>
            </w:pPr>
            <w:r>
              <w:rPr>
                <w:rStyle w:val="VerbatimChar"/>
              </w:rPr>
              <w:t xml:space="preserve">approvisionnement.ligne_reception</w:t>
            </w:r>
          </w:p>
        </w:tc>
        <w:tc>
          <w:tcPr/>
          <w:p>
            <w:pPr>
              <w:pStyle w:val="Compact"/>
            </w:pPr>
            <w:r>
              <w:t xml:space="preserve">Lignes de réception</w:t>
            </w:r>
          </w:p>
        </w:tc>
      </w:tr>
      <w:tr>
        <w:tc>
          <w:tcPr/>
          <w:p>
            <w:pPr>
              <w:pStyle w:val="Compact"/>
            </w:pPr>
            <w:r>
              <w:rPr>
                <w:rStyle w:val="VerbatimChar"/>
              </w:rPr>
              <w:t xml:space="preserve">approvisionnement.bon_entree</w:t>
            </w:r>
          </w:p>
        </w:tc>
        <w:tc>
          <w:tcPr/>
          <w:p>
            <w:pPr>
              <w:pStyle w:val="Compact"/>
            </w:pPr>
            <w:r>
              <w:t xml:space="preserve">Bons d’entrée en stock</w:t>
            </w:r>
          </w:p>
        </w:tc>
      </w:tr>
      <w:tr>
        <w:tc>
          <w:tcPr/>
          <w:p>
            <w:pPr>
              <w:pStyle w:val="Compact"/>
            </w:pPr>
            <w:r>
              <w:rPr>
                <w:rStyle w:val="VerbatimChar"/>
              </w:rPr>
              <w:t xml:space="preserve">approvisionnement.ligne_bon_entree</w:t>
            </w:r>
          </w:p>
        </w:tc>
        <w:tc>
          <w:tcPr/>
          <w:p>
            <w:pPr>
              <w:pStyle w:val="Compact"/>
            </w:pPr>
            <w:r>
              <w:t xml:space="preserve">Lignes de bon d’entrée</w:t>
            </w:r>
          </w:p>
        </w:tc>
      </w:tr>
      <w:tr>
        <w:tc>
          <w:tcPr/>
          <w:p>
            <w:pPr>
              <w:pStyle w:val="Compact"/>
            </w:pPr>
            <w:r>
              <w:rPr>
                <w:rStyle w:val="VerbatimChar"/>
              </w:rPr>
              <w:t xml:space="preserve">approvisionnement.facture_fournisseur</w:t>
            </w:r>
          </w:p>
        </w:tc>
        <w:tc>
          <w:tcPr/>
          <w:p>
            <w:pPr>
              <w:pStyle w:val="Compact"/>
            </w:pPr>
            <w:r>
              <w:t xml:space="preserve">Factures fournisseurs</w:t>
            </w:r>
          </w:p>
        </w:tc>
      </w:tr>
      <w:tr>
        <w:tc>
          <w:tcPr/>
          <w:p>
            <w:pPr>
              <w:pStyle w:val="Compact"/>
            </w:pPr>
            <w:r>
              <w:rPr>
                <w:rStyle w:val="VerbatimChar"/>
              </w:rPr>
              <w:t xml:space="preserve">approvisionnement.ligne_facture_fourn</w:t>
            </w:r>
          </w:p>
        </w:tc>
        <w:tc>
          <w:tcPr/>
          <w:p>
            <w:pPr>
              <w:pStyle w:val="Compact"/>
            </w:pPr>
            <w:r>
              <w:t xml:space="preserve">Lignes de facture fournisseur</w:t>
            </w:r>
          </w:p>
        </w:tc>
      </w:tr>
      <w:tr>
        <w:tc>
          <w:tcPr/>
          <w:p>
            <w:pPr>
              <w:pStyle w:val="Compact"/>
            </w:pPr>
            <w:r>
              <w:rPr>
                <w:rStyle w:val="VerbatimChar"/>
              </w:rPr>
              <w:t xml:space="preserve">approvisionnement.paiement_fournisseur</w:t>
            </w:r>
          </w:p>
        </w:tc>
        <w:tc>
          <w:tcPr/>
          <w:p>
            <w:pPr>
              <w:pStyle w:val="Compact"/>
            </w:pPr>
            <w:r>
              <w:t xml:space="preserve">Paiements fournisseurs</w:t>
            </w:r>
          </w:p>
        </w:tc>
      </w:tr>
    </w:tbl>
    <w:bookmarkEnd w:id="31"/>
    <w:bookmarkStart w:id="32" w:name="tables-du-module-vente"/>
    <w:p>
      <w:pPr>
        <w:pStyle w:val="Heading3"/>
        <w:spacing w:line="360" w:lineRule="auto"/>
      </w:pPr>
      <w:r>
        <w:t xml:space="preserve">7.5 Tables du module vente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Description</w:t>
            </w:r>
          </w:p>
        </w:tc>
      </w:tr>
      <w:tr>
        <w:tc>
          <w:tcPr/>
          <w:p>
            <w:pPr>
              <w:pStyle w:val="Compact"/>
            </w:pPr>
            <w:r>
              <w:rPr>
                <w:rStyle w:val="VerbatimChar"/>
              </w:rPr>
              <w:t xml:space="preserve">vente.commande_client</w:t>
            </w:r>
          </w:p>
        </w:tc>
        <w:tc>
          <w:tcPr/>
          <w:p>
            <w:pPr>
              <w:pStyle w:val="Compact"/>
            </w:pPr>
            <w:r>
              <w:t xml:space="preserve">Commandes clients</w:t>
            </w:r>
          </w:p>
        </w:tc>
      </w:tr>
      <w:tr>
        <w:tc>
          <w:tcPr/>
          <w:p>
            <w:pPr>
              <w:pStyle w:val="Compact"/>
            </w:pPr>
            <w:r>
              <w:rPr>
                <w:rStyle w:val="VerbatimChar"/>
              </w:rPr>
              <w:t xml:space="preserve">vente.ligne_commande_client</w:t>
            </w:r>
          </w:p>
        </w:tc>
        <w:tc>
          <w:tcPr/>
          <w:p>
            <w:pPr>
              <w:pStyle w:val="Compact"/>
            </w:pPr>
            <w:r>
              <w:t xml:space="preserve">Lignes de commande client</w:t>
            </w:r>
          </w:p>
        </w:tc>
      </w:tr>
      <w:tr>
        <w:tc>
          <w:tcPr/>
          <w:p>
            <w:pPr>
              <w:pStyle w:val="Compact"/>
            </w:pPr>
            <w:r>
              <w:rPr>
                <w:rStyle w:val="VerbatimChar"/>
              </w:rPr>
              <w:t xml:space="preserve">vente.bon_livraison</w:t>
            </w:r>
          </w:p>
        </w:tc>
        <w:tc>
          <w:tcPr/>
          <w:p>
            <w:pPr>
              <w:pStyle w:val="Compact"/>
            </w:pPr>
            <w:r>
              <w:t xml:space="preserve">Bons de livraison</w:t>
            </w:r>
          </w:p>
        </w:tc>
      </w:tr>
      <w:tr>
        <w:tc>
          <w:tcPr/>
          <w:p>
            <w:pPr>
              <w:pStyle w:val="Compact"/>
            </w:pPr>
            <w:r>
              <w:rPr>
                <w:rStyle w:val="VerbatimChar"/>
              </w:rPr>
              <w:t xml:space="preserve">vente.ligne_livraison</w:t>
            </w:r>
          </w:p>
        </w:tc>
        <w:tc>
          <w:tcPr/>
          <w:p>
            <w:pPr>
              <w:pStyle w:val="Compact"/>
            </w:pPr>
            <w:r>
              <w:t xml:space="preserve">Lignes de livraison</w:t>
            </w:r>
          </w:p>
        </w:tc>
      </w:tr>
      <w:tr>
        <w:tc>
          <w:tcPr/>
          <w:p>
            <w:pPr>
              <w:pStyle w:val="Compact"/>
            </w:pPr>
            <w:r>
              <w:rPr>
                <w:rStyle w:val="VerbatimChar"/>
              </w:rPr>
              <w:t xml:space="preserve">vente.facture_client</w:t>
            </w:r>
          </w:p>
        </w:tc>
        <w:tc>
          <w:tcPr/>
          <w:p>
            <w:pPr>
              <w:pStyle w:val="Compact"/>
            </w:pPr>
            <w:r>
              <w:t xml:space="preserve">Factures clients</w:t>
            </w:r>
          </w:p>
        </w:tc>
      </w:tr>
      <w:tr>
        <w:tc>
          <w:tcPr/>
          <w:p>
            <w:pPr>
              <w:pStyle w:val="Compact"/>
            </w:pPr>
            <w:r>
              <w:rPr>
                <w:rStyle w:val="VerbatimChar"/>
              </w:rPr>
              <w:t xml:space="preserve">vente.reglement_client</w:t>
            </w:r>
          </w:p>
        </w:tc>
        <w:tc>
          <w:tcPr/>
          <w:p>
            <w:pPr>
              <w:pStyle w:val="Compact"/>
            </w:pPr>
            <w:r>
              <w:t xml:space="preserve">Règlements clients</w:t>
            </w:r>
          </w:p>
        </w:tc>
      </w:tr>
      <w:tr>
        <w:tc>
          <w:tcPr/>
          <w:p>
            <w:pPr>
              <w:pStyle w:val="Compact"/>
            </w:pPr>
            <w:r>
              <w:rPr>
                <w:rStyle w:val="VerbatimChar"/>
              </w:rPr>
              <w:t xml:space="preserve">vente.sortie_stock</w:t>
            </w:r>
          </w:p>
        </w:tc>
        <w:tc>
          <w:tcPr/>
          <w:p>
            <w:pPr>
              <w:pStyle w:val="Compact"/>
            </w:pPr>
            <w:r>
              <w:t xml:space="preserve">Sorties de stock hors vente</w:t>
            </w:r>
          </w:p>
        </w:tc>
      </w:tr>
    </w:tbl>
    <w:bookmarkEnd w:id="32"/>
    <w:bookmarkStart w:id="33" w:name="triggers-et-automatisations"/>
    <w:p>
      <w:pPr>
        <w:pStyle w:val="Heading3"/>
        <w:spacing w:line="360" w:lineRule="auto"/>
      </w:pPr>
      <w:r>
        <w:t xml:space="preserve">7.6 Triggers et automatisations</w:t>
      </w:r>
    </w:p>
    <w:p>
      <w:pPr>
        <w:pStyle w:val="FirstParagraph"/>
        <w:spacing w:line="360" w:lineRule="auto"/>
      </w:pPr>
      <w:r>
        <w:t xml:space="preserve">La base de données contient plusieurs triggers essentiels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Trigger</w:t>
            </w:r>
          </w:p>
        </w:tc>
        <w:tc>
          <w:tcPr/>
          <w:p>
            <w:pPr>
              <w:pStyle w:val="Compact"/>
            </w:pPr>
            <w:r>
              <w:t xml:space="preserve">Table</w:t>
            </w:r>
          </w:p>
        </w:tc>
        <w:tc>
          <w:tcPr/>
          <w:p>
            <w:pPr>
              <w:pStyle w:val="Compact"/>
            </w:pPr>
            <w:r>
              <w:t xml:space="preserve">Rôle</w:t>
            </w:r>
          </w:p>
        </w:tc>
      </w:tr>
      <w:tr>
        <w:tc>
          <w:tcPr/>
          <w:p>
            <w:pPr>
              <w:pStyle w:val="Compact"/>
            </w:pPr>
            <w:r>
              <w:rPr>
                <w:rStyle w:val="VerbatimChar"/>
              </w:rPr>
              <w:t xml:space="preserve">trg_entree_stock</w:t>
            </w:r>
          </w:p>
        </w:tc>
        <w:tc>
          <w:tcPr/>
          <w:p>
            <w:pPr>
              <w:pStyle w:val="Compact"/>
            </w:pPr>
            <w:r>
              <w:rPr>
                <w:rStyle w:val="VerbatimChar"/>
              </w:rPr>
              <w:t xml:space="preserve">approvisionnement.ligne_bon_entree</w:t>
            </w:r>
          </w:p>
        </w:tc>
        <w:tc>
          <w:tcPr/>
          <w:p>
            <w:pPr>
              <w:pStyle w:val="Compact"/>
            </w:pPr>
            <w:r>
              <w:t xml:space="preserve">Ajoute la quantité au stock produit</w:t>
            </w:r>
          </w:p>
        </w:tc>
      </w:tr>
      <w:tr>
        <w:tc>
          <w:tcPr/>
          <w:p>
            <w:pPr>
              <w:pStyle w:val="Compact"/>
            </w:pPr>
            <w:r>
              <w:rPr>
                <w:rStyle w:val="VerbatimChar"/>
              </w:rPr>
              <w:t xml:space="preserve">trg_sortie_stock</w:t>
            </w:r>
          </w:p>
        </w:tc>
        <w:tc>
          <w:tcPr/>
          <w:p>
            <w:pPr>
              <w:pStyle w:val="Compact"/>
            </w:pPr>
            <w:r>
              <w:rPr>
                <w:rStyle w:val="VerbatimChar"/>
              </w:rPr>
              <w:t xml:space="preserve">vente.sortie_stock</w:t>
            </w:r>
          </w:p>
        </w:tc>
        <w:tc>
          <w:tcPr/>
          <w:p>
            <w:pPr>
              <w:pStyle w:val="Compact"/>
            </w:pPr>
            <w:r>
              <w:t xml:space="preserve">Retire la quantité du stock produit</w:t>
            </w:r>
          </w:p>
        </w:tc>
      </w:tr>
      <w:tr>
        <w:tc>
          <w:tcPr/>
          <w:p>
            <w:pPr>
              <w:pStyle w:val="Compact"/>
            </w:pPr>
            <w:r>
              <w:rPr>
                <w:rStyle w:val="VerbatimChar"/>
              </w:rPr>
              <w:t xml:space="preserve">trg_livraison_stock</w:t>
            </w:r>
          </w:p>
        </w:tc>
        <w:tc>
          <w:tcPr/>
          <w:p>
            <w:pPr>
              <w:pStyle w:val="Compact"/>
            </w:pPr>
            <w:r>
              <w:rPr>
                <w:rStyle w:val="VerbatimChar"/>
              </w:rPr>
              <w:t xml:space="preserve">vente.ligne_livraison</w:t>
            </w:r>
          </w:p>
        </w:tc>
        <w:tc>
          <w:tcPr/>
          <w:p>
            <w:pPr>
              <w:pStyle w:val="Compact"/>
            </w:pPr>
            <w:r>
              <w:t xml:space="preserve">Retire du stock lors d’une livraison client</w:t>
            </w:r>
          </w:p>
        </w:tc>
      </w:tr>
      <w:tr>
        <w:tc>
          <w:tcPr/>
          <w:p>
            <w:pPr>
              <w:pStyle w:val="Compact"/>
            </w:pPr>
            <w:r>
              <w:rPr>
                <w:rStyle w:val="VerbatimChar"/>
              </w:rPr>
              <w:t xml:space="preserve">trg_audit_produit</w:t>
            </w:r>
          </w:p>
        </w:tc>
        <w:tc>
          <w:tcPr/>
          <w:p>
            <w:pPr>
              <w:pStyle w:val="Compact"/>
            </w:pPr>
            <w:r>
              <w:rPr>
                <w:rStyle w:val="VerbatimChar"/>
              </w:rPr>
              <w:t xml:space="preserve">structure.produit</w:t>
            </w:r>
          </w:p>
        </w:tc>
        <w:tc>
          <w:tcPr/>
          <w:p>
            <w:pPr>
              <w:pStyle w:val="Compact"/>
            </w:pPr>
            <w:r>
              <w:t xml:space="preserve">Journalise les changements produit</w:t>
            </w:r>
          </w:p>
        </w:tc>
      </w:tr>
      <w:tr>
        <w:tc>
          <w:tcPr/>
          <w:p>
            <w:pPr>
              <w:pStyle w:val="Compact"/>
            </w:pPr>
            <w:r>
              <w:rPr>
                <w:rStyle w:val="VerbatimChar"/>
              </w:rPr>
              <w:t xml:space="preserve">trg_controle_stock</w:t>
            </w:r>
          </w:p>
        </w:tc>
        <w:tc>
          <w:tcPr/>
          <w:p>
            <w:pPr>
              <w:pStyle w:val="Compact"/>
            </w:pPr>
            <w:r>
              <w:rPr>
                <w:rStyle w:val="VerbatimChar"/>
              </w:rPr>
              <w:t xml:space="preserve">structure.produit</w:t>
            </w:r>
          </w:p>
        </w:tc>
        <w:tc>
          <w:tcPr/>
          <w:p>
            <w:pPr>
              <w:pStyle w:val="Compact"/>
            </w:pPr>
            <w:r>
              <w:t xml:space="preserve">Interdit le stock négatif</w:t>
            </w:r>
          </w:p>
        </w:tc>
      </w:tr>
      <w:tr>
        <w:tc>
          <w:tcPr/>
          <w:p>
            <w:pPr>
              <w:pStyle w:val="Compact"/>
            </w:pPr>
            <w:r>
              <w:rPr>
                <w:rStyle w:val="VerbatimChar"/>
              </w:rPr>
              <w:t xml:space="preserve">trg_backup_*</w:t>
            </w:r>
          </w:p>
        </w:tc>
        <w:tc>
          <w:tcPr/>
          <w:p>
            <w:pPr>
              <w:pStyle w:val="Compact"/>
            </w:pPr>
            <w:r>
              <w:t xml:space="preserve">tables métier</w:t>
            </w:r>
          </w:p>
        </w:tc>
        <w:tc>
          <w:tcPr/>
          <w:p>
            <w:pPr>
              <w:pStyle w:val="Compact"/>
            </w:pPr>
            <w:r>
              <w:t xml:space="preserve">Sauvegarde XML avant suppression</w:t>
            </w:r>
          </w:p>
        </w:tc>
      </w:tr>
      <w:tr>
        <w:tc>
          <w:tcPr/>
          <w:p>
            <w:pPr>
              <w:pStyle w:val="Compact"/>
            </w:pPr>
            <w:r>
              <w:rPr>
                <w:rStyle w:val="VerbatimChar"/>
              </w:rPr>
              <w:t xml:space="preserve">trg_fill_supprime_par</w:t>
            </w:r>
          </w:p>
        </w:tc>
        <w:tc>
          <w:tcPr/>
          <w:p>
            <w:pPr>
              <w:pStyle w:val="Compact"/>
            </w:pPr>
            <w:r>
              <w:rPr>
                <w:rStyle w:val="VerbatimChar"/>
              </w:rPr>
              <w:t xml:space="preserve">utilisateur.corbeille_xml</w:t>
            </w:r>
          </w:p>
        </w:tc>
        <w:tc>
          <w:tcPr/>
          <w:p>
            <w:pPr>
              <w:pStyle w:val="Compact"/>
            </w:pPr>
            <w:r>
              <w:t xml:space="preserve">Renseigne l’utilisateur ayant supprimé</w:t>
            </w:r>
          </w:p>
        </w:tc>
      </w:tr>
      <w:tr>
        <w:tc>
          <w:tcPr/>
          <w:p>
            <w:pPr>
              <w:pStyle w:val="Compact"/>
            </w:pPr>
            <w:r>
              <w:rPr>
                <w:rStyle w:val="VerbatimChar"/>
              </w:rPr>
              <w:t xml:space="preserve">trg_ajuster_solde_credit_facture</w:t>
            </w:r>
          </w:p>
        </w:tc>
        <w:tc>
          <w:tcPr/>
          <w:p>
            <w:pPr>
              <w:pStyle w:val="Compact"/>
            </w:pPr>
            <w:r>
              <w:rPr>
                <w:rStyle w:val="VerbatimChar"/>
              </w:rPr>
              <w:t xml:space="preserve">vente.facture_client</w:t>
            </w:r>
          </w:p>
        </w:tc>
        <w:tc>
          <w:tcPr/>
          <w:p>
            <w:pPr>
              <w:pStyle w:val="Compact"/>
            </w:pPr>
            <w:r>
              <w:t xml:space="preserve">Ajuste le crédit client</w:t>
            </w:r>
          </w:p>
        </w:tc>
      </w:tr>
      <w:tr>
        <w:tc>
          <w:tcPr/>
          <w:p>
            <w:pPr>
              <w:pStyle w:val="Compact"/>
            </w:pPr>
            <w:r>
              <w:rPr>
                <w:rStyle w:val="VerbatimChar"/>
              </w:rPr>
              <w:t xml:space="preserve">trg_ajuster_solde_credit_reglement</w:t>
            </w:r>
          </w:p>
        </w:tc>
        <w:tc>
          <w:tcPr/>
          <w:p>
            <w:pPr>
              <w:pStyle w:val="Compact"/>
            </w:pPr>
            <w:r>
              <w:rPr>
                <w:rStyle w:val="VerbatimChar"/>
              </w:rPr>
              <w:t xml:space="preserve">vente.reglement_client</w:t>
            </w:r>
          </w:p>
        </w:tc>
        <w:tc>
          <w:tcPr/>
          <w:p>
            <w:pPr>
              <w:pStyle w:val="Compact"/>
            </w:pPr>
            <w:r>
              <w:t xml:space="preserve">Ajuste le crédit client après règlement</w:t>
            </w:r>
          </w:p>
        </w:tc>
      </w:tr>
    </w:tbl>
    <w:p>
      <w:pPr>
        <w:pStyle w:val="BodyText"/>
        <w:spacing w:line="360" w:lineRule="auto"/>
      </w:pPr>
      <w:r>
        <w:t xml:space="preserve">Ces automatisations imposent que les traitements applicatifs respectent les tables prévues. Par exemple, une entrée de stock doit passer par</w:t>
      </w:r>
      <w:r>
        <w:t xml:space="preserve"> </w:t>
      </w:r>
      <w:r>
        <w:rPr>
          <w:rStyle w:val="VerbatimChar"/>
        </w:rPr>
        <w:t xml:space="preserve">ligne_bon_entree</w:t>
      </w:r>
      <w:r>
        <w:t xml:space="preserve"> </w:t>
      </w:r>
      <w:r>
        <w:t xml:space="preserve">pour déclencher l’augmentation de stock.</w:t>
      </w:r>
    </w:p>
    <w:p>
      <w:pPr>
        <w:spacing w:line="360" w:lineRule="auto"/>
      </w:pPr>
      <w:r>
        <w:br w:type="page"/>
      </w:r>
    </w:p>
    <w:bookmarkEnd w:id="33"/>
    <w:bookmarkEnd w:id="34"/>
    <w:bookmarkStart w:id="164" w:name="description-technique-des-modules"/>
    <w:p>
      <w:pPr>
        <w:pStyle w:val="Heading2"/>
        <w:spacing w:line="360" w:lineRule="auto"/>
      </w:pPr>
      <w:r>
        <w:t xml:space="preserve">8. Description technique des modules</w:t>
      </w:r>
    </w:p>
    <w:p>
      <w:pPr>
        <w:pStyle w:val="FirstParagraph"/>
        <w:spacing w:line="360" w:lineRule="auto"/>
      </w:pPr>
      <w:r>
        <w:t xml:space="preserve">Cette section détaille chaque module fonctionnel de l’application sous l’angle technique : responsabilités, routes, contrôleurs, modèles, vues, tables, droits et règles métier.</w:t>
      </w:r>
    </w:p>
    <w:bookmarkStart w:id="39" w:name="module-authentification"/>
    <w:p>
      <w:pPr>
        <w:pStyle w:val="Heading3"/>
        <w:spacing w:line="360" w:lineRule="auto"/>
      </w:pPr>
      <w:r>
        <w:t xml:space="preserve">8.1 Module Authentification</w:t>
      </w:r>
    </w:p>
    <w:bookmarkStart w:id="35" w:name="rôle"/>
    <w:p>
      <w:pPr>
        <w:pStyle w:val="Heading4"/>
        <w:spacing w:line="360" w:lineRule="auto"/>
      </w:pPr>
      <w:r>
        <w:t xml:space="preserve">Rôle</w:t>
      </w:r>
    </w:p>
    <w:p>
      <w:pPr>
        <w:pStyle w:val="FirstParagraph"/>
        <w:spacing w:line="360" w:lineRule="auto"/>
      </w:pPr>
      <w:r>
        <w:t xml:space="preserve">Le module Authentification contrôle l’accès à l’application. Il permet à un utilisateur actif de se connecter, d’ouvrir une session, d’être redirigé vers le tableau de bord et de se déconnecter.</w:t>
      </w:r>
    </w:p>
    <w:bookmarkEnd w:id="35"/>
    <w:bookmarkStart w:id="36" w:name="composants-techniques"/>
    <w:p>
      <w:pPr>
        <w:pStyle w:val="Heading4"/>
        <w:spacing w:line="360" w:lineRule="auto"/>
      </w:pPr>
      <w:r>
        <w:t xml:space="preserve">Composants techniques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controllers/AuthController.php</w:t>
            </w:r>
          </w:p>
        </w:tc>
      </w:tr>
      <w:tr>
        <w:tc>
          <w:tcPr/>
          <w:p>
            <w:pPr>
              <w:pStyle w:val="Compact"/>
            </w:pPr>
            <w:r>
              <w:t xml:space="preserve">Modèle</w:t>
            </w:r>
          </w:p>
        </w:tc>
        <w:tc>
          <w:tcPr/>
          <w:p>
            <w:pPr>
              <w:pStyle w:val="Compact"/>
            </w:pPr>
            <w:r>
              <w:rPr>
                <w:rStyle w:val="VerbatimChar"/>
              </w:rPr>
              <w:t xml:space="preserve">models/UtilisateurModel.php</w:t>
            </w:r>
          </w:p>
        </w:tc>
      </w:tr>
      <w:tr>
        <w:tc>
          <w:tcPr/>
          <w:p>
            <w:pPr>
              <w:pStyle w:val="Compact"/>
            </w:pPr>
            <w:r>
              <w:t xml:space="preserve">Vue</w:t>
            </w:r>
          </w:p>
        </w:tc>
        <w:tc>
          <w:tcPr/>
          <w:p>
            <w:pPr>
              <w:pStyle w:val="Compact"/>
            </w:pPr>
            <w:r>
              <w:rPr>
                <w:rStyle w:val="VerbatimChar"/>
              </w:rPr>
              <w:t xml:space="preserve">views/auth/login.php</w:t>
            </w:r>
          </w:p>
        </w:tc>
      </w:tr>
      <w:tr>
        <w:tc>
          <w:tcPr/>
          <w:p>
            <w:pPr>
              <w:pStyle w:val="Compact"/>
            </w:pPr>
            <w:r>
              <w:t xml:space="preserve">Tables</w:t>
            </w:r>
          </w:p>
        </w:tc>
        <w:tc>
          <w:tcPr/>
          <w:p>
            <w:pPr>
              <w:pStyle w:val="Compact"/>
            </w:pPr>
            <w:r>
              <w:rPr>
                <w:rStyle w:val="VerbatimChar"/>
              </w:rPr>
              <w:t xml:space="preserve">utilisateur.utilisateur</w:t>
            </w:r>
            <w:r>
              <w:t xml:space="preserve">,</w:t>
            </w:r>
            <w:r>
              <w:t xml:space="preserve"> </w:t>
            </w:r>
            <w:r>
              <w:rPr>
                <w:rStyle w:val="VerbatimChar"/>
              </w:rPr>
              <w:t xml:space="preserve">utilisateur.journal_audit</w:t>
            </w:r>
          </w:p>
        </w:tc>
      </w:tr>
      <w:tr>
        <w:tc>
          <w:tcPr/>
          <w:p>
            <w:pPr>
              <w:pStyle w:val="Compact"/>
            </w:pPr>
            <w:r>
              <w:t xml:space="preserve">Routes</w:t>
            </w:r>
          </w:p>
        </w:tc>
        <w:tc>
          <w:tcPr/>
          <w:p>
            <w:pPr>
              <w:pStyle w:val="Compact"/>
            </w:pPr>
            <w:r>
              <w:rPr>
                <w:rStyle w:val="VerbatimChar"/>
              </w:rPr>
              <w:t xml:space="preserve">?action=login</w:t>
            </w:r>
            <w:r>
              <w:t xml:space="preserve">,</w:t>
            </w:r>
            <w:r>
              <w:t xml:space="preserve"> </w:t>
            </w:r>
            <w:r>
              <w:rPr>
                <w:rStyle w:val="VerbatimChar"/>
              </w:rPr>
              <w:t xml:space="preserve">?action=logout</w:t>
            </w:r>
          </w:p>
        </w:tc>
      </w:tr>
    </w:tbl>
    <w:bookmarkEnd w:id="36"/>
    <w:bookmarkStart w:id="37" w:name="fonctionnement"/>
    <w:p>
      <w:pPr>
        <w:pStyle w:val="Heading4"/>
        <w:spacing w:line="360" w:lineRule="auto"/>
      </w:pPr>
      <w:r>
        <w:t xml:space="preserve">Fonctionnement</w:t>
      </w:r>
    </w:p>
    <w:p>
      <w:pPr>
        <w:pStyle w:val="FirstParagraph"/>
        <w:spacing w:line="360" w:lineRule="auto"/>
      </w:pPr>
      <w:r>
        <w:t xml:space="preserve">La méthode</w:t>
      </w:r>
      <w:r>
        <w:t xml:space="preserve"> </w:t>
      </w:r>
      <w:r>
        <w:rPr>
          <w:rStyle w:val="VerbatimChar"/>
        </w:rPr>
        <w:t xml:space="preserve">login()</w:t>
      </w:r>
      <w:r>
        <w:t xml:space="preserve"> </w:t>
      </w:r>
      <w:r>
        <w:t xml:space="preserve">récupère le login soumis, recherche l’utilisateur avec</w:t>
      </w:r>
      <w:r>
        <w:t xml:space="preserve"> </w:t>
      </w:r>
      <w:r>
        <w:rPr>
          <w:rStyle w:val="VerbatimChar"/>
        </w:rPr>
        <w:t xml:space="preserve">UtilisateurModel::findByLogin()</w:t>
      </w:r>
      <w:r>
        <w:t xml:space="preserve">, vérifie que le compte est actif puis valide le mot de passe avec</w:t>
      </w:r>
      <w:r>
        <w:t xml:space="preserve"> </w:t>
      </w:r>
      <w:r>
        <w:rPr>
          <w:rStyle w:val="VerbatimChar"/>
        </w:rPr>
        <w:t xml:space="preserve">password_verify()</w:t>
      </w:r>
      <w:r>
        <w:t xml:space="preserve">.</w:t>
      </w:r>
    </w:p>
    <w:p>
      <w:pPr>
        <w:pStyle w:val="BodyText"/>
        <w:spacing w:line="360" w:lineRule="auto"/>
      </w:pPr>
      <w:r>
        <w:t xml:space="preserve">En cas de succès :</w:t>
      </w:r>
    </w:p>
    <w:p>
      <w:pPr>
        <w:pStyle w:val="Compact"/>
        <w:numPr>
          <w:ilvl w:val="0"/>
          <w:numId w:val="1015"/>
        </w:numPr>
        <w:spacing w:line="360" w:lineRule="auto"/>
      </w:pPr>
      <w:r>
        <w:rPr>
          <w:rStyle w:val="VerbatimChar"/>
        </w:rPr>
        <w:t xml:space="preserve">$_SESSION['user_id']</w:t>
      </w:r>
      <w:r>
        <w:t xml:space="preserve"> </w:t>
      </w:r>
      <w:r>
        <w:t xml:space="preserve">reçoit l’identifiant utilisateur ;</w:t>
      </w:r>
    </w:p>
    <w:p>
      <w:pPr>
        <w:pStyle w:val="Compact"/>
        <w:numPr>
          <w:ilvl w:val="0"/>
          <w:numId w:val="1015"/>
        </w:numPr>
        <w:spacing w:line="360" w:lineRule="auto"/>
      </w:pPr>
      <w:r>
        <w:rPr>
          <w:rStyle w:val="VerbatimChar"/>
        </w:rPr>
        <w:t xml:space="preserve">$_SESSION['user_name']</w:t>
      </w:r>
      <w:r>
        <w:t xml:space="preserve"> </w:t>
      </w:r>
      <w:r>
        <w:t xml:space="preserve">reçoit le nom complet ;</w:t>
      </w:r>
    </w:p>
    <w:p>
      <w:pPr>
        <w:pStyle w:val="Compact"/>
        <w:numPr>
          <w:ilvl w:val="0"/>
          <w:numId w:val="1015"/>
        </w:numPr>
        <w:spacing w:line="360" w:lineRule="auto"/>
      </w:pPr>
      <w:r>
        <w:t xml:space="preserve">la dernière connexion est mise à jour ;</w:t>
      </w:r>
    </w:p>
    <w:p>
      <w:pPr>
        <w:pStyle w:val="Compact"/>
        <w:numPr>
          <w:ilvl w:val="0"/>
          <w:numId w:val="1015"/>
        </w:numPr>
        <w:spacing w:line="360" w:lineRule="auto"/>
      </w:pPr>
      <w:r>
        <w:t xml:space="preserve">l’action</w:t>
      </w:r>
      <w:r>
        <w:t xml:space="preserve"> </w:t>
      </w:r>
      <w:r>
        <w:rPr>
          <w:rStyle w:val="VerbatimChar"/>
        </w:rPr>
        <w:t xml:space="preserve">LOGIN</w:t>
      </w:r>
      <w:r>
        <w:t xml:space="preserve"> </w:t>
      </w:r>
      <w:r>
        <w:t xml:space="preserve">est enregistrée dans le journal d’audit ;</w:t>
      </w:r>
    </w:p>
    <w:p>
      <w:pPr>
        <w:pStyle w:val="Compact"/>
        <w:numPr>
          <w:ilvl w:val="0"/>
          <w:numId w:val="1015"/>
        </w:numPr>
        <w:spacing w:line="360" w:lineRule="auto"/>
      </w:pPr>
      <w:r>
        <w:t xml:space="preserve">l’utilisateur est redirigé vers</w:t>
      </w:r>
      <w:r>
        <w:t xml:space="preserve"> </w:t>
      </w:r>
      <w:r>
        <w:rPr>
          <w:rStyle w:val="VerbatimChar"/>
        </w:rPr>
        <w:t xml:space="preserve">?action=dashboard</w:t>
      </w:r>
      <w:r>
        <w:t xml:space="preserve">.</w:t>
      </w:r>
    </w:p>
    <w:p>
      <w:pPr>
        <w:pStyle w:val="FirstParagraph"/>
        <w:spacing w:line="360" w:lineRule="auto"/>
      </w:pPr>
      <w:r>
        <w:t xml:space="preserve">La méthode</w:t>
      </w:r>
      <w:r>
        <w:t xml:space="preserve"> </w:t>
      </w:r>
      <w:r>
        <w:rPr>
          <w:rStyle w:val="VerbatimChar"/>
        </w:rPr>
        <w:t xml:space="preserve">logout()</w:t>
      </w:r>
      <w:r>
        <w:t xml:space="preserve"> </w:t>
      </w:r>
      <w:r>
        <w:t xml:space="preserve">journalise l’action</w:t>
      </w:r>
      <w:r>
        <w:t xml:space="preserve"> </w:t>
      </w:r>
      <w:r>
        <w:rPr>
          <w:rStyle w:val="VerbatimChar"/>
        </w:rPr>
        <w:t xml:space="preserve">LOGOUT</w:t>
      </w:r>
      <w:r>
        <w:t xml:space="preserve">, détruit la session et redirige vers l’écran de connexion.</w:t>
      </w:r>
    </w:p>
    <w:bookmarkEnd w:id="37"/>
    <w:bookmarkStart w:id="38" w:name="points-dattention"/>
    <w:p>
      <w:pPr>
        <w:pStyle w:val="Heading4"/>
        <w:spacing w:line="360" w:lineRule="auto"/>
      </w:pPr>
      <w:r>
        <w:t xml:space="preserve">Points d’attention</w:t>
      </w:r>
    </w:p>
    <w:p>
      <w:pPr>
        <w:pStyle w:val="Compact"/>
        <w:numPr>
          <w:ilvl w:val="0"/>
          <w:numId w:val="1016"/>
        </w:numPr>
        <w:spacing w:line="360" w:lineRule="auto"/>
      </w:pPr>
      <w:r>
        <w:t xml:space="preserve">Les actions</w:t>
      </w:r>
      <w:r>
        <w:t xml:space="preserve"> </w:t>
      </w:r>
      <w:r>
        <w:rPr>
          <w:rStyle w:val="VerbatimChar"/>
        </w:rPr>
        <w:t xml:space="preserve">login</w:t>
      </w:r>
      <w:r>
        <w:t xml:space="preserve"> </w:t>
      </w:r>
      <w:r>
        <w:t xml:space="preserve">et</w:t>
      </w:r>
      <w:r>
        <w:t xml:space="preserve"> </w:t>
      </w:r>
      <w:r>
        <w:rPr>
          <w:rStyle w:val="VerbatimChar"/>
        </w:rPr>
        <w:t xml:space="preserve">logout</w:t>
      </w:r>
      <w:r>
        <w:t xml:space="preserve"> </w:t>
      </w:r>
      <w:r>
        <w:t xml:space="preserve">sont publiques dans le routeur.</w:t>
      </w:r>
    </w:p>
    <w:p>
      <w:pPr>
        <w:pStyle w:val="Compact"/>
        <w:numPr>
          <w:ilvl w:val="0"/>
          <w:numId w:val="1016"/>
        </w:numPr>
        <w:spacing w:line="360" w:lineRule="auto"/>
      </w:pPr>
      <w:r>
        <w:t xml:space="preserve">Toutes les autres actions exigent une session active.</w:t>
      </w:r>
    </w:p>
    <w:p>
      <w:pPr>
        <w:pStyle w:val="Compact"/>
        <w:numPr>
          <w:ilvl w:val="0"/>
          <w:numId w:val="1016"/>
        </w:numPr>
        <w:spacing w:line="360" w:lineRule="auto"/>
      </w:pPr>
      <w:r>
        <w:t xml:space="preserve">La politique de mot de passe est principalement gérée lors de la création ou modification utilisateur.</w:t>
      </w:r>
    </w:p>
    <w:bookmarkEnd w:id="38"/>
    <w:bookmarkEnd w:id="39"/>
    <w:bookmarkStart w:id="44" w:name="module-tableau-de-bord"/>
    <w:p>
      <w:pPr>
        <w:pStyle w:val="Heading3"/>
        <w:spacing w:line="360" w:lineRule="auto"/>
      </w:pPr>
      <w:r>
        <w:t xml:space="preserve">8.2 Module Tableau de bord</w:t>
      </w:r>
    </w:p>
    <w:bookmarkStart w:id="40" w:name="rôle-1"/>
    <w:p>
      <w:pPr>
        <w:pStyle w:val="Heading4"/>
        <w:spacing w:line="360" w:lineRule="auto"/>
      </w:pPr>
      <w:r>
        <w:t xml:space="preserve">Rôle</w:t>
      </w:r>
    </w:p>
    <w:p>
      <w:pPr>
        <w:pStyle w:val="FirstParagraph"/>
        <w:spacing w:line="360" w:lineRule="auto"/>
      </w:pPr>
      <w:r>
        <w:t xml:space="preserve">Le module Tableau de bord fournit une synthèse de l’activité : indicateurs de stock, achats, ventes, commandes en cours, factures impayées et activité récente.</w:t>
      </w:r>
    </w:p>
    <w:bookmarkEnd w:id="40"/>
    <w:bookmarkStart w:id="41" w:name="composants-techniques-1"/>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controllers/DashboardController.php</w:t>
            </w:r>
          </w:p>
        </w:tc>
      </w:tr>
      <w:tr>
        <w:tc>
          <w:tcPr/>
          <w:p>
            <w:pPr>
              <w:pStyle w:val="Compact"/>
            </w:pPr>
            <w:r>
              <w:t xml:space="preserve">Vue</w:t>
            </w:r>
          </w:p>
        </w:tc>
        <w:tc>
          <w:tcPr/>
          <w:p>
            <w:pPr>
              <w:pStyle w:val="Compact"/>
            </w:pPr>
            <w:r>
              <w:rPr>
                <w:rStyle w:val="VerbatimChar"/>
              </w:rPr>
              <w:t xml:space="preserve">views/dashboard/index.php</w:t>
            </w:r>
          </w:p>
        </w:tc>
      </w:tr>
      <w:tr>
        <w:tc>
          <w:tcPr/>
          <w:p>
            <w:pPr>
              <w:pStyle w:val="Compact"/>
            </w:pPr>
            <w:r>
              <w:t xml:space="preserve">Layout</w:t>
            </w:r>
          </w:p>
        </w:tc>
        <w:tc>
          <w:tcPr/>
          <w:p>
            <w:pPr>
              <w:pStyle w:val="Compact"/>
            </w:pPr>
            <w:r>
              <w:rPr>
                <w:rStyle w:val="VerbatimChar"/>
              </w:rPr>
              <w:t xml:space="preserve">views/layouts/main.php</w:t>
            </w:r>
          </w:p>
        </w:tc>
      </w:tr>
      <w:tr>
        <w:tc>
          <w:tcPr/>
          <w:p>
            <w:pPr>
              <w:pStyle w:val="Compact"/>
            </w:pPr>
            <w:r>
              <w:t xml:space="preserve">Tables consultées</w:t>
            </w:r>
          </w:p>
        </w:tc>
        <w:tc>
          <w:tcPr/>
          <w:p>
            <w:pPr>
              <w:pStyle w:val="Compact"/>
            </w:pPr>
            <w:r>
              <w:rPr>
                <w:rStyle w:val="VerbatimChar"/>
              </w:rPr>
              <w:t xml:space="preserve">structure.produit</w:t>
            </w:r>
            <w:r>
              <w:t xml:space="preserve">,</w:t>
            </w:r>
            <w:r>
              <w:t xml:space="preserve"> </w:t>
            </w:r>
            <w:r>
              <w:rPr>
                <w:rStyle w:val="VerbatimChar"/>
              </w:rPr>
              <w:t xml:space="preserve">approvisionnement.bon_commande_fourn</w:t>
            </w:r>
            <w:r>
              <w:t xml:space="preserve">,</w:t>
            </w:r>
            <w:r>
              <w:t xml:space="preserve"> </w:t>
            </w:r>
            <w:r>
              <w:rPr>
                <w:rStyle w:val="VerbatimChar"/>
              </w:rPr>
              <w:t xml:space="preserve">vente.commande_client</w:t>
            </w:r>
            <w:r>
              <w:t xml:space="preserve">,</w:t>
            </w:r>
            <w:r>
              <w:t xml:space="preserve"> </w:t>
            </w:r>
            <w:r>
              <w:rPr>
                <w:rStyle w:val="VerbatimChar"/>
              </w:rPr>
              <w:t xml:space="preserve">vente.facture_client</w:t>
            </w:r>
            <w:r>
              <w:t xml:space="preserve">,</w:t>
            </w:r>
            <w:r>
              <w:t xml:space="preserve"> </w:t>
            </w:r>
            <w:r>
              <w:rPr>
                <w:rStyle w:val="VerbatimChar"/>
              </w:rPr>
              <w:t xml:space="preserve">vente.reglement_client</w:t>
            </w:r>
            <w:r>
              <w:t xml:space="preserve">,</w:t>
            </w:r>
            <w:r>
              <w:t xml:space="preserve"> </w:t>
            </w:r>
            <w:r>
              <w:rPr>
                <w:rStyle w:val="VerbatimChar"/>
              </w:rPr>
              <w:t xml:space="preserve">approvisionnement.facture_fournisseur</w:t>
            </w:r>
            <w:r>
              <w:t xml:space="preserve">,</w:t>
            </w:r>
            <w:r>
              <w:t xml:space="preserve"> </w:t>
            </w:r>
            <w:r>
              <w:rPr>
                <w:rStyle w:val="VerbatimChar"/>
              </w:rPr>
              <w:t xml:space="preserve">approvisionnement.paiement_fournisseur</w:t>
            </w:r>
            <w:r>
              <w:t xml:space="preserve">,</w:t>
            </w:r>
            <w:r>
              <w:t xml:space="preserve"> </w:t>
            </w:r>
            <w:r>
              <w:rPr>
                <w:rStyle w:val="VerbatimChar"/>
              </w:rPr>
              <w:t xml:space="preserve">utilisateur.journal_audit</w:t>
            </w:r>
          </w:p>
        </w:tc>
      </w:tr>
      <w:tr>
        <w:tc>
          <w:tcPr/>
          <w:p>
            <w:pPr>
              <w:pStyle w:val="Compact"/>
            </w:pPr>
            <w:r>
              <w:t xml:space="preserve">Route</w:t>
            </w:r>
          </w:p>
        </w:tc>
        <w:tc>
          <w:tcPr/>
          <w:p>
            <w:pPr>
              <w:pStyle w:val="Compact"/>
            </w:pPr>
            <w:r>
              <w:rPr>
                <w:rStyle w:val="VerbatimChar"/>
              </w:rPr>
              <w:t xml:space="preserve">?action=dashboard</w:t>
            </w:r>
          </w:p>
        </w:tc>
      </w:tr>
      <w:tr>
        <w:tc>
          <w:tcPr/>
          <w:p>
            <w:pPr>
              <w:pStyle w:val="Compact"/>
            </w:pPr>
            <w:r>
              <w:t xml:space="preserve">Droit principal</w:t>
            </w:r>
          </w:p>
        </w:tc>
        <w:tc>
          <w:tcPr/>
          <w:p>
            <w:pPr>
              <w:pStyle w:val="Compact"/>
            </w:pPr>
            <w:r>
              <w:rPr>
                <w:rStyle w:val="VerbatimChar"/>
              </w:rPr>
              <w:t xml:space="preserve">voir_dashboard</w:t>
            </w:r>
          </w:p>
        </w:tc>
      </w:tr>
    </w:tbl>
    <w:bookmarkEnd w:id="41"/>
    <w:bookmarkStart w:id="42" w:name="données-affichées"/>
    <w:p>
      <w:pPr>
        <w:pStyle w:val="Heading4"/>
        <w:spacing w:line="360" w:lineRule="auto"/>
      </w:pPr>
      <w:r>
        <w:t xml:space="preserve">Données affichées</w:t>
      </w:r>
    </w:p>
    <w:p>
      <w:pPr>
        <w:pStyle w:val="FirstParagraph"/>
        <w:spacing w:line="360" w:lineRule="auto"/>
      </w:pPr>
      <w:r>
        <w:t xml:space="preserve">Le contrôleur calcule les données suivantes selon les droits de l’utilisateur :</w:t>
      </w:r>
    </w:p>
    <w:p>
      <w:pPr>
        <w:pStyle w:val="Compact"/>
        <w:numPr>
          <w:ilvl w:val="0"/>
          <w:numId w:val="1017"/>
        </w:numPr>
        <w:spacing w:line="360" w:lineRule="auto"/>
      </w:pPr>
      <w:r>
        <w:t xml:space="preserve">nombre de produits actifs ;</w:t>
      </w:r>
    </w:p>
    <w:p>
      <w:pPr>
        <w:pStyle w:val="Compact"/>
        <w:numPr>
          <w:ilvl w:val="0"/>
          <w:numId w:val="1017"/>
        </w:numPr>
        <w:spacing w:line="360" w:lineRule="auto"/>
      </w:pPr>
      <w:r>
        <w:t xml:space="preserve">produits en alerte de stock ;</w:t>
      </w:r>
    </w:p>
    <w:p>
      <w:pPr>
        <w:pStyle w:val="Compact"/>
        <w:numPr>
          <w:ilvl w:val="0"/>
          <w:numId w:val="1017"/>
        </w:numPr>
        <w:spacing w:line="360" w:lineRule="auto"/>
      </w:pPr>
      <w:r>
        <w:t xml:space="preserve">commandes fournisseurs en cours ;</w:t>
      </w:r>
    </w:p>
    <w:p>
      <w:pPr>
        <w:pStyle w:val="Compact"/>
        <w:numPr>
          <w:ilvl w:val="0"/>
          <w:numId w:val="1017"/>
        </w:numPr>
        <w:spacing w:line="360" w:lineRule="auto"/>
      </w:pPr>
      <w:r>
        <w:t xml:space="preserve">commandes clients en cours ;</w:t>
      </w:r>
    </w:p>
    <w:p>
      <w:pPr>
        <w:pStyle w:val="Compact"/>
        <w:numPr>
          <w:ilvl w:val="0"/>
          <w:numId w:val="1017"/>
        </w:numPr>
        <w:spacing w:line="360" w:lineRule="auto"/>
      </w:pPr>
      <w:r>
        <w:t xml:space="preserve">chiffre d’affaires du mois ;</w:t>
      </w:r>
    </w:p>
    <w:p>
      <w:pPr>
        <w:pStyle w:val="Compact"/>
        <w:numPr>
          <w:ilvl w:val="0"/>
          <w:numId w:val="1017"/>
        </w:numPr>
        <w:spacing w:line="360" w:lineRule="auto"/>
      </w:pPr>
      <w:r>
        <w:t xml:space="preserve">encaissements du mois ;</w:t>
      </w:r>
    </w:p>
    <w:p>
      <w:pPr>
        <w:pStyle w:val="Compact"/>
        <w:numPr>
          <w:ilvl w:val="0"/>
          <w:numId w:val="1017"/>
        </w:numPr>
        <w:spacing w:line="360" w:lineRule="auto"/>
      </w:pPr>
      <w:r>
        <w:t xml:space="preserve">achats du mois ;</w:t>
      </w:r>
    </w:p>
    <w:p>
      <w:pPr>
        <w:pStyle w:val="Compact"/>
        <w:numPr>
          <w:ilvl w:val="0"/>
          <w:numId w:val="1017"/>
        </w:numPr>
        <w:spacing w:line="360" w:lineRule="auto"/>
      </w:pPr>
      <w:r>
        <w:t xml:space="preserve">paiements fournisseurs du mois ;</w:t>
      </w:r>
    </w:p>
    <w:p>
      <w:pPr>
        <w:pStyle w:val="Compact"/>
        <w:numPr>
          <w:ilvl w:val="0"/>
          <w:numId w:val="1017"/>
        </w:numPr>
        <w:spacing w:line="360" w:lineRule="auto"/>
      </w:pPr>
      <w:r>
        <w:t xml:space="preserve">graphiques ventes/achats annuels ;</w:t>
      </w:r>
    </w:p>
    <w:p>
      <w:pPr>
        <w:pStyle w:val="Compact"/>
        <w:numPr>
          <w:ilvl w:val="0"/>
          <w:numId w:val="1017"/>
        </w:numPr>
        <w:spacing w:line="360" w:lineRule="auto"/>
      </w:pPr>
      <w:r>
        <w:t xml:space="preserve">stocks bas ;</w:t>
      </w:r>
    </w:p>
    <w:p>
      <w:pPr>
        <w:pStyle w:val="Compact"/>
        <w:numPr>
          <w:ilvl w:val="0"/>
          <w:numId w:val="1017"/>
        </w:numPr>
        <w:spacing w:line="360" w:lineRule="auto"/>
      </w:pPr>
      <w:r>
        <w:t xml:space="preserve">activité récente ;</w:t>
      </w:r>
    </w:p>
    <w:p>
      <w:pPr>
        <w:pStyle w:val="Compact"/>
        <w:numPr>
          <w:ilvl w:val="0"/>
          <w:numId w:val="1017"/>
        </w:numPr>
        <w:spacing w:line="360" w:lineRule="auto"/>
      </w:pPr>
      <w:r>
        <w:t xml:space="preserve">mini KPIs clients, fournisseurs, banques et factures impayées.</w:t>
      </w:r>
    </w:p>
    <w:bookmarkEnd w:id="42"/>
    <w:bookmarkStart w:id="43" w:name="règles-métier"/>
    <w:p>
      <w:pPr>
        <w:pStyle w:val="Heading4"/>
        <w:spacing w:line="360" w:lineRule="auto"/>
      </w:pPr>
      <w:r>
        <w:t xml:space="preserve">Règles métier</w:t>
      </w:r>
    </w:p>
    <w:p>
      <w:pPr>
        <w:pStyle w:val="FirstParagraph"/>
        <w:spacing w:line="360" w:lineRule="auto"/>
      </w:pPr>
      <w:r>
        <w:t xml:space="preserve">Le tableau de bord est contextuel : les blocs sont affichés uniquement si l’utilisateur possède les droits associés. Cette approche évite d’exposer des données sensibles à des profils non autorisés.</w:t>
      </w:r>
    </w:p>
    <w:bookmarkEnd w:id="43"/>
    <w:bookmarkEnd w:id="44"/>
    <w:bookmarkStart w:id="50" w:name="module-utilisateurs-groupes-et-droits"/>
    <w:p>
      <w:pPr>
        <w:pStyle w:val="Heading3"/>
        <w:spacing w:line="360" w:lineRule="auto"/>
      </w:pPr>
      <w:r>
        <w:t xml:space="preserve">8.3 Module Utilisateurs, groupes et droits</w:t>
      </w:r>
    </w:p>
    <w:bookmarkStart w:id="45" w:name="rôle-2"/>
    <w:p>
      <w:pPr>
        <w:pStyle w:val="Heading4"/>
        <w:spacing w:line="360" w:lineRule="auto"/>
      </w:pPr>
      <w:r>
        <w:t xml:space="preserve">Rôle</w:t>
      </w:r>
    </w:p>
    <w:p>
      <w:pPr>
        <w:pStyle w:val="FirstParagraph"/>
        <w:spacing w:line="360" w:lineRule="auto"/>
      </w:pPr>
      <w:r>
        <w:t xml:space="preserve">Ce module administre les comptes utilisateurs, les groupes, les droits RBAC, les profils et le journal d’audit.</w:t>
      </w:r>
    </w:p>
    <w:bookmarkEnd w:id="45"/>
    <w:bookmarkStart w:id="46" w:name="composants-techniques-2"/>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controllers/UtilisateurController.php</w:t>
            </w:r>
          </w:p>
        </w:tc>
      </w:tr>
      <w:tr>
        <w:tc>
          <w:tcPr/>
          <w:p>
            <w:pPr>
              <w:pStyle w:val="Compact"/>
            </w:pPr>
            <w:r>
              <w:t xml:space="preserve">Modèles</w:t>
            </w:r>
          </w:p>
        </w:tc>
        <w:tc>
          <w:tcPr/>
          <w:p>
            <w:pPr>
              <w:pStyle w:val="Compact"/>
            </w:pPr>
            <w:r>
              <w:rPr>
                <w:rStyle w:val="VerbatimChar"/>
              </w:rPr>
              <w:t xml:space="preserve">UtilisateurModel</w:t>
            </w:r>
            <w:r>
              <w:t xml:space="preserve">,</w:t>
            </w:r>
            <w:r>
              <w:t xml:space="preserve"> </w:t>
            </w:r>
            <w:r>
              <w:rPr>
                <w:rStyle w:val="VerbatimChar"/>
              </w:rPr>
              <w:t xml:space="preserve">GroupeModel</w:t>
            </w:r>
            <w:r>
              <w:t xml:space="preserve">,</w:t>
            </w:r>
            <w:r>
              <w:t xml:space="preserve"> </w:t>
            </w:r>
            <w:r>
              <w:rPr>
                <w:rStyle w:val="VerbatimChar"/>
              </w:rPr>
              <w:t xml:space="preserve">DroitModel</w:t>
            </w:r>
            <w:r>
              <w:t xml:space="preserve">,</w:t>
            </w:r>
            <w:r>
              <w:t xml:space="preserve"> </w:t>
            </w:r>
            <w:r>
              <w:rPr>
                <w:rStyle w:val="VerbatimChar"/>
              </w:rPr>
              <w:t xml:space="preserve">JournalAuditModel</w:t>
            </w:r>
          </w:p>
        </w:tc>
      </w:tr>
      <w:tr>
        <w:tc>
          <w:tcPr/>
          <w:p>
            <w:pPr>
              <w:pStyle w:val="Compact"/>
            </w:pPr>
            <w:r>
              <w:t xml:space="preserve">Vues</w:t>
            </w:r>
          </w:p>
        </w:tc>
        <w:tc>
          <w:tcPr/>
          <w:p>
            <w:pPr>
              <w:pStyle w:val="Compact"/>
            </w:pPr>
            <w:r>
              <w:rPr>
                <w:rStyle w:val="VerbatimChar"/>
              </w:rPr>
              <w:t xml:space="preserve">views/utilisateur/groupes.php</w:t>
            </w:r>
            <w:r>
              <w:t xml:space="preserve">,</w:t>
            </w:r>
            <w:r>
              <w:t xml:space="preserve"> </w:t>
            </w:r>
            <w:r>
              <w:rPr>
                <w:rStyle w:val="VerbatimChar"/>
              </w:rPr>
              <w:t xml:space="preserve">droits.php</w:t>
            </w:r>
            <w:r>
              <w:t xml:space="preserve">,</w:t>
            </w:r>
            <w:r>
              <w:t xml:space="preserve"> </w:t>
            </w:r>
            <w:r>
              <w:rPr>
                <w:rStyle w:val="VerbatimChar"/>
              </w:rPr>
              <w:t xml:space="preserve">groupes_droits.php</w:t>
            </w:r>
            <w:r>
              <w:t xml:space="preserve">,</w:t>
            </w:r>
            <w:r>
              <w:t xml:space="preserve"> </w:t>
            </w:r>
            <w:r>
              <w:rPr>
                <w:rStyle w:val="VerbatimChar"/>
              </w:rPr>
              <w:t xml:space="preserve">utilisateurs.php</w:t>
            </w:r>
            <w:r>
              <w:t xml:space="preserve">,</w:t>
            </w:r>
            <w:r>
              <w:t xml:space="preserve"> </w:t>
            </w:r>
            <w:r>
              <w:rPr>
                <w:rStyle w:val="VerbatimChar"/>
              </w:rPr>
              <w:t xml:space="preserve">profil.php</w:t>
            </w:r>
            <w:r>
              <w:t xml:space="preserve">,</w:t>
            </w:r>
            <w:r>
              <w:t xml:space="preserve"> </w:t>
            </w:r>
            <w:r>
              <w:rPr>
                <w:rStyle w:val="VerbatimChar"/>
              </w:rPr>
              <w:t xml:space="preserve">journal_audit.php</w:t>
            </w:r>
          </w:p>
        </w:tc>
      </w:tr>
      <w:tr>
        <w:tc>
          <w:tcPr/>
          <w:p>
            <w:pPr>
              <w:pStyle w:val="Compact"/>
            </w:pPr>
            <w:r>
              <w:t xml:space="preserve">Tables</w:t>
            </w:r>
          </w:p>
        </w:tc>
        <w:tc>
          <w:tcPr/>
          <w:p>
            <w:pPr>
              <w:pStyle w:val="Compact"/>
            </w:pPr>
            <w:r>
              <w:rPr>
                <w:rStyle w:val="VerbatimChar"/>
              </w:rPr>
              <w:t xml:space="preserve">utilisateur.utilisateur</w:t>
            </w:r>
            <w:r>
              <w:t xml:space="preserve">,</w:t>
            </w:r>
            <w:r>
              <w:t xml:space="preserve"> </w:t>
            </w:r>
            <w:r>
              <w:rPr>
                <w:rStyle w:val="VerbatimChar"/>
              </w:rPr>
              <w:t xml:space="preserve">utilisateur.groupe</w:t>
            </w:r>
            <w:r>
              <w:t xml:space="preserve">,</w:t>
            </w:r>
            <w:r>
              <w:t xml:space="preserve"> </w:t>
            </w:r>
            <w:r>
              <w:rPr>
                <w:rStyle w:val="VerbatimChar"/>
              </w:rPr>
              <w:t xml:space="preserve">utilisateur.droit</w:t>
            </w:r>
            <w:r>
              <w:t xml:space="preserve">,</w:t>
            </w:r>
            <w:r>
              <w:t xml:space="preserve"> </w:t>
            </w:r>
            <w:r>
              <w:rPr>
                <w:rStyle w:val="VerbatimChar"/>
              </w:rPr>
              <w:t xml:space="preserve">utilisateur.groupe_droit</w:t>
            </w:r>
            <w:r>
              <w:t xml:space="preserve">,</w:t>
            </w:r>
            <w:r>
              <w:t xml:space="preserve"> </w:t>
            </w:r>
            <w:r>
              <w:rPr>
                <w:rStyle w:val="VerbatimChar"/>
              </w:rPr>
              <w:t xml:space="preserve">utilisateur.journal_audit</w:t>
            </w:r>
          </w:p>
        </w:tc>
      </w:tr>
      <w:tr>
        <w:tc>
          <w:tcPr/>
          <w:p>
            <w:pPr>
              <w:pStyle w:val="Compact"/>
            </w:pPr>
            <w:r>
              <w:t xml:space="preserve">Routes</w:t>
            </w:r>
          </w:p>
        </w:tc>
        <w:tc>
          <w:tcPr/>
          <w:p>
            <w:pPr>
              <w:pStyle w:val="Compact"/>
            </w:pPr>
            <w:r>
              <w:rPr>
                <w:rStyle w:val="VerbatimChar"/>
              </w:rPr>
              <w:t xml:space="preserve">?action=groupes</w:t>
            </w:r>
            <w:r>
              <w:t xml:space="preserve">,</w:t>
            </w:r>
            <w:r>
              <w:t xml:space="preserve"> </w:t>
            </w:r>
            <w:r>
              <w:rPr>
                <w:rStyle w:val="VerbatimChar"/>
              </w:rPr>
              <w:t xml:space="preserve">?action=droits</w:t>
            </w:r>
            <w:r>
              <w:t xml:space="preserve">,</w:t>
            </w:r>
            <w:r>
              <w:t xml:space="preserve"> </w:t>
            </w:r>
            <w:r>
              <w:rPr>
                <w:rStyle w:val="VerbatimChar"/>
              </w:rPr>
              <w:t xml:space="preserve">?action=groupes_droits</w:t>
            </w:r>
            <w:r>
              <w:t xml:space="preserve">,</w:t>
            </w:r>
            <w:r>
              <w:t xml:space="preserve"> </w:t>
            </w:r>
            <w:r>
              <w:rPr>
                <w:rStyle w:val="VerbatimChar"/>
              </w:rPr>
              <w:t xml:space="preserve">?action=utilisateurs</w:t>
            </w:r>
            <w:r>
              <w:t xml:space="preserve">,</w:t>
            </w:r>
            <w:r>
              <w:t xml:space="preserve"> </w:t>
            </w:r>
            <w:r>
              <w:rPr>
                <w:rStyle w:val="VerbatimChar"/>
              </w:rPr>
              <w:t xml:space="preserve">?action=profil</w:t>
            </w:r>
            <w:r>
              <w:t xml:space="preserve">,</w:t>
            </w:r>
            <w:r>
              <w:t xml:space="preserve"> </w:t>
            </w:r>
            <w:r>
              <w:rPr>
                <w:rStyle w:val="VerbatimChar"/>
              </w:rPr>
              <w:t xml:space="preserve">?action=journal_audit</w:t>
            </w:r>
          </w:p>
        </w:tc>
      </w:tr>
    </w:tbl>
    <w:bookmarkEnd w:id="46"/>
    <w:bookmarkStart w:id="47" w:name="sous-fonctions"/>
    <w:p>
      <w:pPr>
        <w:pStyle w:val="Heading4"/>
        <w:spacing w:line="360" w:lineRule="auto"/>
      </w:pPr>
      <w:r>
        <w:t xml:space="preserve">Sous-fonctions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Sous-fonction</w:t>
            </w:r>
          </w:p>
        </w:tc>
        <w:tc>
          <w:tcPr/>
          <w:p>
            <w:pPr>
              <w:pStyle w:val="Compact"/>
            </w:pPr>
            <w:r>
              <w:t xml:space="preserve">Description</w:t>
            </w:r>
          </w:p>
        </w:tc>
      </w:tr>
      <w:tr>
        <w:tc>
          <w:tcPr/>
          <w:p>
            <w:pPr>
              <w:pStyle w:val="Compact"/>
            </w:pPr>
            <w:r>
              <w:t xml:space="preserve">Groupes</w:t>
            </w:r>
          </w:p>
        </w:tc>
        <w:tc>
          <w:tcPr/>
          <w:p>
            <w:pPr>
              <w:pStyle w:val="Compact"/>
            </w:pPr>
            <w:r>
              <w:t xml:space="preserve">Création, modification, suppression de groupes</w:t>
            </w:r>
          </w:p>
        </w:tc>
      </w:tr>
      <w:tr>
        <w:tc>
          <w:tcPr/>
          <w:p>
            <w:pPr>
              <w:pStyle w:val="Compact"/>
            </w:pPr>
            <w:r>
              <w:t xml:space="preserve">Droits</w:t>
            </w:r>
          </w:p>
        </w:tc>
        <w:tc>
          <w:tcPr/>
          <w:p>
            <w:pPr>
              <w:pStyle w:val="Compact"/>
            </w:pPr>
            <w:r>
              <w:t xml:space="preserve">Consultation des droits disponibles</w:t>
            </w:r>
          </w:p>
        </w:tc>
      </w:tr>
      <w:tr>
        <w:tc>
          <w:tcPr/>
          <w:p>
            <w:pPr>
              <w:pStyle w:val="Compact"/>
            </w:pPr>
            <w:r>
              <w:t xml:space="preserve">Groupes-droits</w:t>
            </w:r>
          </w:p>
        </w:tc>
        <w:tc>
          <w:tcPr/>
          <w:p>
            <w:pPr>
              <w:pStyle w:val="Compact"/>
            </w:pPr>
            <w:r>
              <w:t xml:space="preserve">Affectation des droits à un groupe</w:t>
            </w:r>
          </w:p>
        </w:tc>
      </w:tr>
      <w:tr>
        <w:tc>
          <w:tcPr/>
          <w:p>
            <w:pPr>
              <w:pStyle w:val="Compact"/>
            </w:pPr>
            <w:r>
              <w:t xml:space="preserve">Utilisateurs</w:t>
            </w:r>
          </w:p>
        </w:tc>
        <w:tc>
          <w:tcPr/>
          <w:p>
            <w:pPr>
              <w:pStyle w:val="Compact"/>
            </w:pPr>
            <w:r>
              <w:t xml:space="preserve">Création, modification, suppression de comptes</w:t>
            </w:r>
          </w:p>
        </w:tc>
      </w:tr>
      <w:tr>
        <w:tc>
          <w:tcPr/>
          <w:p>
            <w:pPr>
              <w:pStyle w:val="Compact"/>
            </w:pPr>
            <w:r>
              <w:t xml:space="preserve">Profil</w:t>
            </w:r>
          </w:p>
        </w:tc>
        <w:tc>
          <w:tcPr/>
          <w:p>
            <w:pPr>
              <w:pStyle w:val="Compact"/>
            </w:pPr>
            <w:r>
              <w:t xml:space="preserve">Modification du mot de passe de l’utilisateur connecté</w:t>
            </w:r>
          </w:p>
        </w:tc>
      </w:tr>
      <w:tr>
        <w:tc>
          <w:tcPr/>
          <w:p>
            <w:pPr>
              <w:pStyle w:val="Compact"/>
            </w:pPr>
            <w:r>
              <w:t xml:space="preserve">Journal audit</w:t>
            </w:r>
          </w:p>
        </w:tc>
        <w:tc>
          <w:tcPr/>
          <w:p>
            <w:pPr>
              <w:pStyle w:val="Compact"/>
            </w:pPr>
            <w:r>
              <w:t xml:space="preserve">Consultation paginée des événements applicatifs</w:t>
            </w:r>
          </w:p>
        </w:tc>
      </w:tr>
    </w:tbl>
    <w:bookmarkEnd w:id="47"/>
    <w:bookmarkStart w:id="48" w:name="droits-utilisés"/>
    <w:p>
      <w:pPr>
        <w:pStyle w:val="Heading4"/>
        <w:spacing w:line="360" w:lineRule="auto"/>
      </w:pPr>
      <w:r>
        <w:t xml:space="preserve">Droits utilisés</w:t>
      </w:r>
    </w:p>
    <w:p>
      <w:pPr>
        <w:pStyle w:val="Compact"/>
        <w:numPr>
          <w:ilvl w:val="0"/>
          <w:numId w:val="1018"/>
        </w:numPr>
        <w:spacing w:line="360" w:lineRule="auto"/>
      </w:pPr>
      <w:r>
        <w:rPr>
          <w:rStyle w:val="VerbatimChar"/>
        </w:rPr>
        <w:t xml:space="preserve">creer_groupe</w:t>
      </w:r>
    </w:p>
    <w:p>
      <w:pPr>
        <w:pStyle w:val="Compact"/>
        <w:numPr>
          <w:ilvl w:val="0"/>
          <w:numId w:val="1018"/>
        </w:numPr>
        <w:spacing w:line="360" w:lineRule="auto"/>
      </w:pPr>
      <w:r>
        <w:rPr>
          <w:rStyle w:val="VerbatimChar"/>
        </w:rPr>
        <w:t xml:space="preserve">affecter_droits</w:t>
      </w:r>
    </w:p>
    <w:p>
      <w:pPr>
        <w:pStyle w:val="Compact"/>
        <w:numPr>
          <w:ilvl w:val="0"/>
          <w:numId w:val="1018"/>
        </w:numPr>
        <w:spacing w:line="360" w:lineRule="auto"/>
      </w:pPr>
      <w:r>
        <w:rPr>
          <w:rStyle w:val="VerbatimChar"/>
        </w:rPr>
        <w:t xml:space="preserve">creer_utilisateur</w:t>
      </w:r>
    </w:p>
    <w:p>
      <w:pPr>
        <w:pStyle w:val="Compact"/>
        <w:numPr>
          <w:ilvl w:val="0"/>
          <w:numId w:val="1018"/>
        </w:numPr>
        <w:spacing w:line="360" w:lineRule="auto"/>
      </w:pPr>
      <w:r>
        <w:rPr>
          <w:rStyle w:val="VerbatimChar"/>
        </w:rPr>
        <w:t xml:space="preserve">voir_profil</w:t>
      </w:r>
    </w:p>
    <w:p>
      <w:pPr>
        <w:pStyle w:val="Compact"/>
        <w:numPr>
          <w:ilvl w:val="0"/>
          <w:numId w:val="1018"/>
        </w:numPr>
        <w:spacing w:line="360" w:lineRule="auto"/>
      </w:pPr>
      <w:r>
        <w:rPr>
          <w:rStyle w:val="VerbatimChar"/>
        </w:rPr>
        <w:t xml:space="preserve">modifier_profil</w:t>
      </w:r>
    </w:p>
    <w:p>
      <w:pPr>
        <w:pStyle w:val="Compact"/>
        <w:numPr>
          <w:ilvl w:val="0"/>
          <w:numId w:val="1018"/>
        </w:numPr>
        <w:spacing w:line="360" w:lineRule="auto"/>
      </w:pPr>
      <w:r>
        <w:rPr>
          <w:rStyle w:val="VerbatimChar"/>
        </w:rPr>
        <w:t xml:space="preserve">voir_journal_audit</w:t>
      </w:r>
    </w:p>
    <w:p>
      <w:pPr>
        <w:pStyle w:val="FirstParagraph"/>
        <w:spacing w:line="360" w:lineRule="auto"/>
      </w:pPr>
      <w:r>
        <w:t xml:space="preserve">Le script SQL contient aussi les droits de modification, suppression et consultation, même si certains écrans utilisent historiquement un droit de création comme droit d’accès principal.</w:t>
      </w:r>
    </w:p>
    <w:bookmarkEnd w:id="48"/>
    <w:bookmarkStart w:id="49" w:name="règles-métier-1"/>
    <w:p>
      <w:pPr>
        <w:pStyle w:val="Heading4"/>
        <w:spacing w:line="360" w:lineRule="auto"/>
      </w:pPr>
      <w:r>
        <w:t xml:space="preserve">Règles métier</w:t>
      </w:r>
    </w:p>
    <w:p>
      <w:pPr>
        <w:pStyle w:val="Compact"/>
        <w:numPr>
          <w:ilvl w:val="0"/>
          <w:numId w:val="1019"/>
        </w:numPr>
        <w:spacing w:line="360" w:lineRule="auto"/>
      </w:pPr>
      <w:r>
        <w:t xml:space="preserve">Un groupe contenant des utilisateurs ne doit pas être supprimé.</w:t>
      </w:r>
    </w:p>
    <w:p>
      <w:pPr>
        <w:pStyle w:val="Compact"/>
        <w:numPr>
          <w:ilvl w:val="0"/>
          <w:numId w:val="1019"/>
        </w:numPr>
        <w:spacing w:line="360" w:lineRule="auto"/>
      </w:pPr>
      <w:r>
        <w:t xml:space="preserve">Un utilisateur ne peut pas supprimer son propre compte.</w:t>
      </w:r>
    </w:p>
    <w:p>
      <w:pPr>
        <w:pStyle w:val="Compact"/>
        <w:numPr>
          <w:ilvl w:val="0"/>
          <w:numId w:val="1019"/>
        </w:numPr>
        <w:spacing w:line="360" w:lineRule="auto"/>
      </w:pPr>
      <w:r>
        <w:t xml:space="preserve">Un utilisateur inactif est déconnecté automatiquement s’il tente d’utiliser l’application.</w:t>
      </w:r>
    </w:p>
    <w:p>
      <w:pPr>
        <w:pStyle w:val="Compact"/>
        <w:numPr>
          <w:ilvl w:val="0"/>
          <w:numId w:val="1019"/>
        </w:numPr>
        <w:spacing w:line="360" w:lineRule="auto"/>
      </w:pPr>
      <w:r>
        <w:t xml:space="preserve">La modification du mot de passe exige l’ancien mot de passe et une confirmation.</w:t>
      </w:r>
    </w:p>
    <w:p>
      <w:pPr>
        <w:pStyle w:val="Compact"/>
        <w:numPr>
          <w:ilvl w:val="0"/>
          <w:numId w:val="1019"/>
        </w:numPr>
        <w:spacing w:line="360" w:lineRule="auto"/>
      </w:pPr>
      <w:r>
        <w:t xml:space="preserve">Les actions sensibles sont journalisées avec</w:t>
      </w:r>
      <w:r>
        <w:t xml:space="preserve"> </w:t>
      </w:r>
      <w:r>
        <w:rPr>
          <w:rStyle w:val="VerbatimChar"/>
        </w:rPr>
        <w:t xml:space="preserve">logAudit()</w:t>
      </w:r>
      <w:r>
        <w:t xml:space="preserve">.</w:t>
      </w:r>
    </w:p>
    <w:bookmarkEnd w:id="49"/>
    <w:bookmarkEnd w:id="50"/>
    <w:bookmarkStart w:id="55" w:name="module-structure---familles"/>
    <w:p>
      <w:pPr>
        <w:pStyle w:val="Heading3"/>
        <w:spacing w:line="360" w:lineRule="auto"/>
      </w:pPr>
      <w:r>
        <w:t xml:space="preserve">8.4 Module Structure - Familles</w:t>
      </w:r>
    </w:p>
    <w:bookmarkStart w:id="51" w:name="rôle-3"/>
    <w:p>
      <w:pPr>
        <w:pStyle w:val="Heading4"/>
        <w:spacing w:line="360" w:lineRule="auto"/>
      </w:pPr>
      <w:r>
        <w:t xml:space="preserve">Rôle</w:t>
      </w:r>
    </w:p>
    <w:p>
      <w:pPr>
        <w:pStyle w:val="FirstParagraph"/>
        <w:spacing w:line="360" w:lineRule="auto"/>
      </w:pPr>
      <w:r>
        <w:t xml:space="preserve">Les familles organisent le catalogue produits. Elles servent au classement, au filtrage et à la sélection des produits.</w:t>
      </w:r>
    </w:p>
    <w:bookmarkEnd w:id="51"/>
    <w:bookmarkStart w:id="52" w:name="composants-techniques-3"/>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controllers/FamilleController.php</w:t>
            </w:r>
          </w:p>
        </w:tc>
      </w:tr>
      <w:tr>
        <w:tc>
          <w:tcPr/>
          <w:p>
            <w:pPr>
              <w:pStyle w:val="Compact"/>
            </w:pPr>
            <w:r>
              <w:t xml:space="preserve">Modèle</w:t>
            </w:r>
          </w:p>
        </w:tc>
        <w:tc>
          <w:tcPr/>
          <w:p>
            <w:pPr>
              <w:pStyle w:val="Compact"/>
            </w:pPr>
            <w:r>
              <w:rPr>
                <w:rStyle w:val="VerbatimChar"/>
              </w:rPr>
              <w:t xml:space="preserve">models/FamilleModel.php</w:t>
            </w:r>
          </w:p>
        </w:tc>
      </w:tr>
      <w:tr>
        <w:tc>
          <w:tcPr/>
          <w:p>
            <w:pPr>
              <w:pStyle w:val="Compact"/>
            </w:pPr>
            <w:r>
              <w:t xml:space="preserve">Vues</w:t>
            </w:r>
          </w:p>
        </w:tc>
        <w:tc>
          <w:tcPr/>
          <w:p>
            <w:pPr>
              <w:pStyle w:val="Compact"/>
            </w:pPr>
            <w:r>
              <w:rPr>
                <w:rStyle w:val="VerbatimChar"/>
              </w:rPr>
              <w:t xml:space="preserve">views/structure/familles.php</w:t>
            </w:r>
            <w:r>
              <w:t xml:space="preserve">,</w:t>
            </w:r>
            <w:r>
              <w:t xml:space="preserve"> </w:t>
            </w:r>
            <w:r>
              <w:rPr>
                <w:rStyle w:val="VerbatimChar"/>
              </w:rPr>
              <w:t xml:space="preserve">views/structure/detail_famille.php</w:t>
            </w:r>
          </w:p>
        </w:tc>
      </w:tr>
      <w:tr>
        <w:tc>
          <w:tcPr/>
          <w:p>
            <w:pPr>
              <w:pStyle w:val="Compact"/>
            </w:pPr>
            <w:r>
              <w:t xml:space="preserve">Table</w:t>
            </w:r>
          </w:p>
        </w:tc>
        <w:tc>
          <w:tcPr/>
          <w:p>
            <w:pPr>
              <w:pStyle w:val="Compact"/>
            </w:pPr>
            <w:r>
              <w:rPr>
                <w:rStyle w:val="VerbatimChar"/>
              </w:rPr>
              <w:t xml:space="preserve">structure.famille</w:t>
            </w:r>
          </w:p>
        </w:tc>
      </w:tr>
      <w:tr>
        <w:tc>
          <w:tcPr/>
          <w:p>
            <w:pPr>
              <w:pStyle w:val="Compact"/>
            </w:pPr>
            <w:r>
              <w:t xml:space="preserve">Routes</w:t>
            </w:r>
          </w:p>
        </w:tc>
        <w:tc>
          <w:tcPr/>
          <w:p>
            <w:pPr>
              <w:pStyle w:val="Compact"/>
            </w:pPr>
            <w:r>
              <w:rPr>
                <w:rStyle w:val="VerbatimChar"/>
              </w:rPr>
              <w:t xml:space="preserve">?action=familles</w:t>
            </w:r>
            <w:r>
              <w:t xml:space="preserve">,</w:t>
            </w:r>
            <w:r>
              <w:t xml:space="preserve"> </w:t>
            </w:r>
            <w:r>
              <w:rPr>
                <w:rStyle w:val="VerbatimChar"/>
              </w:rPr>
              <w:t xml:space="preserve">?action=famille_supprimer</w:t>
            </w:r>
            <w:r>
              <w:t xml:space="preserve">,</w:t>
            </w:r>
            <w:r>
              <w:t xml:space="preserve"> </w:t>
            </w:r>
            <w:r>
              <w:rPr>
                <w:rStyle w:val="VerbatimChar"/>
              </w:rPr>
              <w:t xml:space="preserve">?action=famille_detail</w:t>
            </w:r>
          </w:p>
        </w:tc>
      </w:tr>
    </w:tbl>
    <w:bookmarkEnd w:id="52"/>
    <w:bookmarkStart w:id="53" w:name="droits-utilisés-1"/>
    <w:p>
      <w:pPr>
        <w:pStyle w:val="Heading4"/>
        <w:spacing w:line="360" w:lineRule="auto"/>
      </w:pPr>
      <w:r>
        <w:t xml:space="preserve">Droits utilisés</w:t>
      </w:r>
    </w:p>
    <w:p>
      <w:pPr>
        <w:pStyle w:val="Compact"/>
        <w:numPr>
          <w:ilvl w:val="0"/>
          <w:numId w:val="1020"/>
        </w:numPr>
        <w:spacing w:line="360" w:lineRule="auto"/>
      </w:pPr>
      <w:r>
        <w:rPr>
          <w:rStyle w:val="VerbatimChar"/>
        </w:rPr>
        <w:t xml:space="preserve">lister_familles</w:t>
      </w:r>
    </w:p>
    <w:p>
      <w:pPr>
        <w:pStyle w:val="Compact"/>
        <w:numPr>
          <w:ilvl w:val="0"/>
          <w:numId w:val="1020"/>
        </w:numPr>
        <w:spacing w:line="360" w:lineRule="auto"/>
      </w:pPr>
      <w:r>
        <w:rPr>
          <w:rStyle w:val="VerbatimChar"/>
        </w:rPr>
        <w:t xml:space="preserve">creer_famille</w:t>
      </w:r>
    </w:p>
    <w:p>
      <w:pPr>
        <w:pStyle w:val="Compact"/>
        <w:numPr>
          <w:ilvl w:val="0"/>
          <w:numId w:val="1020"/>
        </w:numPr>
        <w:spacing w:line="360" w:lineRule="auto"/>
      </w:pPr>
      <w:r>
        <w:rPr>
          <w:rStyle w:val="VerbatimChar"/>
        </w:rPr>
        <w:t xml:space="preserve">modifier_famille</w:t>
      </w:r>
    </w:p>
    <w:p>
      <w:pPr>
        <w:pStyle w:val="Compact"/>
        <w:numPr>
          <w:ilvl w:val="0"/>
          <w:numId w:val="1020"/>
        </w:numPr>
        <w:spacing w:line="360" w:lineRule="auto"/>
      </w:pPr>
      <w:r>
        <w:rPr>
          <w:rStyle w:val="VerbatimChar"/>
        </w:rPr>
        <w:t xml:space="preserve">supprimer_famille</w:t>
      </w:r>
    </w:p>
    <w:bookmarkEnd w:id="53"/>
    <w:bookmarkStart w:id="54" w:name="règles-métier-2"/>
    <w:p>
      <w:pPr>
        <w:pStyle w:val="Heading4"/>
        <w:spacing w:line="360" w:lineRule="auto"/>
      </w:pPr>
      <w:r>
        <w:t xml:space="preserve">Règles métier</w:t>
      </w:r>
    </w:p>
    <w:p>
      <w:pPr>
        <w:pStyle w:val="Compact"/>
        <w:numPr>
          <w:ilvl w:val="0"/>
          <w:numId w:val="1021"/>
        </w:numPr>
        <w:spacing w:line="360" w:lineRule="auto"/>
      </w:pPr>
      <w:r>
        <w:t xml:space="preserve">Le nom de la famille est obligatoire.</w:t>
      </w:r>
    </w:p>
    <w:p>
      <w:pPr>
        <w:pStyle w:val="Compact"/>
        <w:numPr>
          <w:ilvl w:val="0"/>
          <w:numId w:val="1021"/>
        </w:numPr>
        <w:spacing w:line="360" w:lineRule="auto"/>
      </w:pPr>
      <w:r>
        <w:t xml:space="preserve">La suppression doit respecter les dépendances avec les produits.</w:t>
      </w:r>
    </w:p>
    <w:p>
      <w:pPr>
        <w:pStyle w:val="Compact"/>
        <w:numPr>
          <w:ilvl w:val="0"/>
          <w:numId w:val="1021"/>
        </w:numPr>
        <w:spacing w:line="360" w:lineRule="auto"/>
      </w:pPr>
      <w:r>
        <w:t xml:space="preserve">Le détail peut être chargé dans une modale AJAX via</w:t>
      </w:r>
      <w:r>
        <w:t xml:space="preserve"> </w:t>
      </w:r>
      <w:r>
        <w:rPr>
          <w:rStyle w:val="VerbatimChar"/>
        </w:rPr>
        <w:t xml:space="preserve">famille_detail</w:t>
      </w:r>
      <w:r>
        <w:t xml:space="preserve">.</w:t>
      </w:r>
    </w:p>
    <w:bookmarkEnd w:id="54"/>
    <w:bookmarkEnd w:id="55"/>
    <w:bookmarkStart w:id="62" w:name="module-structure---produits"/>
    <w:p>
      <w:pPr>
        <w:pStyle w:val="Heading3"/>
        <w:spacing w:line="360" w:lineRule="auto"/>
      </w:pPr>
      <w:r>
        <w:t xml:space="preserve">8.5 Module Structure - Produits</w:t>
      </w:r>
    </w:p>
    <w:bookmarkStart w:id="56" w:name="rôle-4"/>
    <w:p>
      <w:pPr>
        <w:pStyle w:val="Heading4"/>
        <w:spacing w:line="360" w:lineRule="auto"/>
      </w:pPr>
      <w:r>
        <w:t xml:space="preserve">Rôle</w:t>
      </w:r>
    </w:p>
    <w:p>
      <w:pPr>
        <w:pStyle w:val="FirstParagraph"/>
        <w:spacing w:line="360" w:lineRule="auto"/>
      </w:pPr>
      <w:r>
        <w:t xml:space="preserve">Le module Produits gère le catalogue, les prix, les unités, les seuils d’alerte, les produits périssables et le stock courant.</w:t>
      </w:r>
    </w:p>
    <w:bookmarkEnd w:id="56"/>
    <w:bookmarkStart w:id="57" w:name="composants-techniques-4"/>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controllers/ProduitController.php</w:t>
            </w:r>
          </w:p>
        </w:tc>
      </w:tr>
      <w:tr>
        <w:tc>
          <w:tcPr/>
          <w:p>
            <w:pPr>
              <w:pStyle w:val="Compact"/>
            </w:pPr>
            <w:r>
              <w:t xml:space="preserve">Modèles</w:t>
            </w:r>
          </w:p>
        </w:tc>
        <w:tc>
          <w:tcPr/>
          <w:p>
            <w:pPr>
              <w:pStyle w:val="Compact"/>
            </w:pPr>
            <w:r>
              <w:rPr>
                <w:rStyle w:val="VerbatimChar"/>
              </w:rPr>
              <w:t xml:space="preserve">ProduitModel</w:t>
            </w:r>
            <w:r>
              <w:t xml:space="preserve">,</w:t>
            </w:r>
            <w:r>
              <w:t xml:space="preserve"> </w:t>
            </w:r>
            <w:r>
              <w:rPr>
                <w:rStyle w:val="VerbatimChar"/>
              </w:rPr>
              <w:t xml:space="preserve">FamilleModel</w:t>
            </w:r>
          </w:p>
        </w:tc>
      </w:tr>
      <w:tr>
        <w:tc>
          <w:tcPr/>
          <w:p>
            <w:pPr>
              <w:pStyle w:val="Compact"/>
            </w:pPr>
            <w:r>
              <w:t xml:space="preserve">Vues</w:t>
            </w:r>
          </w:p>
        </w:tc>
        <w:tc>
          <w:tcPr/>
          <w:p>
            <w:pPr>
              <w:pStyle w:val="Compact"/>
            </w:pPr>
            <w:r>
              <w:rPr>
                <w:rStyle w:val="VerbatimChar"/>
              </w:rPr>
              <w:t xml:space="preserve">views/structure/produits.php</w:t>
            </w:r>
            <w:r>
              <w:t xml:space="preserve">,</w:t>
            </w:r>
            <w:r>
              <w:t xml:space="preserve"> </w:t>
            </w:r>
            <w:r>
              <w:rPr>
                <w:rStyle w:val="VerbatimChar"/>
              </w:rPr>
              <w:t xml:space="preserve">views/structure/detail_produit.php</w:t>
            </w:r>
          </w:p>
        </w:tc>
      </w:tr>
      <w:tr>
        <w:tc>
          <w:tcPr/>
          <w:p>
            <w:pPr>
              <w:pStyle w:val="Compact"/>
            </w:pPr>
            <w:r>
              <w:t xml:space="preserve">Table principale</w:t>
            </w:r>
          </w:p>
        </w:tc>
        <w:tc>
          <w:tcPr/>
          <w:p>
            <w:pPr>
              <w:pStyle w:val="Compact"/>
            </w:pPr>
            <w:r>
              <w:rPr>
                <w:rStyle w:val="VerbatimChar"/>
              </w:rPr>
              <w:t xml:space="preserve">structure.produit</w:t>
            </w:r>
          </w:p>
        </w:tc>
      </w:tr>
      <w:tr>
        <w:tc>
          <w:tcPr/>
          <w:p>
            <w:pPr>
              <w:pStyle w:val="Compact"/>
            </w:pPr>
            <w:r>
              <w:t xml:space="preserve">Tables liées</w:t>
            </w:r>
          </w:p>
        </w:tc>
        <w:tc>
          <w:tcPr/>
          <w:p>
            <w:pPr>
              <w:pStyle w:val="Compact"/>
            </w:pPr>
            <w:r>
              <w:rPr>
                <w:rStyle w:val="VerbatimChar"/>
              </w:rPr>
              <w:t xml:space="preserve">structure.famille</w:t>
            </w:r>
            <w:r>
              <w:t xml:space="preserve">,</w:t>
            </w:r>
            <w:r>
              <w:t xml:space="preserve"> </w:t>
            </w:r>
            <w:r>
              <w:rPr>
                <w:rStyle w:val="VerbatimChar"/>
              </w:rPr>
              <w:t xml:space="preserve">structure.mouvement_stock</w:t>
            </w:r>
          </w:p>
        </w:tc>
      </w:tr>
      <w:tr>
        <w:tc>
          <w:tcPr/>
          <w:p>
            <w:pPr>
              <w:pStyle w:val="Compact"/>
            </w:pPr>
            <w:r>
              <w:t xml:space="preserve">Routes</w:t>
            </w:r>
          </w:p>
        </w:tc>
        <w:tc>
          <w:tcPr/>
          <w:p>
            <w:pPr>
              <w:pStyle w:val="Compact"/>
            </w:pPr>
            <w:r>
              <w:rPr>
                <w:rStyle w:val="VerbatimChar"/>
              </w:rPr>
              <w:t xml:space="preserve">?action=produits</w:t>
            </w:r>
            <w:r>
              <w:t xml:space="preserve">,</w:t>
            </w:r>
            <w:r>
              <w:t xml:space="preserve"> </w:t>
            </w:r>
            <w:r>
              <w:rPr>
                <w:rStyle w:val="VerbatimChar"/>
              </w:rPr>
              <w:t xml:space="preserve">?action=produit_supprimer</w:t>
            </w:r>
            <w:r>
              <w:t xml:space="preserve">,</w:t>
            </w:r>
            <w:r>
              <w:t xml:space="preserve"> </w:t>
            </w:r>
            <w:r>
              <w:rPr>
                <w:rStyle w:val="VerbatimChar"/>
              </w:rPr>
              <w:t xml:space="preserve">?action=produit_desactiver</w:t>
            </w:r>
            <w:r>
              <w:t xml:space="preserve">,</w:t>
            </w:r>
            <w:r>
              <w:t xml:space="preserve"> </w:t>
            </w:r>
            <w:r>
              <w:rPr>
                <w:rStyle w:val="VerbatimChar"/>
              </w:rPr>
              <w:t xml:space="preserve">?action=produit_activer</w:t>
            </w:r>
            <w:r>
              <w:t xml:space="preserve">,</w:t>
            </w:r>
            <w:r>
              <w:t xml:space="preserve"> </w:t>
            </w:r>
            <w:r>
              <w:rPr>
                <w:rStyle w:val="VerbatimChar"/>
              </w:rPr>
              <w:t xml:space="preserve">?action=produit_detail</w:t>
            </w:r>
            <w:r>
              <w:t xml:space="preserve">,</w:t>
            </w:r>
            <w:r>
              <w:t xml:space="preserve"> </w:t>
            </w:r>
            <w:r>
              <w:rPr>
                <w:rStyle w:val="VerbatimChar"/>
              </w:rPr>
              <w:t xml:space="preserve">?action=ajax_produits_peres</w:t>
            </w:r>
          </w:p>
        </w:tc>
      </w:tr>
    </w:tbl>
    <w:bookmarkEnd w:id="57"/>
    <w:bookmarkStart w:id="58" w:name="données-gérées"/>
    <w:p>
      <w:pPr>
        <w:pStyle w:val="Heading4"/>
        <w:spacing w:line="360" w:lineRule="auto"/>
      </w:pPr>
      <w:r>
        <w:t xml:space="preserve">Données gérées</w:t>
      </w:r>
    </w:p>
    <w:p>
      <w:pPr>
        <w:pStyle w:val="Compact"/>
        <w:numPr>
          <w:ilvl w:val="0"/>
          <w:numId w:val="1022"/>
        </w:numPr>
        <w:spacing w:line="360" w:lineRule="auto"/>
      </w:pPr>
      <w:r>
        <w:t xml:space="preserve">famille ;</w:t>
      </w:r>
    </w:p>
    <w:p>
      <w:pPr>
        <w:pStyle w:val="Compact"/>
        <w:numPr>
          <w:ilvl w:val="0"/>
          <w:numId w:val="1022"/>
        </w:numPr>
        <w:spacing w:line="360" w:lineRule="auto"/>
      </w:pPr>
      <w:r>
        <w:t xml:space="preserve">produit père optionnel ;</w:t>
      </w:r>
    </w:p>
    <w:p>
      <w:pPr>
        <w:pStyle w:val="Compact"/>
        <w:numPr>
          <w:ilvl w:val="0"/>
          <w:numId w:val="1022"/>
        </w:numPr>
        <w:spacing w:line="360" w:lineRule="auto"/>
      </w:pPr>
      <w:r>
        <w:t xml:space="preserve">code-barres généré ;</w:t>
      </w:r>
    </w:p>
    <w:p>
      <w:pPr>
        <w:pStyle w:val="Compact"/>
        <w:numPr>
          <w:ilvl w:val="0"/>
          <w:numId w:val="1022"/>
        </w:numPr>
        <w:spacing w:line="360" w:lineRule="auto"/>
      </w:pPr>
      <w:r>
        <w:t xml:space="preserve">nom ;</w:t>
      </w:r>
    </w:p>
    <w:p>
      <w:pPr>
        <w:pStyle w:val="Compact"/>
        <w:numPr>
          <w:ilvl w:val="0"/>
          <w:numId w:val="1022"/>
        </w:numPr>
        <w:spacing w:line="360" w:lineRule="auto"/>
      </w:pPr>
      <w:r>
        <w:t xml:space="preserve">description ;</w:t>
      </w:r>
    </w:p>
    <w:p>
      <w:pPr>
        <w:pStyle w:val="Compact"/>
        <w:numPr>
          <w:ilvl w:val="0"/>
          <w:numId w:val="1022"/>
        </w:numPr>
        <w:spacing w:line="360" w:lineRule="auto"/>
      </w:pPr>
      <w:r>
        <w:t xml:space="preserve">prix d’achat ;</w:t>
      </w:r>
    </w:p>
    <w:p>
      <w:pPr>
        <w:pStyle w:val="Compact"/>
        <w:numPr>
          <w:ilvl w:val="0"/>
          <w:numId w:val="1022"/>
        </w:numPr>
        <w:spacing w:line="360" w:lineRule="auto"/>
      </w:pPr>
      <w:r>
        <w:t xml:space="preserve">prix de vente ;</w:t>
      </w:r>
    </w:p>
    <w:p>
      <w:pPr>
        <w:pStyle w:val="Compact"/>
        <w:numPr>
          <w:ilvl w:val="0"/>
          <w:numId w:val="1022"/>
        </w:numPr>
        <w:spacing w:line="360" w:lineRule="auto"/>
      </w:pPr>
      <w:r>
        <w:t xml:space="preserve">stock actuel ;</w:t>
      </w:r>
    </w:p>
    <w:p>
      <w:pPr>
        <w:pStyle w:val="Compact"/>
        <w:numPr>
          <w:ilvl w:val="0"/>
          <w:numId w:val="1022"/>
        </w:numPr>
        <w:spacing w:line="360" w:lineRule="auto"/>
      </w:pPr>
      <w:r>
        <w:t xml:space="preserve">seuil d’alerte ;</w:t>
      </w:r>
    </w:p>
    <w:p>
      <w:pPr>
        <w:pStyle w:val="Compact"/>
        <w:numPr>
          <w:ilvl w:val="0"/>
          <w:numId w:val="1022"/>
        </w:numPr>
        <w:spacing w:line="360" w:lineRule="auto"/>
      </w:pPr>
      <w:r>
        <w:t xml:space="preserve">caractère périssable ;</w:t>
      </w:r>
    </w:p>
    <w:p>
      <w:pPr>
        <w:pStyle w:val="Compact"/>
        <w:numPr>
          <w:ilvl w:val="0"/>
          <w:numId w:val="1022"/>
        </w:numPr>
        <w:spacing w:line="360" w:lineRule="auto"/>
      </w:pPr>
      <w:r>
        <w:t xml:space="preserve">date de péremption ;</w:t>
      </w:r>
    </w:p>
    <w:p>
      <w:pPr>
        <w:pStyle w:val="Compact"/>
        <w:numPr>
          <w:ilvl w:val="0"/>
          <w:numId w:val="1022"/>
        </w:numPr>
        <w:spacing w:line="360" w:lineRule="auto"/>
      </w:pPr>
      <w:r>
        <w:t xml:space="preserve">unité ;</w:t>
      </w:r>
    </w:p>
    <w:p>
      <w:pPr>
        <w:pStyle w:val="Compact"/>
        <w:numPr>
          <w:ilvl w:val="0"/>
          <w:numId w:val="1022"/>
        </w:numPr>
        <w:spacing w:line="360" w:lineRule="auto"/>
      </w:pPr>
      <w:r>
        <w:t xml:space="preserve">état actif/inactif.</w:t>
      </w:r>
    </w:p>
    <w:bookmarkEnd w:id="58"/>
    <w:bookmarkStart w:id="59" w:name="droits-utilisés-2"/>
    <w:p>
      <w:pPr>
        <w:pStyle w:val="Heading4"/>
        <w:spacing w:line="360" w:lineRule="auto"/>
      </w:pPr>
      <w:r>
        <w:t xml:space="preserve">Droits utilisés</w:t>
      </w:r>
    </w:p>
    <w:p>
      <w:pPr>
        <w:pStyle w:val="Compact"/>
        <w:numPr>
          <w:ilvl w:val="0"/>
          <w:numId w:val="1023"/>
        </w:numPr>
        <w:spacing w:line="360" w:lineRule="auto"/>
      </w:pPr>
      <w:r>
        <w:rPr>
          <w:rStyle w:val="VerbatimChar"/>
        </w:rPr>
        <w:t xml:space="preserve">lister_produits</w:t>
      </w:r>
    </w:p>
    <w:p>
      <w:pPr>
        <w:pStyle w:val="Compact"/>
        <w:numPr>
          <w:ilvl w:val="0"/>
          <w:numId w:val="1023"/>
        </w:numPr>
        <w:spacing w:line="360" w:lineRule="auto"/>
      </w:pPr>
      <w:r>
        <w:rPr>
          <w:rStyle w:val="VerbatimChar"/>
        </w:rPr>
        <w:t xml:space="preserve">creer_produit</w:t>
      </w:r>
    </w:p>
    <w:p>
      <w:pPr>
        <w:pStyle w:val="Compact"/>
        <w:numPr>
          <w:ilvl w:val="0"/>
          <w:numId w:val="1023"/>
        </w:numPr>
        <w:spacing w:line="360" w:lineRule="auto"/>
      </w:pPr>
      <w:r>
        <w:rPr>
          <w:rStyle w:val="VerbatimChar"/>
        </w:rPr>
        <w:t xml:space="preserve">modifier_produit</w:t>
      </w:r>
    </w:p>
    <w:p>
      <w:pPr>
        <w:pStyle w:val="Compact"/>
        <w:numPr>
          <w:ilvl w:val="0"/>
          <w:numId w:val="1023"/>
        </w:numPr>
        <w:spacing w:line="360" w:lineRule="auto"/>
      </w:pPr>
      <w:r>
        <w:rPr>
          <w:rStyle w:val="VerbatimChar"/>
        </w:rPr>
        <w:t xml:space="preserve">supprimer_produit</w:t>
      </w:r>
    </w:p>
    <w:p>
      <w:pPr>
        <w:pStyle w:val="Compact"/>
        <w:numPr>
          <w:ilvl w:val="0"/>
          <w:numId w:val="1023"/>
        </w:numPr>
        <w:spacing w:line="360" w:lineRule="auto"/>
      </w:pPr>
      <w:r>
        <w:rPr>
          <w:rStyle w:val="VerbatimChar"/>
        </w:rPr>
        <w:t xml:space="preserve">voir_produit</w:t>
      </w:r>
    </w:p>
    <w:bookmarkEnd w:id="59"/>
    <w:bookmarkStart w:id="60" w:name="règles-métier-3"/>
    <w:p>
      <w:pPr>
        <w:pStyle w:val="Heading4"/>
        <w:spacing w:line="360" w:lineRule="auto"/>
      </w:pPr>
      <w:r>
        <w:t xml:space="preserve">Règles métier</w:t>
      </w:r>
    </w:p>
    <w:p>
      <w:pPr>
        <w:pStyle w:val="Compact"/>
        <w:numPr>
          <w:ilvl w:val="0"/>
          <w:numId w:val="1024"/>
        </w:numPr>
        <w:spacing w:line="360" w:lineRule="auto"/>
      </w:pPr>
      <w:r>
        <w:t xml:space="preserve">Le nom et la famille sont obligatoires.</w:t>
      </w:r>
    </w:p>
    <w:p>
      <w:pPr>
        <w:pStyle w:val="Compact"/>
        <w:numPr>
          <w:ilvl w:val="0"/>
          <w:numId w:val="1024"/>
        </w:numPr>
        <w:spacing w:line="360" w:lineRule="auto"/>
      </w:pPr>
      <w:r>
        <w:t xml:space="preserve">Le code-barres est généré lors de la création.</w:t>
      </w:r>
    </w:p>
    <w:p>
      <w:pPr>
        <w:pStyle w:val="Compact"/>
        <w:numPr>
          <w:ilvl w:val="0"/>
          <w:numId w:val="1024"/>
        </w:numPr>
        <w:spacing w:line="360" w:lineRule="auto"/>
      </w:pPr>
      <w:r>
        <w:t xml:space="preserve">Les produits inactifs ne sont pas proposés dans la plupart des opérations.</w:t>
      </w:r>
    </w:p>
    <w:p>
      <w:pPr>
        <w:pStyle w:val="Compact"/>
        <w:numPr>
          <w:ilvl w:val="0"/>
          <w:numId w:val="1024"/>
        </w:numPr>
        <w:spacing w:line="360" w:lineRule="auto"/>
      </w:pPr>
      <w:r>
        <w:t xml:space="preserve">Le stock actuel est mis à jour automatiquement par les triggers d’entrée et de sortie.</w:t>
      </w:r>
    </w:p>
    <w:p>
      <w:pPr>
        <w:pStyle w:val="Compact"/>
        <w:numPr>
          <w:ilvl w:val="0"/>
          <w:numId w:val="1024"/>
        </w:numPr>
        <w:spacing w:line="360" w:lineRule="auto"/>
      </w:pPr>
      <w:r>
        <w:t xml:space="preserve">Le trigger</w:t>
      </w:r>
      <w:r>
        <w:t xml:space="preserve"> </w:t>
      </w:r>
      <w:r>
        <w:rPr>
          <w:rStyle w:val="VerbatimChar"/>
        </w:rPr>
        <w:t xml:space="preserve">trg_controle_stock</w:t>
      </w:r>
      <w:r>
        <w:t xml:space="preserve"> </w:t>
      </w:r>
      <w:r>
        <w:t xml:space="preserve">interdit le stock négatif.</w:t>
      </w:r>
    </w:p>
    <w:p>
      <w:pPr>
        <w:pStyle w:val="Compact"/>
        <w:numPr>
          <w:ilvl w:val="0"/>
          <w:numId w:val="1024"/>
        </w:numPr>
        <w:spacing w:line="360" w:lineRule="auto"/>
      </w:pPr>
      <w:r>
        <w:t xml:space="preserve">Le trigger</w:t>
      </w:r>
      <w:r>
        <w:t xml:space="preserve"> </w:t>
      </w:r>
      <w:r>
        <w:rPr>
          <w:rStyle w:val="VerbatimChar"/>
        </w:rPr>
        <w:t xml:space="preserve">trg_audit_produit</w:t>
      </w:r>
      <w:r>
        <w:t xml:space="preserve"> </w:t>
      </w:r>
      <w:r>
        <w:t xml:space="preserve">journalise les insertions, modifications et suppressions produit.</w:t>
      </w:r>
    </w:p>
    <w:bookmarkEnd w:id="60"/>
    <w:bookmarkStart w:id="61" w:name="points-dattention-1"/>
    <w:p>
      <w:pPr>
        <w:pStyle w:val="Heading4"/>
        <w:spacing w:line="360" w:lineRule="auto"/>
      </w:pPr>
      <w:r>
        <w:t xml:space="preserve">Points d’attention</w:t>
      </w:r>
    </w:p>
    <w:p>
      <w:pPr>
        <w:pStyle w:val="FirstParagraph"/>
        <w:spacing w:line="360" w:lineRule="auto"/>
      </w:pPr>
      <w:r>
        <w:t xml:space="preserve">Modifier directement</w:t>
      </w:r>
      <w:r>
        <w:t xml:space="preserve"> </w:t>
      </w:r>
      <w:r>
        <w:rPr>
          <w:rStyle w:val="VerbatimChar"/>
        </w:rPr>
        <w:t xml:space="preserve">stock_actuel</w:t>
      </w:r>
      <w:r>
        <w:t xml:space="preserve"> </w:t>
      </w:r>
      <w:r>
        <w:t xml:space="preserve">depuis le formulaire produit peut désaligner le stock avec l’historique des mouvements. Les entrées et sorties opérationnelles doivent passer par les flux dédiés.</w:t>
      </w:r>
    </w:p>
    <w:bookmarkEnd w:id="61"/>
    <w:bookmarkEnd w:id="62"/>
    <w:bookmarkStart w:id="67" w:name="module-structure---fournisseurs"/>
    <w:p>
      <w:pPr>
        <w:pStyle w:val="Heading3"/>
        <w:spacing w:line="360" w:lineRule="auto"/>
      </w:pPr>
      <w:r>
        <w:t xml:space="preserve">8.6 Module Structure - Fournisseurs</w:t>
      </w:r>
    </w:p>
    <w:bookmarkStart w:id="63" w:name="rôle-5"/>
    <w:p>
      <w:pPr>
        <w:pStyle w:val="Heading4"/>
        <w:spacing w:line="360" w:lineRule="auto"/>
      </w:pPr>
      <w:r>
        <w:t xml:space="preserve">Rôle</w:t>
      </w:r>
    </w:p>
    <w:p>
      <w:pPr>
        <w:pStyle w:val="FirstParagraph"/>
        <w:spacing w:line="360" w:lineRule="auto"/>
      </w:pPr>
      <w:r>
        <w:t xml:space="preserve">Le module Fournisseurs maintient le référentiel des partenaires d’achat utilisés par les commandes, factures et paiements fournisseurs.</w:t>
      </w:r>
    </w:p>
    <w:bookmarkEnd w:id="63"/>
    <w:bookmarkStart w:id="64" w:name="composants-techniques-5"/>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controllers/FournisseurController.php</w:t>
            </w:r>
          </w:p>
        </w:tc>
      </w:tr>
      <w:tr>
        <w:tc>
          <w:tcPr/>
          <w:p>
            <w:pPr>
              <w:pStyle w:val="Compact"/>
            </w:pPr>
            <w:r>
              <w:t xml:space="preserve">Modèle</w:t>
            </w:r>
          </w:p>
        </w:tc>
        <w:tc>
          <w:tcPr/>
          <w:p>
            <w:pPr>
              <w:pStyle w:val="Compact"/>
            </w:pPr>
            <w:r>
              <w:rPr>
                <w:rStyle w:val="VerbatimChar"/>
              </w:rPr>
              <w:t xml:space="preserve">models/FournisseurModel.php</w:t>
            </w:r>
          </w:p>
        </w:tc>
      </w:tr>
      <w:tr>
        <w:tc>
          <w:tcPr/>
          <w:p>
            <w:pPr>
              <w:pStyle w:val="Compact"/>
            </w:pPr>
            <w:r>
              <w:t xml:space="preserve">Vues</w:t>
            </w:r>
          </w:p>
        </w:tc>
        <w:tc>
          <w:tcPr/>
          <w:p>
            <w:pPr>
              <w:pStyle w:val="Compact"/>
            </w:pPr>
            <w:r>
              <w:rPr>
                <w:rStyle w:val="VerbatimChar"/>
              </w:rPr>
              <w:t xml:space="preserve">views/structure/fournisseurs.php</w:t>
            </w:r>
            <w:r>
              <w:t xml:space="preserve">,</w:t>
            </w:r>
            <w:r>
              <w:t xml:space="preserve"> </w:t>
            </w:r>
            <w:r>
              <w:rPr>
                <w:rStyle w:val="VerbatimChar"/>
              </w:rPr>
              <w:t xml:space="preserve">views/structure/detail_fournisseur.php</w:t>
            </w:r>
          </w:p>
        </w:tc>
      </w:tr>
      <w:tr>
        <w:tc>
          <w:tcPr/>
          <w:p>
            <w:pPr>
              <w:pStyle w:val="Compact"/>
            </w:pPr>
            <w:r>
              <w:t xml:space="preserve">Table</w:t>
            </w:r>
          </w:p>
        </w:tc>
        <w:tc>
          <w:tcPr/>
          <w:p>
            <w:pPr>
              <w:pStyle w:val="Compact"/>
            </w:pPr>
            <w:r>
              <w:rPr>
                <w:rStyle w:val="VerbatimChar"/>
              </w:rPr>
              <w:t xml:space="preserve">structure.fournisseur</w:t>
            </w:r>
          </w:p>
        </w:tc>
      </w:tr>
      <w:tr>
        <w:tc>
          <w:tcPr/>
          <w:p>
            <w:pPr>
              <w:pStyle w:val="Compact"/>
            </w:pPr>
            <w:r>
              <w:t xml:space="preserve">Routes</w:t>
            </w:r>
          </w:p>
        </w:tc>
        <w:tc>
          <w:tcPr/>
          <w:p>
            <w:pPr>
              <w:pStyle w:val="Compact"/>
            </w:pPr>
            <w:r>
              <w:rPr>
                <w:rStyle w:val="VerbatimChar"/>
              </w:rPr>
              <w:t xml:space="preserve">?action=fournisseurs</w:t>
            </w:r>
            <w:r>
              <w:t xml:space="preserve">,</w:t>
            </w:r>
            <w:r>
              <w:t xml:space="preserve"> </w:t>
            </w:r>
            <w:r>
              <w:rPr>
                <w:rStyle w:val="VerbatimChar"/>
              </w:rPr>
              <w:t xml:space="preserve">?action=fournisseur_supprimer</w:t>
            </w:r>
            <w:r>
              <w:t xml:space="preserve">,</w:t>
            </w:r>
            <w:r>
              <w:t xml:space="preserve"> </w:t>
            </w:r>
            <w:r>
              <w:rPr>
                <w:rStyle w:val="VerbatimChar"/>
              </w:rPr>
              <w:t xml:space="preserve">?action=fournisseur_desactiver</w:t>
            </w:r>
            <w:r>
              <w:t xml:space="preserve">,</w:t>
            </w:r>
            <w:r>
              <w:t xml:space="preserve"> </w:t>
            </w:r>
            <w:r>
              <w:rPr>
                <w:rStyle w:val="VerbatimChar"/>
              </w:rPr>
              <w:t xml:space="preserve">?action=fournisseur_activer</w:t>
            </w:r>
            <w:r>
              <w:t xml:space="preserve">,</w:t>
            </w:r>
            <w:r>
              <w:t xml:space="preserve"> </w:t>
            </w:r>
            <w:r>
              <w:rPr>
                <w:rStyle w:val="VerbatimChar"/>
              </w:rPr>
              <w:t xml:space="preserve">?action=fournisseur_detail</w:t>
            </w:r>
          </w:p>
        </w:tc>
      </w:tr>
    </w:tbl>
    <w:bookmarkEnd w:id="64"/>
    <w:bookmarkStart w:id="65" w:name="droits-utilisés-3"/>
    <w:p>
      <w:pPr>
        <w:pStyle w:val="Heading4"/>
        <w:spacing w:line="360" w:lineRule="auto"/>
      </w:pPr>
      <w:r>
        <w:t xml:space="preserve">Droits utilisés</w:t>
      </w:r>
    </w:p>
    <w:p>
      <w:pPr>
        <w:pStyle w:val="Compact"/>
        <w:numPr>
          <w:ilvl w:val="0"/>
          <w:numId w:val="1025"/>
        </w:numPr>
        <w:spacing w:line="360" w:lineRule="auto"/>
      </w:pPr>
      <w:r>
        <w:rPr>
          <w:rStyle w:val="VerbatimChar"/>
        </w:rPr>
        <w:t xml:space="preserve">lister_fournisseurs</w:t>
      </w:r>
    </w:p>
    <w:p>
      <w:pPr>
        <w:pStyle w:val="Compact"/>
        <w:numPr>
          <w:ilvl w:val="0"/>
          <w:numId w:val="1025"/>
        </w:numPr>
        <w:spacing w:line="360" w:lineRule="auto"/>
      </w:pPr>
      <w:r>
        <w:rPr>
          <w:rStyle w:val="VerbatimChar"/>
        </w:rPr>
        <w:t xml:space="preserve">creer_fournisseur</w:t>
      </w:r>
    </w:p>
    <w:p>
      <w:pPr>
        <w:pStyle w:val="Compact"/>
        <w:numPr>
          <w:ilvl w:val="0"/>
          <w:numId w:val="1025"/>
        </w:numPr>
        <w:spacing w:line="360" w:lineRule="auto"/>
      </w:pPr>
      <w:r>
        <w:rPr>
          <w:rStyle w:val="VerbatimChar"/>
        </w:rPr>
        <w:t xml:space="preserve">modifier_fournisseur</w:t>
      </w:r>
    </w:p>
    <w:p>
      <w:pPr>
        <w:pStyle w:val="Compact"/>
        <w:numPr>
          <w:ilvl w:val="0"/>
          <w:numId w:val="1025"/>
        </w:numPr>
        <w:spacing w:line="360" w:lineRule="auto"/>
      </w:pPr>
      <w:r>
        <w:rPr>
          <w:rStyle w:val="VerbatimChar"/>
        </w:rPr>
        <w:t xml:space="preserve">supprimer_fournisseur</w:t>
      </w:r>
    </w:p>
    <w:bookmarkEnd w:id="65"/>
    <w:bookmarkStart w:id="66" w:name="règles-métier-4"/>
    <w:p>
      <w:pPr>
        <w:pStyle w:val="Heading4"/>
        <w:spacing w:line="360" w:lineRule="auto"/>
      </w:pPr>
      <w:r>
        <w:t xml:space="preserve">Règles métier</w:t>
      </w:r>
    </w:p>
    <w:p>
      <w:pPr>
        <w:pStyle w:val="Compact"/>
        <w:numPr>
          <w:ilvl w:val="0"/>
          <w:numId w:val="1026"/>
        </w:numPr>
        <w:spacing w:line="360" w:lineRule="auto"/>
      </w:pPr>
      <w:r>
        <w:t xml:space="preserve">Le nom fournisseur est obligatoire.</w:t>
      </w:r>
    </w:p>
    <w:p>
      <w:pPr>
        <w:pStyle w:val="Compact"/>
        <w:numPr>
          <w:ilvl w:val="0"/>
          <w:numId w:val="1026"/>
        </w:numPr>
        <w:spacing w:line="360" w:lineRule="auto"/>
      </w:pPr>
      <w:r>
        <w:t xml:space="preserve">Un fournisseur peut être désactivé sans suppression physique.</w:t>
      </w:r>
    </w:p>
    <w:p>
      <w:pPr>
        <w:pStyle w:val="Compact"/>
        <w:numPr>
          <w:ilvl w:val="0"/>
          <w:numId w:val="1026"/>
        </w:numPr>
        <w:spacing w:line="360" w:lineRule="auto"/>
      </w:pPr>
      <w:r>
        <w:t xml:space="preserve">Les fournisseurs actifs alimentent les listes de sélection du module Approvisionnements.</w:t>
      </w:r>
    </w:p>
    <w:p>
      <w:pPr>
        <w:pStyle w:val="Compact"/>
        <w:numPr>
          <w:ilvl w:val="0"/>
          <w:numId w:val="1026"/>
        </w:numPr>
        <w:spacing w:line="360" w:lineRule="auto"/>
      </w:pPr>
      <w:r>
        <w:t xml:space="preserve">Les suppressions sont journalisées et peuvent être sauvegardées dans la corbeille XML selon les triggers.</w:t>
      </w:r>
    </w:p>
    <w:bookmarkEnd w:id="66"/>
    <w:bookmarkEnd w:id="67"/>
    <w:bookmarkStart w:id="72" w:name="module-structure---clients"/>
    <w:p>
      <w:pPr>
        <w:pStyle w:val="Heading3"/>
        <w:spacing w:line="360" w:lineRule="auto"/>
      </w:pPr>
      <w:r>
        <w:t xml:space="preserve">8.7 Module Structure - Clients</w:t>
      </w:r>
    </w:p>
    <w:bookmarkStart w:id="68" w:name="rôle-6"/>
    <w:p>
      <w:pPr>
        <w:pStyle w:val="Heading4"/>
        <w:spacing w:line="360" w:lineRule="auto"/>
      </w:pPr>
      <w:r>
        <w:t xml:space="preserve">Rôle</w:t>
      </w:r>
    </w:p>
    <w:p>
      <w:pPr>
        <w:pStyle w:val="FirstParagraph"/>
        <w:spacing w:line="360" w:lineRule="auto"/>
      </w:pPr>
      <w:r>
        <w:t xml:space="preserve">Le module Clients maintient le référentiel client utilisé par les commandes, livraisons, factures, règlements et ventes au comptant.</w:t>
      </w:r>
    </w:p>
    <w:bookmarkEnd w:id="68"/>
    <w:bookmarkStart w:id="69" w:name="composants-techniques-6"/>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controllers/ClientController.php</w:t>
            </w:r>
          </w:p>
        </w:tc>
      </w:tr>
      <w:tr>
        <w:tc>
          <w:tcPr/>
          <w:p>
            <w:pPr>
              <w:pStyle w:val="Compact"/>
            </w:pPr>
            <w:r>
              <w:t xml:space="preserve">Modèle</w:t>
            </w:r>
          </w:p>
        </w:tc>
        <w:tc>
          <w:tcPr/>
          <w:p>
            <w:pPr>
              <w:pStyle w:val="Compact"/>
            </w:pPr>
            <w:r>
              <w:rPr>
                <w:rStyle w:val="VerbatimChar"/>
              </w:rPr>
              <w:t xml:space="preserve">models/ClientModel.php</w:t>
            </w:r>
          </w:p>
        </w:tc>
      </w:tr>
      <w:tr>
        <w:tc>
          <w:tcPr/>
          <w:p>
            <w:pPr>
              <w:pStyle w:val="Compact"/>
            </w:pPr>
            <w:r>
              <w:t xml:space="preserve">Vues</w:t>
            </w:r>
          </w:p>
        </w:tc>
        <w:tc>
          <w:tcPr/>
          <w:p>
            <w:pPr>
              <w:pStyle w:val="Compact"/>
            </w:pPr>
            <w:r>
              <w:rPr>
                <w:rStyle w:val="VerbatimChar"/>
              </w:rPr>
              <w:t xml:space="preserve">views/structure/clients.php</w:t>
            </w:r>
            <w:r>
              <w:t xml:space="preserve">,</w:t>
            </w:r>
            <w:r>
              <w:t xml:space="preserve"> </w:t>
            </w:r>
            <w:r>
              <w:rPr>
                <w:rStyle w:val="VerbatimChar"/>
              </w:rPr>
              <w:t xml:space="preserve">views/structure/detail_client.php</w:t>
            </w:r>
          </w:p>
        </w:tc>
      </w:tr>
      <w:tr>
        <w:tc>
          <w:tcPr/>
          <w:p>
            <w:pPr>
              <w:pStyle w:val="Compact"/>
            </w:pPr>
            <w:r>
              <w:t xml:space="preserve">Table</w:t>
            </w:r>
          </w:p>
        </w:tc>
        <w:tc>
          <w:tcPr/>
          <w:p>
            <w:pPr>
              <w:pStyle w:val="Compact"/>
            </w:pPr>
            <w:r>
              <w:rPr>
                <w:rStyle w:val="VerbatimChar"/>
              </w:rPr>
              <w:t xml:space="preserve">structure.client</w:t>
            </w:r>
          </w:p>
        </w:tc>
      </w:tr>
      <w:tr>
        <w:tc>
          <w:tcPr/>
          <w:p>
            <w:pPr>
              <w:pStyle w:val="Compact"/>
            </w:pPr>
            <w:r>
              <w:t xml:space="preserve">Tables liées</w:t>
            </w:r>
          </w:p>
        </w:tc>
        <w:tc>
          <w:tcPr/>
          <w:p>
            <w:pPr>
              <w:pStyle w:val="Compact"/>
            </w:pPr>
            <w:r>
              <w:rPr>
                <w:rStyle w:val="VerbatimChar"/>
              </w:rPr>
              <w:t xml:space="preserve">structure.categorie_client</w:t>
            </w:r>
            <w:r>
              <w:t xml:space="preserve">,</w:t>
            </w:r>
            <w:r>
              <w:t xml:space="preserve"> </w:t>
            </w:r>
            <w:r>
              <w:rPr>
                <w:rStyle w:val="VerbatimChar"/>
              </w:rPr>
              <w:t xml:space="preserve">vente.facture_client</w:t>
            </w:r>
            <w:r>
              <w:t xml:space="preserve">,</w:t>
            </w:r>
            <w:r>
              <w:t xml:space="preserve"> </w:t>
            </w:r>
            <w:r>
              <w:rPr>
                <w:rStyle w:val="VerbatimChar"/>
              </w:rPr>
              <w:t xml:space="preserve">vente.reglement_client</w:t>
            </w:r>
          </w:p>
        </w:tc>
      </w:tr>
      <w:tr>
        <w:tc>
          <w:tcPr/>
          <w:p>
            <w:pPr>
              <w:pStyle w:val="Compact"/>
            </w:pPr>
            <w:r>
              <w:t xml:space="preserve">Routes</w:t>
            </w:r>
          </w:p>
        </w:tc>
        <w:tc>
          <w:tcPr/>
          <w:p>
            <w:pPr>
              <w:pStyle w:val="Compact"/>
            </w:pPr>
            <w:r>
              <w:rPr>
                <w:rStyle w:val="VerbatimChar"/>
              </w:rPr>
              <w:t xml:space="preserve">?action=clients</w:t>
            </w:r>
            <w:r>
              <w:t xml:space="preserve">,</w:t>
            </w:r>
            <w:r>
              <w:t xml:space="preserve"> </w:t>
            </w:r>
            <w:r>
              <w:rPr>
                <w:rStyle w:val="VerbatimChar"/>
              </w:rPr>
              <w:t xml:space="preserve">?action=client_supprimer</w:t>
            </w:r>
            <w:r>
              <w:t xml:space="preserve">,</w:t>
            </w:r>
            <w:r>
              <w:t xml:space="preserve"> </w:t>
            </w:r>
            <w:r>
              <w:rPr>
                <w:rStyle w:val="VerbatimChar"/>
              </w:rPr>
              <w:t xml:space="preserve">?action=client_detail</w:t>
            </w:r>
          </w:p>
        </w:tc>
      </w:tr>
    </w:tbl>
    <w:bookmarkEnd w:id="69"/>
    <w:bookmarkStart w:id="70" w:name="droits-utilisés-4"/>
    <w:p>
      <w:pPr>
        <w:pStyle w:val="Heading4"/>
        <w:spacing w:line="360" w:lineRule="auto"/>
      </w:pPr>
      <w:r>
        <w:t xml:space="preserve">Droits utilisés</w:t>
      </w:r>
    </w:p>
    <w:p>
      <w:pPr>
        <w:pStyle w:val="Compact"/>
        <w:numPr>
          <w:ilvl w:val="0"/>
          <w:numId w:val="1027"/>
        </w:numPr>
        <w:spacing w:line="360" w:lineRule="auto"/>
      </w:pPr>
      <w:r>
        <w:rPr>
          <w:rStyle w:val="VerbatimChar"/>
        </w:rPr>
        <w:t xml:space="preserve">lister_clients</w:t>
      </w:r>
    </w:p>
    <w:p>
      <w:pPr>
        <w:pStyle w:val="Compact"/>
        <w:numPr>
          <w:ilvl w:val="0"/>
          <w:numId w:val="1027"/>
        </w:numPr>
        <w:spacing w:line="360" w:lineRule="auto"/>
      </w:pPr>
      <w:r>
        <w:rPr>
          <w:rStyle w:val="VerbatimChar"/>
        </w:rPr>
        <w:t xml:space="preserve">creer_client</w:t>
      </w:r>
    </w:p>
    <w:p>
      <w:pPr>
        <w:pStyle w:val="Compact"/>
        <w:numPr>
          <w:ilvl w:val="0"/>
          <w:numId w:val="1027"/>
        </w:numPr>
        <w:spacing w:line="360" w:lineRule="auto"/>
      </w:pPr>
      <w:r>
        <w:rPr>
          <w:rStyle w:val="VerbatimChar"/>
        </w:rPr>
        <w:t xml:space="preserve">modifier_client</w:t>
      </w:r>
    </w:p>
    <w:p>
      <w:pPr>
        <w:pStyle w:val="Compact"/>
        <w:numPr>
          <w:ilvl w:val="0"/>
          <w:numId w:val="1027"/>
        </w:numPr>
        <w:spacing w:line="360" w:lineRule="auto"/>
      </w:pPr>
      <w:r>
        <w:rPr>
          <w:rStyle w:val="VerbatimChar"/>
        </w:rPr>
        <w:t xml:space="preserve">supprimer_client</w:t>
      </w:r>
    </w:p>
    <w:p>
      <w:pPr>
        <w:pStyle w:val="Compact"/>
        <w:numPr>
          <w:ilvl w:val="0"/>
          <w:numId w:val="1027"/>
        </w:numPr>
        <w:spacing w:line="360" w:lineRule="auto"/>
      </w:pPr>
      <w:r>
        <w:rPr>
          <w:rStyle w:val="VerbatimChar"/>
        </w:rPr>
        <w:t xml:space="preserve">voir_credit_client</w:t>
      </w:r>
    </w:p>
    <w:bookmarkEnd w:id="70"/>
    <w:bookmarkStart w:id="71" w:name="règles-métier-5"/>
    <w:p>
      <w:pPr>
        <w:pStyle w:val="Heading4"/>
        <w:spacing w:line="360" w:lineRule="auto"/>
      </w:pPr>
      <w:r>
        <w:t xml:space="preserve">Règles métier</w:t>
      </w:r>
    </w:p>
    <w:p>
      <w:pPr>
        <w:pStyle w:val="Compact"/>
        <w:numPr>
          <w:ilvl w:val="0"/>
          <w:numId w:val="1028"/>
        </w:numPr>
        <w:spacing w:line="360" w:lineRule="auto"/>
      </w:pPr>
      <w:r>
        <w:t xml:space="preserve">Le nom client est obligatoire.</w:t>
      </w:r>
    </w:p>
    <w:p>
      <w:pPr>
        <w:pStyle w:val="Compact"/>
        <w:numPr>
          <w:ilvl w:val="0"/>
          <w:numId w:val="1028"/>
        </w:numPr>
        <w:spacing w:line="360" w:lineRule="auto"/>
      </w:pPr>
      <w:r>
        <w:t xml:space="preserve">Le solde crédit est ajusté automatiquement par les triggers liés aux factures et règlements clients.</w:t>
      </w:r>
    </w:p>
    <w:p>
      <w:pPr>
        <w:pStyle w:val="Compact"/>
        <w:numPr>
          <w:ilvl w:val="0"/>
          <w:numId w:val="1028"/>
        </w:numPr>
        <w:spacing w:line="360" w:lineRule="auto"/>
      </w:pPr>
      <w:r>
        <w:t xml:space="preserve">Les clients actifs sont proposés dans les ventes et commandes.</w:t>
      </w:r>
    </w:p>
    <w:bookmarkEnd w:id="71"/>
    <w:bookmarkEnd w:id="72"/>
    <w:bookmarkStart w:id="77" w:name="module-structure---catégories-clients"/>
    <w:p>
      <w:pPr>
        <w:pStyle w:val="Heading3"/>
        <w:spacing w:line="360" w:lineRule="auto"/>
      </w:pPr>
      <w:r>
        <w:t xml:space="preserve">8.8 Module Structure - Catégories clients</w:t>
      </w:r>
    </w:p>
    <w:bookmarkStart w:id="73" w:name="rôle-7"/>
    <w:p>
      <w:pPr>
        <w:pStyle w:val="Heading4"/>
        <w:spacing w:line="360" w:lineRule="auto"/>
      </w:pPr>
      <w:r>
        <w:t xml:space="preserve">Rôle</w:t>
      </w:r>
    </w:p>
    <w:p>
      <w:pPr>
        <w:pStyle w:val="FirstParagraph"/>
        <w:spacing w:line="360" w:lineRule="auto"/>
      </w:pPr>
      <w:r>
        <w:t xml:space="preserve">Les catégories clients servent à classer les clients et à gérer des paramètres commerciaux comme les remises.</w:t>
      </w:r>
    </w:p>
    <w:bookmarkEnd w:id="73"/>
    <w:bookmarkStart w:id="74" w:name="composants-techniques-7"/>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controllers/CategorieClientController.php</w:t>
            </w:r>
          </w:p>
        </w:tc>
      </w:tr>
      <w:tr>
        <w:tc>
          <w:tcPr/>
          <w:p>
            <w:pPr>
              <w:pStyle w:val="Compact"/>
            </w:pPr>
            <w:r>
              <w:t xml:space="preserve">Modèle</w:t>
            </w:r>
          </w:p>
        </w:tc>
        <w:tc>
          <w:tcPr/>
          <w:p>
            <w:pPr>
              <w:pStyle w:val="Compact"/>
            </w:pPr>
            <w:r>
              <w:rPr>
                <w:rStyle w:val="VerbatimChar"/>
              </w:rPr>
              <w:t xml:space="preserve">models/CategorieClientModel.php</w:t>
            </w:r>
          </w:p>
        </w:tc>
      </w:tr>
      <w:tr>
        <w:tc>
          <w:tcPr/>
          <w:p>
            <w:pPr>
              <w:pStyle w:val="Compact"/>
            </w:pPr>
            <w:r>
              <w:t xml:space="preserve">Vue</w:t>
            </w:r>
          </w:p>
        </w:tc>
        <w:tc>
          <w:tcPr/>
          <w:p>
            <w:pPr>
              <w:pStyle w:val="Compact"/>
            </w:pPr>
            <w:r>
              <w:rPr>
                <w:rStyle w:val="VerbatimChar"/>
              </w:rPr>
              <w:t xml:space="preserve">views/structure/categorie_clients.php</w:t>
            </w:r>
          </w:p>
        </w:tc>
      </w:tr>
      <w:tr>
        <w:tc>
          <w:tcPr/>
          <w:p>
            <w:pPr>
              <w:pStyle w:val="Compact"/>
            </w:pPr>
            <w:r>
              <w:t xml:space="preserve">Table</w:t>
            </w:r>
          </w:p>
        </w:tc>
        <w:tc>
          <w:tcPr/>
          <w:p>
            <w:pPr>
              <w:pStyle w:val="Compact"/>
            </w:pPr>
            <w:r>
              <w:rPr>
                <w:rStyle w:val="VerbatimChar"/>
              </w:rPr>
              <w:t xml:space="preserve">structure.categorie_client</w:t>
            </w:r>
          </w:p>
        </w:tc>
      </w:tr>
      <w:tr>
        <w:tc>
          <w:tcPr/>
          <w:p>
            <w:pPr>
              <w:pStyle w:val="Compact"/>
            </w:pPr>
            <w:r>
              <w:t xml:space="preserve">Route</w:t>
            </w:r>
          </w:p>
        </w:tc>
        <w:tc>
          <w:tcPr/>
          <w:p>
            <w:pPr>
              <w:pStyle w:val="Compact"/>
            </w:pPr>
            <w:r>
              <w:rPr>
                <w:rStyle w:val="VerbatimChar"/>
              </w:rPr>
              <w:t xml:space="preserve">?action=categorie_clients</w:t>
            </w:r>
            <w:r>
              <w:t xml:space="preserve">,</w:t>
            </w:r>
            <w:r>
              <w:t xml:space="preserve"> </w:t>
            </w:r>
            <w:r>
              <w:rPr>
                <w:rStyle w:val="VerbatimChar"/>
              </w:rPr>
              <w:t xml:space="preserve">?action=categorie_client_supprimer</w:t>
            </w:r>
          </w:p>
        </w:tc>
      </w:tr>
    </w:tbl>
    <w:bookmarkEnd w:id="74"/>
    <w:bookmarkStart w:id="75" w:name="droits-utilisés-5"/>
    <w:p>
      <w:pPr>
        <w:pStyle w:val="Heading4"/>
        <w:spacing w:line="360" w:lineRule="auto"/>
      </w:pPr>
      <w:r>
        <w:t xml:space="preserve">Droits utilisés</w:t>
      </w:r>
    </w:p>
    <w:p>
      <w:pPr>
        <w:pStyle w:val="Compact"/>
        <w:numPr>
          <w:ilvl w:val="0"/>
          <w:numId w:val="1029"/>
        </w:numPr>
        <w:spacing w:line="360" w:lineRule="auto"/>
      </w:pPr>
      <w:r>
        <w:rPr>
          <w:rStyle w:val="VerbatimChar"/>
        </w:rPr>
        <w:t xml:space="preserve">lister_categories_client</w:t>
      </w:r>
    </w:p>
    <w:p>
      <w:pPr>
        <w:pStyle w:val="Compact"/>
        <w:numPr>
          <w:ilvl w:val="0"/>
          <w:numId w:val="1029"/>
        </w:numPr>
        <w:spacing w:line="360" w:lineRule="auto"/>
      </w:pPr>
      <w:r>
        <w:rPr>
          <w:rStyle w:val="VerbatimChar"/>
        </w:rPr>
        <w:t xml:space="preserve">creer_categorie_client</w:t>
      </w:r>
    </w:p>
    <w:p>
      <w:pPr>
        <w:pStyle w:val="Compact"/>
        <w:numPr>
          <w:ilvl w:val="0"/>
          <w:numId w:val="1029"/>
        </w:numPr>
        <w:spacing w:line="360" w:lineRule="auto"/>
      </w:pPr>
      <w:r>
        <w:rPr>
          <w:rStyle w:val="VerbatimChar"/>
        </w:rPr>
        <w:t xml:space="preserve">modifier_categorie_client</w:t>
      </w:r>
    </w:p>
    <w:p>
      <w:pPr>
        <w:pStyle w:val="Compact"/>
        <w:numPr>
          <w:ilvl w:val="0"/>
          <w:numId w:val="1029"/>
        </w:numPr>
        <w:spacing w:line="360" w:lineRule="auto"/>
      </w:pPr>
      <w:r>
        <w:rPr>
          <w:rStyle w:val="VerbatimChar"/>
        </w:rPr>
        <w:t xml:space="preserve">supprimer_categorie_client</w:t>
      </w:r>
    </w:p>
    <w:bookmarkEnd w:id="75"/>
    <w:bookmarkStart w:id="76" w:name="règles-métier-6"/>
    <w:p>
      <w:pPr>
        <w:pStyle w:val="Heading4"/>
        <w:spacing w:line="360" w:lineRule="auto"/>
      </w:pPr>
      <w:r>
        <w:t xml:space="preserve">Règles métier</w:t>
      </w:r>
    </w:p>
    <w:p>
      <w:pPr>
        <w:pStyle w:val="Compact"/>
        <w:numPr>
          <w:ilvl w:val="0"/>
          <w:numId w:val="1030"/>
        </w:numPr>
        <w:spacing w:line="360" w:lineRule="auto"/>
      </w:pPr>
      <w:r>
        <w:t xml:space="preserve">Le nom de la catégorie est obligatoire.</w:t>
      </w:r>
    </w:p>
    <w:p>
      <w:pPr>
        <w:pStyle w:val="Compact"/>
        <w:numPr>
          <w:ilvl w:val="0"/>
          <w:numId w:val="1030"/>
        </w:numPr>
        <w:spacing w:line="360" w:lineRule="auto"/>
      </w:pPr>
      <w:r>
        <w:t xml:space="preserve">La suppression est refusée si des clients sont liés à la catégorie.</w:t>
      </w:r>
    </w:p>
    <w:bookmarkEnd w:id="76"/>
    <w:bookmarkEnd w:id="77"/>
    <w:bookmarkStart w:id="82" w:name="X1bf0d9a46e45817b1604bade30fcc5725d675b4"/>
    <w:p>
      <w:pPr>
        <w:pStyle w:val="Heading3"/>
        <w:spacing w:line="360" w:lineRule="auto"/>
      </w:pPr>
      <w:r>
        <w:t xml:space="preserve">8.9 Module Structure - Banques et mouvements bancaires</w:t>
      </w:r>
    </w:p>
    <w:bookmarkStart w:id="78" w:name="rôle-8"/>
    <w:p>
      <w:pPr>
        <w:pStyle w:val="Heading4"/>
        <w:spacing w:line="360" w:lineRule="auto"/>
      </w:pPr>
      <w:r>
        <w:t xml:space="preserve">Rôle</w:t>
      </w:r>
    </w:p>
    <w:p>
      <w:pPr>
        <w:pStyle w:val="FirstParagraph"/>
        <w:spacing w:line="360" w:lineRule="auto"/>
      </w:pPr>
      <w:r>
        <w:t xml:space="preserve">Ce module gère les banques et permet de suivre les mouvements financiers de type versement ou retrait sur une période.</w:t>
      </w:r>
    </w:p>
    <w:bookmarkEnd w:id="78"/>
    <w:bookmarkStart w:id="79" w:name="composants-techniques-8"/>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controllers/BanqueController.php</w:t>
            </w:r>
          </w:p>
        </w:tc>
      </w:tr>
      <w:tr>
        <w:tc>
          <w:tcPr/>
          <w:p>
            <w:pPr>
              <w:pStyle w:val="Compact"/>
            </w:pPr>
            <w:r>
              <w:t xml:space="preserve">Modèles</w:t>
            </w:r>
          </w:p>
        </w:tc>
        <w:tc>
          <w:tcPr/>
          <w:p>
            <w:pPr>
              <w:pStyle w:val="Compact"/>
            </w:pPr>
            <w:r>
              <w:rPr>
                <w:rStyle w:val="VerbatimChar"/>
              </w:rPr>
              <w:t xml:space="preserve">BanqueModel</w:t>
            </w:r>
            <w:r>
              <w:t xml:space="preserve">,</w:t>
            </w:r>
            <w:r>
              <w:t xml:space="preserve"> </w:t>
            </w:r>
            <w:r>
              <w:rPr>
                <w:rStyle w:val="VerbatimChar"/>
              </w:rPr>
              <w:t xml:space="preserve">MouvementBanqueModel</w:t>
            </w:r>
          </w:p>
        </w:tc>
      </w:tr>
      <w:tr>
        <w:tc>
          <w:tcPr/>
          <w:p>
            <w:pPr>
              <w:pStyle w:val="Compact"/>
            </w:pPr>
            <w:r>
              <w:t xml:space="preserve">Vues</w:t>
            </w:r>
          </w:p>
        </w:tc>
        <w:tc>
          <w:tcPr/>
          <w:p>
            <w:pPr>
              <w:pStyle w:val="Compact"/>
            </w:pPr>
            <w:r>
              <w:rPr>
                <w:rStyle w:val="VerbatimChar"/>
              </w:rPr>
              <w:t xml:space="preserve">views/structure/banques.php</w:t>
            </w:r>
            <w:r>
              <w:t xml:space="preserve">,</w:t>
            </w:r>
            <w:r>
              <w:t xml:space="preserve"> </w:t>
            </w:r>
            <w:r>
              <w:rPr>
                <w:rStyle w:val="VerbatimChar"/>
              </w:rPr>
              <w:t xml:space="preserve">views/structure/banque_versements.php</w:t>
            </w:r>
          </w:p>
        </w:tc>
      </w:tr>
      <w:tr>
        <w:tc>
          <w:tcPr/>
          <w:p>
            <w:pPr>
              <w:pStyle w:val="Compact"/>
            </w:pPr>
            <w:r>
              <w:t xml:space="preserve">Tables</w:t>
            </w:r>
          </w:p>
        </w:tc>
        <w:tc>
          <w:tcPr/>
          <w:p>
            <w:pPr>
              <w:pStyle w:val="Compact"/>
            </w:pPr>
            <w:r>
              <w:rPr>
                <w:rStyle w:val="VerbatimChar"/>
              </w:rPr>
              <w:t xml:space="preserve">structure.banque</w:t>
            </w:r>
            <w:r>
              <w:t xml:space="preserve">,</w:t>
            </w:r>
            <w:r>
              <w:t xml:space="preserve"> </w:t>
            </w:r>
            <w:r>
              <w:rPr>
                <w:rStyle w:val="VerbatimChar"/>
              </w:rPr>
              <w:t xml:space="preserve">structure.mouvement_banque</w:t>
            </w:r>
          </w:p>
        </w:tc>
      </w:tr>
      <w:tr>
        <w:tc>
          <w:tcPr/>
          <w:p>
            <w:pPr>
              <w:pStyle w:val="Compact"/>
            </w:pPr>
            <w:r>
              <w:t xml:space="preserve">Routes</w:t>
            </w:r>
          </w:p>
        </w:tc>
        <w:tc>
          <w:tcPr/>
          <w:p>
            <w:pPr>
              <w:pStyle w:val="Compact"/>
            </w:pPr>
            <w:r>
              <w:rPr>
                <w:rStyle w:val="VerbatimChar"/>
              </w:rPr>
              <w:t xml:space="preserve">?action=banques</w:t>
            </w:r>
            <w:r>
              <w:t xml:space="preserve">,</w:t>
            </w:r>
            <w:r>
              <w:t xml:space="preserve"> </w:t>
            </w:r>
            <w:r>
              <w:rPr>
                <w:rStyle w:val="VerbatimChar"/>
              </w:rPr>
              <w:t xml:space="preserve">?action=banque_supprimer</w:t>
            </w:r>
            <w:r>
              <w:t xml:space="preserve">,</w:t>
            </w:r>
            <w:r>
              <w:t xml:space="preserve"> </w:t>
            </w:r>
            <w:r>
              <w:rPr>
                <w:rStyle w:val="VerbatimChar"/>
              </w:rPr>
              <w:t xml:space="preserve">?action=banque_versements</w:t>
            </w:r>
            <w:r>
              <w:t xml:space="preserve">,</w:t>
            </w:r>
            <w:r>
              <w:t xml:space="preserve"> </w:t>
            </w:r>
            <w:r>
              <w:rPr>
                <w:rStyle w:val="VerbatimChar"/>
              </w:rPr>
              <w:t xml:space="preserve">?action=banque_mouvement_enregistrer</w:t>
            </w:r>
            <w:r>
              <w:t xml:space="preserve">,</w:t>
            </w:r>
            <w:r>
              <w:t xml:space="preserve"> </w:t>
            </w:r>
            <w:r>
              <w:rPr>
                <w:rStyle w:val="VerbatimChar"/>
              </w:rPr>
              <w:t xml:space="preserve">?action=banque_mouvement_supprimer</w:t>
            </w:r>
          </w:p>
        </w:tc>
      </w:tr>
    </w:tbl>
    <w:bookmarkEnd w:id="79"/>
    <w:bookmarkStart w:id="80" w:name="droits-utilisés-6"/>
    <w:p>
      <w:pPr>
        <w:pStyle w:val="Heading4"/>
        <w:spacing w:line="360" w:lineRule="auto"/>
      </w:pPr>
      <w:r>
        <w:t xml:space="preserve">Droits utilisés</w:t>
      </w:r>
    </w:p>
    <w:p>
      <w:pPr>
        <w:pStyle w:val="Compact"/>
        <w:numPr>
          <w:ilvl w:val="0"/>
          <w:numId w:val="1031"/>
        </w:numPr>
        <w:spacing w:line="360" w:lineRule="auto"/>
      </w:pPr>
      <w:r>
        <w:rPr>
          <w:rStyle w:val="VerbatimChar"/>
        </w:rPr>
        <w:t xml:space="preserve">lister_banques</w:t>
      </w:r>
    </w:p>
    <w:p>
      <w:pPr>
        <w:pStyle w:val="Compact"/>
        <w:numPr>
          <w:ilvl w:val="0"/>
          <w:numId w:val="1031"/>
        </w:numPr>
        <w:spacing w:line="360" w:lineRule="auto"/>
      </w:pPr>
      <w:r>
        <w:rPr>
          <w:rStyle w:val="VerbatimChar"/>
        </w:rPr>
        <w:t xml:space="preserve">creer_banque</w:t>
      </w:r>
    </w:p>
    <w:p>
      <w:pPr>
        <w:pStyle w:val="Compact"/>
        <w:numPr>
          <w:ilvl w:val="0"/>
          <w:numId w:val="1031"/>
        </w:numPr>
        <w:spacing w:line="360" w:lineRule="auto"/>
      </w:pPr>
      <w:r>
        <w:rPr>
          <w:rStyle w:val="VerbatimChar"/>
        </w:rPr>
        <w:t xml:space="preserve">modifier_banque</w:t>
      </w:r>
    </w:p>
    <w:p>
      <w:pPr>
        <w:pStyle w:val="Compact"/>
        <w:numPr>
          <w:ilvl w:val="0"/>
          <w:numId w:val="1031"/>
        </w:numPr>
        <w:spacing w:line="360" w:lineRule="auto"/>
      </w:pPr>
      <w:r>
        <w:rPr>
          <w:rStyle w:val="VerbatimChar"/>
        </w:rPr>
        <w:t xml:space="preserve">supprimer_banque</w:t>
      </w:r>
    </w:p>
    <w:p>
      <w:pPr>
        <w:pStyle w:val="Compact"/>
        <w:numPr>
          <w:ilvl w:val="0"/>
          <w:numId w:val="1031"/>
        </w:numPr>
        <w:spacing w:line="360" w:lineRule="auto"/>
      </w:pPr>
      <w:r>
        <w:rPr>
          <w:rStyle w:val="VerbatimChar"/>
        </w:rPr>
        <w:t xml:space="preserve">etat_versements_periode</w:t>
      </w:r>
    </w:p>
    <w:p>
      <w:pPr>
        <w:pStyle w:val="Compact"/>
        <w:numPr>
          <w:ilvl w:val="0"/>
          <w:numId w:val="1031"/>
        </w:numPr>
        <w:spacing w:line="360" w:lineRule="auto"/>
      </w:pPr>
      <w:r>
        <w:rPr>
          <w:rStyle w:val="VerbatimChar"/>
        </w:rPr>
        <w:t xml:space="preserve">creer_mouvement_banque</w:t>
      </w:r>
    </w:p>
    <w:bookmarkEnd w:id="80"/>
    <w:bookmarkStart w:id="81" w:name="règles-métier-7"/>
    <w:p>
      <w:pPr>
        <w:pStyle w:val="Heading4"/>
        <w:spacing w:line="360" w:lineRule="auto"/>
      </w:pPr>
      <w:r>
        <w:t xml:space="preserve">Règles métier</w:t>
      </w:r>
    </w:p>
    <w:p>
      <w:pPr>
        <w:pStyle w:val="Compact"/>
        <w:numPr>
          <w:ilvl w:val="0"/>
          <w:numId w:val="1032"/>
        </w:numPr>
        <w:spacing w:line="360" w:lineRule="auto"/>
      </w:pPr>
      <w:r>
        <w:t xml:space="preserve">Le nom de la banque est obligatoire.</w:t>
      </w:r>
    </w:p>
    <w:p>
      <w:pPr>
        <w:pStyle w:val="Compact"/>
        <w:numPr>
          <w:ilvl w:val="0"/>
          <w:numId w:val="1032"/>
        </w:numPr>
        <w:spacing w:line="360" w:lineRule="auto"/>
      </w:pPr>
      <w:r>
        <w:t xml:space="preserve">Un mouvement bancaire exige une banque valide et un montant positif.</w:t>
      </w:r>
    </w:p>
    <w:p>
      <w:pPr>
        <w:pStyle w:val="Compact"/>
        <w:numPr>
          <w:ilvl w:val="0"/>
          <w:numId w:val="1032"/>
        </w:numPr>
        <w:spacing w:line="360" w:lineRule="auto"/>
      </w:pPr>
      <w:r>
        <w:t xml:space="preserve">L’état bancaire calcule un solde initial, les entrées, les sorties et un solde final sur la période sélectionnée.</w:t>
      </w:r>
    </w:p>
    <w:p>
      <w:pPr>
        <w:pStyle w:val="Compact"/>
        <w:numPr>
          <w:ilvl w:val="0"/>
          <w:numId w:val="1032"/>
        </w:numPr>
        <w:spacing w:line="360" w:lineRule="auto"/>
      </w:pPr>
      <w:r>
        <w:t xml:space="preserve">Les mouvements peuvent être sauvegardés dans la corbeille XML lors des suppressions selon les triggers.</w:t>
      </w:r>
    </w:p>
    <w:bookmarkEnd w:id="81"/>
    <w:bookmarkEnd w:id="82"/>
    <w:bookmarkStart w:id="87" w:name="module-corbeille-et-restauration"/>
    <w:p>
      <w:pPr>
        <w:pStyle w:val="Heading3"/>
        <w:spacing w:line="360" w:lineRule="auto"/>
      </w:pPr>
      <w:r>
        <w:t xml:space="preserve">8.10 Module Corbeille et restauration</w:t>
      </w:r>
    </w:p>
    <w:bookmarkStart w:id="83" w:name="rôle-9"/>
    <w:p>
      <w:pPr>
        <w:pStyle w:val="Heading4"/>
        <w:spacing w:line="360" w:lineRule="auto"/>
      </w:pPr>
      <w:r>
        <w:t xml:space="preserve">Rôle</w:t>
      </w:r>
    </w:p>
    <w:p>
      <w:pPr>
        <w:pStyle w:val="FirstParagraph"/>
        <w:spacing w:line="360" w:lineRule="auto"/>
      </w:pPr>
      <w:r>
        <w:t xml:space="preserve">La corbeille conserve des sauvegardes XML d’objets supprimés. Elle permet de consulter, restaurer ou supprimer définitivement ces sauvegardes.</w:t>
      </w:r>
    </w:p>
    <w:bookmarkEnd w:id="83"/>
    <w:bookmarkStart w:id="84" w:name="composants-techniques-9"/>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controllers/RestaurationController.php</w:t>
            </w:r>
          </w:p>
        </w:tc>
      </w:tr>
      <w:tr>
        <w:tc>
          <w:tcPr/>
          <w:p>
            <w:pPr>
              <w:pStyle w:val="Compact"/>
            </w:pPr>
            <w:r>
              <w:t xml:space="preserve">Modèle</w:t>
            </w:r>
          </w:p>
        </w:tc>
        <w:tc>
          <w:tcPr/>
          <w:p>
            <w:pPr>
              <w:pStyle w:val="Compact"/>
            </w:pPr>
            <w:r>
              <w:rPr>
                <w:rStyle w:val="VerbatimChar"/>
              </w:rPr>
              <w:t xml:space="preserve">models/RestaurationModel.php</w:t>
            </w:r>
          </w:p>
        </w:tc>
      </w:tr>
      <w:tr>
        <w:tc>
          <w:tcPr/>
          <w:p>
            <w:pPr>
              <w:pStyle w:val="Compact"/>
            </w:pPr>
            <w:r>
              <w:t xml:space="preserve">Vues</w:t>
            </w:r>
          </w:p>
        </w:tc>
        <w:tc>
          <w:tcPr/>
          <w:p>
            <w:pPr>
              <w:pStyle w:val="Compact"/>
            </w:pPr>
            <w:r>
              <w:rPr>
                <w:rStyle w:val="VerbatimChar"/>
              </w:rPr>
              <w:t xml:space="preserve">views/structure/restauration/index.php</w:t>
            </w:r>
            <w:r>
              <w:t xml:space="preserve">,</w:t>
            </w:r>
            <w:r>
              <w:t xml:space="preserve"> </w:t>
            </w:r>
            <w:r>
              <w:rPr>
                <w:rStyle w:val="VerbatimChar"/>
              </w:rPr>
              <w:t xml:space="preserve">views/structure/restauration/view.php</w:t>
            </w:r>
          </w:p>
        </w:tc>
      </w:tr>
      <w:tr>
        <w:tc>
          <w:tcPr/>
          <w:p>
            <w:pPr>
              <w:pStyle w:val="Compact"/>
            </w:pPr>
            <w:r>
              <w:t xml:space="preserve">Table</w:t>
            </w:r>
          </w:p>
        </w:tc>
        <w:tc>
          <w:tcPr/>
          <w:p>
            <w:pPr>
              <w:pStyle w:val="Compact"/>
            </w:pPr>
            <w:r>
              <w:rPr>
                <w:rStyle w:val="VerbatimChar"/>
              </w:rPr>
              <w:t xml:space="preserve">utilisateur.corbeille_xml</w:t>
            </w:r>
          </w:p>
        </w:tc>
      </w:tr>
      <w:tr>
        <w:tc>
          <w:tcPr/>
          <w:p>
            <w:pPr>
              <w:pStyle w:val="Compact"/>
            </w:pPr>
            <w:r>
              <w:t xml:space="preserve">Routes</w:t>
            </w:r>
          </w:p>
        </w:tc>
        <w:tc>
          <w:tcPr/>
          <w:p>
            <w:pPr>
              <w:pStyle w:val="Compact"/>
            </w:pPr>
            <w:r>
              <w:rPr>
                <w:rStyle w:val="VerbatimChar"/>
              </w:rPr>
              <w:t xml:space="preserve">?action=restauration</w:t>
            </w:r>
            <w:r>
              <w:t xml:space="preserve">,</w:t>
            </w:r>
            <w:r>
              <w:t xml:space="preserve"> </w:t>
            </w:r>
            <w:r>
              <w:rPr>
                <w:rStyle w:val="VerbatimChar"/>
              </w:rPr>
              <w:t xml:space="preserve">?action=restauration_view</w:t>
            </w:r>
            <w:r>
              <w:t xml:space="preserve">,</w:t>
            </w:r>
            <w:r>
              <w:t xml:space="preserve"> </w:t>
            </w:r>
            <w:r>
              <w:rPr>
                <w:rStyle w:val="VerbatimChar"/>
              </w:rPr>
              <w:t xml:space="preserve">?action=restauration_restore</w:t>
            </w:r>
            <w:r>
              <w:t xml:space="preserve">,</w:t>
            </w:r>
            <w:r>
              <w:t xml:space="preserve"> </w:t>
            </w:r>
            <w:r>
              <w:rPr>
                <w:rStyle w:val="VerbatimChar"/>
              </w:rPr>
              <w:t xml:space="preserve">?action=restauration_delete</w:t>
            </w:r>
            <w:r>
              <w:t xml:space="preserve">,</w:t>
            </w:r>
            <w:r>
              <w:t xml:space="preserve"> </w:t>
            </w:r>
            <w:r>
              <w:rPr>
                <w:rStyle w:val="VerbatimChar"/>
              </w:rPr>
              <w:t xml:space="preserve">?action=restauration_clear</w:t>
            </w:r>
          </w:p>
        </w:tc>
      </w:tr>
    </w:tbl>
    <w:bookmarkEnd w:id="84"/>
    <w:bookmarkStart w:id="85" w:name="droits-utilisés-7"/>
    <w:p>
      <w:pPr>
        <w:pStyle w:val="Heading4"/>
        <w:spacing w:line="360" w:lineRule="auto"/>
      </w:pPr>
      <w:r>
        <w:t xml:space="preserve">Droits utilisés</w:t>
      </w:r>
    </w:p>
    <w:p>
      <w:pPr>
        <w:pStyle w:val="Compact"/>
        <w:numPr>
          <w:ilvl w:val="0"/>
          <w:numId w:val="1033"/>
        </w:numPr>
        <w:spacing w:line="360" w:lineRule="auto"/>
      </w:pPr>
      <w:r>
        <w:rPr>
          <w:rStyle w:val="VerbatimChar"/>
        </w:rPr>
        <w:t xml:space="preserve">restaurer_corbeille</w:t>
      </w:r>
    </w:p>
    <w:p>
      <w:pPr>
        <w:pStyle w:val="Compact"/>
        <w:numPr>
          <w:ilvl w:val="0"/>
          <w:numId w:val="1033"/>
        </w:numPr>
        <w:spacing w:line="360" w:lineRule="auto"/>
      </w:pPr>
      <w:r>
        <w:rPr>
          <w:rStyle w:val="VerbatimChar"/>
        </w:rPr>
        <w:t xml:space="preserve">vider_corbeille</w:t>
      </w:r>
    </w:p>
    <w:bookmarkEnd w:id="85"/>
    <w:bookmarkStart w:id="86" w:name="règles-métier-8"/>
    <w:p>
      <w:pPr>
        <w:pStyle w:val="Heading4"/>
        <w:spacing w:line="360" w:lineRule="auto"/>
      </w:pPr>
      <w:r>
        <w:t xml:space="preserve">Règles métier</w:t>
      </w:r>
    </w:p>
    <w:p>
      <w:pPr>
        <w:pStyle w:val="Compact"/>
        <w:numPr>
          <w:ilvl w:val="0"/>
          <w:numId w:val="1034"/>
        </w:numPr>
        <w:spacing w:line="360" w:lineRule="auto"/>
      </w:pPr>
      <w:r>
        <w:t xml:space="preserve">Les objets supprimés sont sauvegardés au format XML par des triggers PostgreSQL.</w:t>
      </w:r>
    </w:p>
    <w:p>
      <w:pPr>
        <w:pStyle w:val="Compact"/>
        <w:numPr>
          <w:ilvl w:val="0"/>
          <w:numId w:val="1034"/>
        </w:numPr>
        <w:spacing w:line="360" w:lineRule="auto"/>
      </w:pPr>
      <w:r>
        <w:t xml:space="preserve">La restauration dépend du type d’objet et des relations nécessaires.</w:t>
      </w:r>
    </w:p>
    <w:p>
      <w:pPr>
        <w:pStyle w:val="Compact"/>
        <w:numPr>
          <w:ilvl w:val="0"/>
          <w:numId w:val="1034"/>
        </w:numPr>
        <w:spacing w:line="360" w:lineRule="auto"/>
      </w:pPr>
      <w:r>
        <w:t xml:space="preserve">La suppression définitive retire l’élément de la corbeille.</w:t>
      </w:r>
    </w:p>
    <w:p>
      <w:pPr>
        <w:pStyle w:val="Compact"/>
        <w:numPr>
          <w:ilvl w:val="0"/>
          <w:numId w:val="1034"/>
        </w:numPr>
        <w:spacing w:line="360" w:lineRule="auto"/>
      </w:pPr>
      <w:r>
        <w:t xml:space="preserve">Le vidage global est une action administrative sensible.</w:t>
      </w:r>
    </w:p>
    <w:bookmarkEnd w:id="86"/>
    <w:bookmarkEnd w:id="87"/>
    <w:bookmarkStart w:id="92" w:name="X15efac690e0f9d7e6e025b8e9f790770b7dc4f8"/>
    <w:p>
      <w:pPr>
        <w:pStyle w:val="Heading3"/>
        <w:spacing w:line="360" w:lineRule="auto"/>
      </w:pPr>
      <w:r>
        <w:t xml:space="preserve">8.11 Module Approvisionnements - Commandes fournisseurs</w:t>
      </w:r>
    </w:p>
    <w:bookmarkStart w:id="88" w:name="rôle-10"/>
    <w:p>
      <w:pPr>
        <w:pStyle w:val="Heading4"/>
        <w:spacing w:line="360" w:lineRule="auto"/>
      </w:pPr>
      <w:r>
        <w:t xml:space="preserve">Rôle</w:t>
      </w:r>
    </w:p>
    <w:p>
      <w:pPr>
        <w:pStyle w:val="FirstParagraph"/>
        <w:spacing w:line="360" w:lineRule="auto"/>
      </w:pPr>
      <w:r>
        <w:t xml:space="preserve">Les commandes fournisseurs formalisent les demandes d’achat auprès des fournisseurs.</w:t>
      </w:r>
    </w:p>
    <w:bookmarkEnd w:id="88"/>
    <w:bookmarkStart w:id="89" w:name="composants-techniques-10"/>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controllers/ApprovisionnementController.php</w:t>
            </w:r>
          </w:p>
        </w:tc>
      </w:tr>
      <w:tr>
        <w:tc>
          <w:tcPr/>
          <w:p>
            <w:pPr>
              <w:pStyle w:val="Compact"/>
            </w:pPr>
            <w:r>
              <w:t xml:space="preserve">Méthode</w:t>
            </w:r>
          </w:p>
        </w:tc>
        <w:tc>
          <w:tcPr/>
          <w:p>
            <w:pPr>
              <w:pStyle w:val="Compact"/>
            </w:pPr>
            <w:r>
              <w:rPr>
                <w:rStyle w:val="VerbatimChar"/>
              </w:rPr>
              <w:t xml:space="preserve">commandeFourn()</w:t>
            </w:r>
          </w:p>
        </w:tc>
      </w:tr>
      <w:tr>
        <w:tc>
          <w:tcPr/>
          <w:p>
            <w:pPr>
              <w:pStyle w:val="Compact"/>
            </w:pPr>
            <w:r>
              <w:t xml:space="preserve">Modèle</w:t>
            </w:r>
          </w:p>
        </w:tc>
        <w:tc>
          <w:tcPr/>
          <w:p>
            <w:pPr>
              <w:pStyle w:val="Compact"/>
            </w:pPr>
            <w:r>
              <w:rPr>
                <w:rStyle w:val="VerbatimChar"/>
              </w:rPr>
              <w:t xml:space="preserve">models/BonCommandeModel.php</w:t>
            </w:r>
          </w:p>
        </w:tc>
      </w:tr>
      <w:tr>
        <w:tc>
          <w:tcPr/>
          <w:p>
            <w:pPr>
              <w:pStyle w:val="Compact"/>
            </w:pPr>
            <w:r>
              <w:t xml:space="preserve">Vues</w:t>
            </w:r>
          </w:p>
        </w:tc>
        <w:tc>
          <w:tcPr/>
          <w:p>
            <w:pPr>
              <w:pStyle w:val="Compact"/>
            </w:pPr>
            <w:r>
              <w:rPr>
                <w:rStyle w:val="VerbatimChar"/>
              </w:rPr>
              <w:t xml:space="preserve">views/approvisionnement/commandes.php</w:t>
            </w:r>
            <w:r>
              <w:t xml:space="preserve">,</w:t>
            </w:r>
            <w:r>
              <w:t xml:space="preserve"> </w:t>
            </w:r>
            <w:r>
              <w:rPr>
                <w:rStyle w:val="VerbatimChar"/>
              </w:rPr>
              <w:t xml:space="preserve">detail_commande.php</w:t>
            </w:r>
            <w:r>
              <w:t xml:space="preserve">,</w:t>
            </w:r>
            <w:r>
              <w:t xml:space="preserve"> </w:t>
            </w:r>
            <w:r>
              <w:rPr>
                <w:rStyle w:val="VerbatimChar"/>
              </w:rPr>
              <w:t xml:space="preserve">print_commande.php</w:t>
            </w:r>
          </w:p>
        </w:tc>
      </w:tr>
      <w:tr>
        <w:tc>
          <w:tcPr/>
          <w:p>
            <w:pPr>
              <w:pStyle w:val="Compact"/>
            </w:pPr>
            <w:r>
              <w:t xml:space="preserve">Tables</w:t>
            </w:r>
          </w:p>
        </w:tc>
        <w:tc>
          <w:tcPr/>
          <w:p>
            <w:pPr>
              <w:pStyle w:val="Compact"/>
            </w:pPr>
            <w:r>
              <w:rPr>
                <w:rStyle w:val="VerbatimChar"/>
              </w:rPr>
              <w:t xml:space="preserve">approvisionnement.bon_commande_fourn</w:t>
            </w:r>
            <w:r>
              <w:t xml:space="preserve">,</w:t>
            </w:r>
            <w:r>
              <w:t xml:space="preserve"> </w:t>
            </w:r>
            <w:r>
              <w:rPr>
                <w:rStyle w:val="VerbatimChar"/>
              </w:rPr>
              <w:t xml:space="preserve">approvisionnement.ligne_commande_fourn</w:t>
            </w:r>
            <w:r>
              <w:t xml:space="preserve">,</w:t>
            </w:r>
            <w:r>
              <w:t xml:space="preserve"> </w:t>
            </w:r>
            <w:r>
              <w:rPr>
                <w:rStyle w:val="VerbatimChar"/>
              </w:rPr>
              <w:t xml:space="preserve">structure.fournisseur</w:t>
            </w:r>
            <w:r>
              <w:t xml:space="preserve">,</w:t>
            </w:r>
            <w:r>
              <w:t xml:space="preserve"> </w:t>
            </w:r>
            <w:r>
              <w:rPr>
                <w:rStyle w:val="VerbatimChar"/>
              </w:rPr>
              <w:t xml:space="preserve">structure.produit</w:t>
            </w:r>
          </w:p>
        </w:tc>
      </w:tr>
      <w:tr>
        <w:tc>
          <w:tcPr/>
          <w:p>
            <w:pPr>
              <w:pStyle w:val="Compact"/>
            </w:pPr>
            <w:r>
              <w:t xml:space="preserve">Route</w:t>
            </w:r>
          </w:p>
        </w:tc>
        <w:tc>
          <w:tcPr/>
          <w:p>
            <w:pPr>
              <w:pStyle w:val="Compact"/>
            </w:pPr>
            <w:r>
              <w:rPr>
                <w:rStyle w:val="VerbatimChar"/>
              </w:rPr>
              <w:t xml:space="preserve">?action=commande_fourn</w:t>
            </w:r>
          </w:p>
        </w:tc>
      </w:tr>
    </w:tbl>
    <w:bookmarkEnd w:id="89"/>
    <w:bookmarkStart w:id="90" w:name="droits-utilisés-8"/>
    <w:p>
      <w:pPr>
        <w:pStyle w:val="Heading4"/>
        <w:spacing w:line="360" w:lineRule="auto"/>
      </w:pPr>
      <w:r>
        <w:t xml:space="preserve">Droits utilisés</w:t>
      </w:r>
    </w:p>
    <w:p>
      <w:pPr>
        <w:pStyle w:val="Compact"/>
        <w:numPr>
          <w:ilvl w:val="0"/>
          <w:numId w:val="1035"/>
        </w:numPr>
        <w:spacing w:line="360" w:lineRule="auto"/>
      </w:pPr>
      <w:r>
        <w:rPr>
          <w:rStyle w:val="VerbatimChar"/>
        </w:rPr>
        <w:t xml:space="preserve">lister_bcf</w:t>
      </w:r>
    </w:p>
    <w:p>
      <w:pPr>
        <w:pStyle w:val="Compact"/>
        <w:numPr>
          <w:ilvl w:val="0"/>
          <w:numId w:val="1035"/>
        </w:numPr>
        <w:spacing w:line="360" w:lineRule="auto"/>
      </w:pPr>
      <w:r>
        <w:rPr>
          <w:rStyle w:val="VerbatimChar"/>
        </w:rPr>
        <w:t xml:space="preserve">creer_bcf</w:t>
      </w:r>
    </w:p>
    <w:p>
      <w:pPr>
        <w:pStyle w:val="Compact"/>
        <w:numPr>
          <w:ilvl w:val="0"/>
          <w:numId w:val="1035"/>
        </w:numPr>
        <w:spacing w:line="360" w:lineRule="auto"/>
      </w:pPr>
      <w:r>
        <w:rPr>
          <w:rStyle w:val="VerbatimChar"/>
        </w:rPr>
        <w:t xml:space="preserve">modifier_bcf</w:t>
      </w:r>
    </w:p>
    <w:p>
      <w:pPr>
        <w:pStyle w:val="Compact"/>
        <w:numPr>
          <w:ilvl w:val="0"/>
          <w:numId w:val="1035"/>
        </w:numPr>
        <w:spacing w:line="360" w:lineRule="auto"/>
      </w:pPr>
      <w:r>
        <w:rPr>
          <w:rStyle w:val="VerbatimChar"/>
        </w:rPr>
        <w:t xml:space="preserve">valider_bcf</w:t>
      </w:r>
    </w:p>
    <w:p>
      <w:pPr>
        <w:pStyle w:val="Compact"/>
        <w:numPr>
          <w:ilvl w:val="0"/>
          <w:numId w:val="1035"/>
        </w:numPr>
        <w:spacing w:line="360" w:lineRule="auto"/>
      </w:pPr>
      <w:r>
        <w:rPr>
          <w:rStyle w:val="VerbatimChar"/>
        </w:rPr>
        <w:t xml:space="preserve">annuler_bcf</w:t>
      </w:r>
    </w:p>
    <w:p>
      <w:pPr>
        <w:pStyle w:val="Compact"/>
        <w:numPr>
          <w:ilvl w:val="0"/>
          <w:numId w:val="1035"/>
        </w:numPr>
        <w:spacing w:line="360" w:lineRule="auto"/>
      </w:pPr>
      <w:r>
        <w:rPr>
          <w:rStyle w:val="VerbatimChar"/>
        </w:rPr>
        <w:t xml:space="preserve">supprimer_bcf</w:t>
      </w:r>
    </w:p>
    <w:p>
      <w:pPr>
        <w:pStyle w:val="Compact"/>
        <w:numPr>
          <w:ilvl w:val="0"/>
          <w:numId w:val="1035"/>
        </w:numPr>
        <w:spacing w:line="360" w:lineRule="auto"/>
      </w:pPr>
      <w:r>
        <w:rPr>
          <w:rStyle w:val="VerbatimChar"/>
        </w:rPr>
        <w:t xml:space="preserve">imprimer_bcf</w:t>
      </w:r>
    </w:p>
    <w:bookmarkEnd w:id="90"/>
    <w:bookmarkStart w:id="91" w:name="règles-métier-9"/>
    <w:p>
      <w:pPr>
        <w:pStyle w:val="Heading4"/>
        <w:spacing w:line="360" w:lineRule="auto"/>
      </w:pPr>
      <w:r>
        <w:t xml:space="preserve">Règles métier</w:t>
      </w:r>
    </w:p>
    <w:p>
      <w:pPr>
        <w:pStyle w:val="Compact"/>
        <w:numPr>
          <w:ilvl w:val="0"/>
          <w:numId w:val="1036"/>
        </w:numPr>
        <w:spacing w:line="360" w:lineRule="auto"/>
      </w:pPr>
      <w:r>
        <w:t xml:space="preserve">Une commande doit contenir au moins une ligne produit.</w:t>
      </w:r>
    </w:p>
    <w:p>
      <w:pPr>
        <w:pStyle w:val="Compact"/>
        <w:numPr>
          <w:ilvl w:val="0"/>
          <w:numId w:val="1036"/>
        </w:numPr>
        <w:spacing w:line="360" w:lineRule="auto"/>
      </w:pPr>
      <w:r>
        <w:t xml:space="preserve">La validation passe la commande au statut envoyé.</w:t>
      </w:r>
    </w:p>
    <w:p>
      <w:pPr>
        <w:pStyle w:val="Compact"/>
        <w:numPr>
          <w:ilvl w:val="0"/>
          <w:numId w:val="1036"/>
        </w:numPr>
        <w:spacing w:line="360" w:lineRule="auto"/>
      </w:pPr>
      <w:r>
        <w:t xml:space="preserve">Une commande envoyée devient disponible pour réception.</w:t>
      </w:r>
    </w:p>
    <w:p>
      <w:pPr>
        <w:pStyle w:val="Compact"/>
        <w:numPr>
          <w:ilvl w:val="0"/>
          <w:numId w:val="1036"/>
        </w:numPr>
        <w:spacing w:line="360" w:lineRule="auto"/>
      </w:pPr>
      <w:r>
        <w:t xml:space="preserve">Les modifications et suppressions sont journalisées.</w:t>
      </w:r>
    </w:p>
    <w:p>
      <w:pPr>
        <w:pStyle w:val="Compact"/>
        <w:numPr>
          <w:ilvl w:val="0"/>
          <w:numId w:val="1036"/>
        </w:numPr>
        <w:spacing w:line="360" w:lineRule="auto"/>
      </w:pPr>
      <w:r>
        <w:t xml:space="preserve">La référence est générée avec</w:t>
      </w:r>
      <w:r>
        <w:t xml:space="preserve"> </w:t>
      </w:r>
      <w:r>
        <w:rPr>
          <w:rStyle w:val="VerbatimChar"/>
        </w:rPr>
        <w:t xml:space="preserve">generateReference()</w:t>
      </w:r>
      <w:r>
        <w:t xml:space="preserve">.</w:t>
      </w:r>
    </w:p>
    <w:bookmarkEnd w:id="91"/>
    <w:bookmarkEnd w:id="92"/>
    <w:bookmarkStart w:id="97" w:name="module-approvisionnements---réceptions"/>
    <w:p>
      <w:pPr>
        <w:pStyle w:val="Heading3"/>
        <w:spacing w:line="360" w:lineRule="auto"/>
      </w:pPr>
      <w:r>
        <w:t xml:space="preserve">8.12 Module Approvisionnements - Réceptions</w:t>
      </w:r>
    </w:p>
    <w:bookmarkStart w:id="93" w:name="rôle-11"/>
    <w:p>
      <w:pPr>
        <w:pStyle w:val="Heading4"/>
        <w:spacing w:line="360" w:lineRule="auto"/>
      </w:pPr>
      <w:r>
        <w:t xml:space="preserve">Rôle</w:t>
      </w:r>
    </w:p>
    <w:p>
      <w:pPr>
        <w:pStyle w:val="FirstParagraph"/>
        <w:spacing w:line="360" w:lineRule="auto"/>
      </w:pPr>
      <w:r>
        <w:t xml:space="preserve">Les réceptions enregistrent les quantités effectivement reçues, éventuellement par rapport à une commande fournisseur.</w:t>
      </w:r>
    </w:p>
    <w:bookmarkEnd w:id="93"/>
    <w:bookmarkStart w:id="94" w:name="composants-techniques-11"/>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controllers/ApprovisionnementController.php</w:t>
            </w:r>
          </w:p>
        </w:tc>
      </w:tr>
      <w:tr>
        <w:tc>
          <w:tcPr/>
          <w:p>
            <w:pPr>
              <w:pStyle w:val="Compact"/>
            </w:pPr>
            <w:r>
              <w:t xml:space="preserve">Méthode</w:t>
            </w:r>
          </w:p>
        </w:tc>
        <w:tc>
          <w:tcPr/>
          <w:p>
            <w:pPr>
              <w:pStyle w:val="Compact"/>
            </w:pPr>
            <w:r>
              <w:rPr>
                <w:rStyle w:val="VerbatimChar"/>
              </w:rPr>
              <w:t xml:space="preserve">reception()</w:t>
            </w:r>
          </w:p>
        </w:tc>
      </w:tr>
      <w:tr>
        <w:tc>
          <w:tcPr/>
          <w:p>
            <w:pPr>
              <w:pStyle w:val="Compact"/>
            </w:pPr>
            <w:r>
              <w:t xml:space="preserve">Modèle</w:t>
            </w:r>
          </w:p>
        </w:tc>
        <w:tc>
          <w:tcPr/>
          <w:p>
            <w:pPr>
              <w:pStyle w:val="Compact"/>
            </w:pPr>
            <w:r>
              <w:rPr>
                <w:rStyle w:val="VerbatimChar"/>
              </w:rPr>
              <w:t xml:space="preserve">models/ReceptionModel.php</w:t>
            </w:r>
          </w:p>
        </w:tc>
      </w:tr>
      <w:tr>
        <w:tc>
          <w:tcPr/>
          <w:p>
            <w:pPr>
              <w:pStyle w:val="Compact"/>
            </w:pPr>
            <w:r>
              <w:t xml:space="preserve">Vues</w:t>
            </w:r>
          </w:p>
        </w:tc>
        <w:tc>
          <w:tcPr/>
          <w:p>
            <w:pPr>
              <w:pStyle w:val="Compact"/>
            </w:pPr>
            <w:r>
              <w:rPr>
                <w:rStyle w:val="VerbatimChar"/>
              </w:rPr>
              <w:t xml:space="preserve">views/approvisionnement/receptions.php</w:t>
            </w:r>
            <w:r>
              <w:t xml:space="preserve">,</w:t>
            </w:r>
            <w:r>
              <w:t xml:space="preserve"> </w:t>
            </w:r>
            <w:r>
              <w:rPr>
                <w:rStyle w:val="VerbatimChar"/>
              </w:rPr>
              <w:t xml:space="preserve">print_reception.php</w:t>
            </w:r>
          </w:p>
        </w:tc>
      </w:tr>
      <w:tr>
        <w:tc>
          <w:tcPr/>
          <w:p>
            <w:pPr>
              <w:pStyle w:val="Compact"/>
            </w:pPr>
            <w:r>
              <w:t xml:space="preserve">Tables</w:t>
            </w:r>
          </w:p>
        </w:tc>
        <w:tc>
          <w:tcPr/>
          <w:p>
            <w:pPr>
              <w:pStyle w:val="Compact"/>
            </w:pPr>
            <w:r>
              <w:rPr>
                <w:rStyle w:val="VerbatimChar"/>
              </w:rPr>
              <w:t xml:space="preserve">approvisionnement.bon_reception</w:t>
            </w:r>
            <w:r>
              <w:t xml:space="preserve">,</w:t>
            </w:r>
            <w:r>
              <w:t xml:space="preserve"> </w:t>
            </w:r>
            <w:r>
              <w:rPr>
                <w:rStyle w:val="VerbatimChar"/>
              </w:rPr>
              <w:t xml:space="preserve">approvisionnement.ligne_reception</w:t>
            </w:r>
            <w:r>
              <w:t xml:space="preserve">,</w:t>
            </w:r>
            <w:r>
              <w:t xml:space="preserve"> </w:t>
            </w:r>
            <w:r>
              <w:rPr>
                <w:rStyle w:val="VerbatimChar"/>
              </w:rPr>
              <w:t xml:space="preserve">approvisionnement.bon_commande_fourn</w:t>
            </w:r>
            <w:r>
              <w:t xml:space="preserve">,</w:t>
            </w:r>
            <w:r>
              <w:t xml:space="preserve"> </w:t>
            </w:r>
            <w:r>
              <w:rPr>
                <w:rStyle w:val="VerbatimChar"/>
              </w:rPr>
              <w:t xml:space="preserve">approvisionnement.bon_entree</w:t>
            </w:r>
            <w:r>
              <w:t xml:space="preserve">,</w:t>
            </w:r>
            <w:r>
              <w:t xml:space="preserve"> </w:t>
            </w:r>
            <w:r>
              <w:rPr>
                <w:rStyle w:val="VerbatimChar"/>
              </w:rPr>
              <w:t xml:space="preserve">approvisionnement.ligne_bon_entree</w:t>
            </w:r>
          </w:p>
        </w:tc>
      </w:tr>
      <w:tr>
        <w:tc>
          <w:tcPr/>
          <w:p>
            <w:pPr>
              <w:pStyle w:val="Compact"/>
            </w:pPr>
            <w:r>
              <w:t xml:space="preserve">Route</w:t>
            </w:r>
          </w:p>
        </w:tc>
        <w:tc>
          <w:tcPr/>
          <w:p>
            <w:pPr>
              <w:pStyle w:val="Compact"/>
            </w:pPr>
            <w:r>
              <w:rPr>
                <w:rStyle w:val="VerbatimChar"/>
              </w:rPr>
              <w:t xml:space="preserve">?action=reception</w:t>
            </w:r>
          </w:p>
        </w:tc>
      </w:tr>
    </w:tbl>
    <w:bookmarkEnd w:id="94"/>
    <w:bookmarkStart w:id="95" w:name="droits-utilisés-9"/>
    <w:p>
      <w:pPr>
        <w:pStyle w:val="Heading4"/>
        <w:spacing w:line="360" w:lineRule="auto"/>
      </w:pPr>
      <w:r>
        <w:t xml:space="preserve">Droits utilisés</w:t>
      </w:r>
    </w:p>
    <w:p>
      <w:pPr>
        <w:pStyle w:val="Compact"/>
        <w:numPr>
          <w:ilvl w:val="0"/>
          <w:numId w:val="1037"/>
        </w:numPr>
        <w:spacing w:line="360" w:lineRule="auto"/>
      </w:pPr>
      <w:r>
        <w:rPr>
          <w:rStyle w:val="VerbatimChar"/>
        </w:rPr>
        <w:t xml:space="preserve">lister_receptions</w:t>
      </w:r>
    </w:p>
    <w:p>
      <w:pPr>
        <w:pStyle w:val="Compact"/>
        <w:numPr>
          <w:ilvl w:val="0"/>
          <w:numId w:val="1037"/>
        </w:numPr>
        <w:spacing w:line="360" w:lineRule="auto"/>
      </w:pPr>
      <w:r>
        <w:rPr>
          <w:rStyle w:val="VerbatimChar"/>
        </w:rPr>
        <w:t xml:space="preserve">creer_reception</w:t>
      </w:r>
    </w:p>
    <w:p>
      <w:pPr>
        <w:pStyle w:val="Compact"/>
        <w:numPr>
          <w:ilvl w:val="0"/>
          <w:numId w:val="1037"/>
        </w:numPr>
        <w:spacing w:line="360" w:lineRule="auto"/>
      </w:pPr>
      <w:r>
        <w:rPr>
          <w:rStyle w:val="VerbatimChar"/>
        </w:rPr>
        <w:t xml:space="preserve">valider_reception</w:t>
      </w:r>
    </w:p>
    <w:p>
      <w:pPr>
        <w:pStyle w:val="Compact"/>
        <w:numPr>
          <w:ilvl w:val="0"/>
          <w:numId w:val="1037"/>
        </w:numPr>
        <w:spacing w:line="360" w:lineRule="auto"/>
      </w:pPr>
      <w:r>
        <w:rPr>
          <w:rStyle w:val="VerbatimChar"/>
        </w:rPr>
        <w:t xml:space="preserve">imprimer_bon_reception</w:t>
      </w:r>
    </w:p>
    <w:bookmarkEnd w:id="95"/>
    <w:bookmarkStart w:id="96" w:name="règles-métier-10"/>
    <w:p>
      <w:pPr>
        <w:pStyle w:val="Heading4"/>
        <w:spacing w:line="360" w:lineRule="auto"/>
      </w:pPr>
      <w:r>
        <w:t xml:space="preserve">Règles métier</w:t>
      </w:r>
    </w:p>
    <w:p>
      <w:pPr>
        <w:pStyle w:val="Compact"/>
        <w:numPr>
          <w:ilvl w:val="0"/>
          <w:numId w:val="1038"/>
        </w:numPr>
        <w:spacing w:line="360" w:lineRule="auto"/>
      </w:pPr>
      <w:r>
        <w:t xml:space="preserve">Une réception doit contenir au moins une ligne produit.</w:t>
      </w:r>
    </w:p>
    <w:p>
      <w:pPr>
        <w:pStyle w:val="Compact"/>
        <w:numPr>
          <w:ilvl w:val="0"/>
          <w:numId w:val="1038"/>
        </w:numPr>
        <w:spacing w:line="360" w:lineRule="auto"/>
      </w:pPr>
      <w:r>
        <w:t xml:space="preserve">Si elle est liée à une commande, la quantité reçue cumulée ne doit pas dépasser la quantité commandée.</w:t>
      </w:r>
    </w:p>
    <w:p>
      <w:pPr>
        <w:pStyle w:val="Compact"/>
        <w:numPr>
          <w:ilvl w:val="0"/>
          <w:numId w:val="1038"/>
        </w:numPr>
        <w:spacing w:line="360" w:lineRule="auto"/>
      </w:pPr>
      <w:r>
        <w:t xml:space="preserve">La validation crée un bon d’entrée et ses lignes.</w:t>
      </w:r>
    </w:p>
    <w:p>
      <w:pPr>
        <w:pStyle w:val="Compact"/>
        <w:numPr>
          <w:ilvl w:val="0"/>
          <w:numId w:val="1038"/>
        </w:numPr>
        <w:spacing w:line="360" w:lineRule="auto"/>
      </w:pPr>
      <w:r>
        <w:t xml:space="preserve">Les lignes de bon d’entrée déclenchent l’augmentation du stock.</w:t>
      </w:r>
    </w:p>
    <w:p>
      <w:pPr>
        <w:pStyle w:val="Compact"/>
        <w:numPr>
          <w:ilvl w:val="0"/>
          <w:numId w:val="1038"/>
        </w:numPr>
        <w:spacing w:line="360" w:lineRule="auto"/>
      </w:pPr>
      <w:r>
        <w:t xml:space="preserve">Si toutes les lignes commandées sont reçues, le BCF passe à</w:t>
      </w:r>
      <w:r>
        <w:t xml:space="preserve"> </w:t>
      </w:r>
      <w:r>
        <w:rPr>
          <w:rStyle w:val="VerbatimChar"/>
        </w:rPr>
        <w:t xml:space="preserve">receptionne</w:t>
      </w:r>
      <w:r>
        <w:t xml:space="preserve">.</w:t>
      </w:r>
    </w:p>
    <w:bookmarkEnd w:id="96"/>
    <w:bookmarkEnd w:id="97"/>
    <w:bookmarkStart w:id="102" w:name="module-approvisionnements---bons-dentrée"/>
    <w:p>
      <w:pPr>
        <w:pStyle w:val="Heading3"/>
        <w:spacing w:line="360" w:lineRule="auto"/>
      </w:pPr>
      <w:r>
        <w:t xml:space="preserve">8.13 Module Approvisionnements - Bons d’entrée</w:t>
      </w:r>
    </w:p>
    <w:bookmarkStart w:id="98" w:name="rôle-12"/>
    <w:p>
      <w:pPr>
        <w:pStyle w:val="Heading4"/>
        <w:spacing w:line="360" w:lineRule="auto"/>
      </w:pPr>
      <w:r>
        <w:t xml:space="preserve">Rôle</w:t>
      </w:r>
    </w:p>
    <w:p>
      <w:pPr>
        <w:pStyle w:val="FirstParagraph"/>
        <w:spacing w:line="360" w:lineRule="auto"/>
      </w:pPr>
      <w:r>
        <w:t xml:space="preserve">Les bons d’entrée matérialisent les entrées réelles de produits en stock.</w:t>
      </w:r>
    </w:p>
    <w:bookmarkEnd w:id="98"/>
    <w:bookmarkStart w:id="99" w:name="composants-techniques-12"/>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controllers/ApprovisionnementController.php</w:t>
            </w:r>
          </w:p>
        </w:tc>
      </w:tr>
      <w:tr>
        <w:tc>
          <w:tcPr/>
          <w:p>
            <w:pPr>
              <w:pStyle w:val="Compact"/>
            </w:pPr>
            <w:r>
              <w:t xml:space="preserve">Méthode</w:t>
            </w:r>
          </w:p>
        </w:tc>
        <w:tc>
          <w:tcPr/>
          <w:p>
            <w:pPr>
              <w:pStyle w:val="Compact"/>
            </w:pPr>
            <w:r>
              <w:rPr>
                <w:rStyle w:val="VerbatimChar"/>
              </w:rPr>
              <w:t xml:space="preserve">bonEntree()</w:t>
            </w:r>
          </w:p>
        </w:tc>
      </w:tr>
      <w:tr>
        <w:tc>
          <w:tcPr/>
          <w:p>
            <w:pPr>
              <w:pStyle w:val="Compact"/>
            </w:pPr>
            <w:r>
              <w:t xml:space="preserve">Modèle</w:t>
            </w:r>
          </w:p>
        </w:tc>
        <w:tc>
          <w:tcPr/>
          <w:p>
            <w:pPr>
              <w:pStyle w:val="Compact"/>
            </w:pPr>
            <w:r>
              <w:rPr>
                <w:rStyle w:val="VerbatimChar"/>
              </w:rPr>
              <w:t xml:space="preserve">models/BonEntreeModel.php</w:t>
            </w:r>
          </w:p>
        </w:tc>
      </w:tr>
      <w:tr>
        <w:tc>
          <w:tcPr/>
          <w:p>
            <w:pPr>
              <w:pStyle w:val="Compact"/>
            </w:pPr>
            <w:r>
              <w:t xml:space="preserve">Vues</w:t>
            </w:r>
          </w:p>
        </w:tc>
        <w:tc>
          <w:tcPr/>
          <w:p>
            <w:pPr>
              <w:pStyle w:val="Compact"/>
            </w:pPr>
            <w:r>
              <w:rPr>
                <w:rStyle w:val="VerbatimChar"/>
              </w:rPr>
              <w:t xml:space="preserve">views/approvisionnement/bons_entree.php</w:t>
            </w:r>
            <w:r>
              <w:t xml:space="preserve">,</w:t>
            </w:r>
            <w:r>
              <w:t xml:space="preserve"> </w:t>
            </w:r>
            <w:r>
              <w:rPr>
                <w:rStyle w:val="VerbatimChar"/>
              </w:rPr>
              <w:t xml:space="preserve">print_bon_entree.php</w:t>
            </w:r>
          </w:p>
        </w:tc>
      </w:tr>
      <w:tr>
        <w:tc>
          <w:tcPr/>
          <w:p>
            <w:pPr>
              <w:pStyle w:val="Compact"/>
            </w:pPr>
            <w:r>
              <w:t xml:space="preserve">Tables</w:t>
            </w:r>
          </w:p>
        </w:tc>
        <w:tc>
          <w:tcPr/>
          <w:p>
            <w:pPr>
              <w:pStyle w:val="Compact"/>
            </w:pPr>
            <w:r>
              <w:rPr>
                <w:rStyle w:val="VerbatimChar"/>
              </w:rPr>
              <w:t xml:space="preserve">approvisionnement.bon_entree</w:t>
            </w:r>
            <w:r>
              <w:t xml:space="preserve">,</w:t>
            </w:r>
            <w:r>
              <w:t xml:space="preserve"> </w:t>
            </w:r>
            <w:r>
              <w:rPr>
                <w:rStyle w:val="VerbatimChar"/>
              </w:rPr>
              <w:t xml:space="preserve">approvisionnement.ligne_bon_entree</w:t>
            </w:r>
            <w:r>
              <w:t xml:space="preserve">,</w:t>
            </w:r>
            <w:r>
              <w:t xml:space="preserve"> </w:t>
            </w:r>
            <w:r>
              <w:rPr>
                <w:rStyle w:val="VerbatimChar"/>
              </w:rPr>
              <w:t xml:space="preserve">structure.produit</w:t>
            </w:r>
            <w:r>
              <w:t xml:space="preserve">,</w:t>
            </w:r>
            <w:r>
              <w:t xml:space="preserve"> </w:t>
            </w:r>
            <w:r>
              <w:rPr>
                <w:rStyle w:val="VerbatimChar"/>
              </w:rPr>
              <w:t xml:space="preserve">structure.mouvement_stock</w:t>
            </w:r>
          </w:p>
        </w:tc>
      </w:tr>
      <w:tr>
        <w:tc>
          <w:tcPr/>
          <w:p>
            <w:pPr>
              <w:pStyle w:val="Compact"/>
            </w:pPr>
            <w:r>
              <w:t xml:space="preserve">Route</w:t>
            </w:r>
          </w:p>
        </w:tc>
        <w:tc>
          <w:tcPr/>
          <w:p>
            <w:pPr>
              <w:pStyle w:val="Compact"/>
            </w:pPr>
            <w:r>
              <w:rPr>
                <w:rStyle w:val="VerbatimChar"/>
              </w:rPr>
              <w:t xml:space="preserve">?action=bon_entree</w:t>
            </w:r>
          </w:p>
        </w:tc>
      </w:tr>
    </w:tbl>
    <w:bookmarkEnd w:id="99"/>
    <w:bookmarkStart w:id="100" w:name="droits-utilisés-10"/>
    <w:p>
      <w:pPr>
        <w:pStyle w:val="Heading4"/>
        <w:spacing w:line="360" w:lineRule="auto"/>
      </w:pPr>
      <w:r>
        <w:t xml:space="preserve">Droits utilisés</w:t>
      </w:r>
    </w:p>
    <w:p>
      <w:pPr>
        <w:pStyle w:val="Compact"/>
        <w:numPr>
          <w:ilvl w:val="0"/>
          <w:numId w:val="1039"/>
        </w:numPr>
        <w:spacing w:line="360" w:lineRule="auto"/>
      </w:pPr>
      <w:r>
        <w:rPr>
          <w:rStyle w:val="VerbatimChar"/>
        </w:rPr>
        <w:t xml:space="preserve">lister_bons_entree</w:t>
      </w:r>
    </w:p>
    <w:p>
      <w:pPr>
        <w:pStyle w:val="Compact"/>
        <w:numPr>
          <w:ilvl w:val="0"/>
          <w:numId w:val="1039"/>
        </w:numPr>
        <w:spacing w:line="360" w:lineRule="auto"/>
      </w:pPr>
      <w:r>
        <w:rPr>
          <w:rStyle w:val="VerbatimChar"/>
        </w:rPr>
        <w:t xml:space="preserve">imprimer_bon_entree</w:t>
      </w:r>
    </w:p>
    <w:bookmarkEnd w:id="100"/>
    <w:bookmarkStart w:id="101" w:name="règles-métier-11"/>
    <w:p>
      <w:pPr>
        <w:pStyle w:val="Heading4"/>
        <w:spacing w:line="360" w:lineRule="auto"/>
      </w:pPr>
      <w:r>
        <w:t xml:space="preserve">Règles métier</w:t>
      </w:r>
    </w:p>
    <w:p>
      <w:pPr>
        <w:pStyle w:val="Compact"/>
        <w:numPr>
          <w:ilvl w:val="0"/>
          <w:numId w:val="1040"/>
        </w:numPr>
        <w:spacing w:line="360" w:lineRule="auto"/>
      </w:pPr>
      <w:r>
        <w:t xml:space="preserve">Les bons d’entrée sont générés depuis une réception ou un don.</w:t>
      </w:r>
    </w:p>
    <w:p>
      <w:pPr>
        <w:pStyle w:val="Compact"/>
        <w:numPr>
          <w:ilvl w:val="0"/>
          <w:numId w:val="1040"/>
        </w:numPr>
        <w:spacing w:line="360" w:lineRule="auto"/>
      </w:pPr>
      <w:r>
        <w:t xml:space="preserve">L’insertion d’une ligne de bon d’entrée déclenche</w:t>
      </w:r>
      <w:r>
        <w:t xml:space="preserve"> </w:t>
      </w:r>
      <w:r>
        <w:rPr>
          <w:rStyle w:val="VerbatimChar"/>
        </w:rPr>
        <w:t xml:space="preserve">trg_entree_stock</w:t>
      </w:r>
      <w:r>
        <w:t xml:space="preserve">.</w:t>
      </w:r>
    </w:p>
    <w:p>
      <w:pPr>
        <w:pStyle w:val="Compact"/>
        <w:numPr>
          <w:ilvl w:val="0"/>
          <w:numId w:val="1040"/>
        </w:numPr>
        <w:spacing w:line="360" w:lineRule="auto"/>
      </w:pPr>
      <w:r>
        <w:t xml:space="preserve">Le stock produit augmente et un mouvement de stock est créé.</w:t>
      </w:r>
    </w:p>
    <w:bookmarkEnd w:id="101"/>
    <w:bookmarkEnd w:id="102"/>
    <w:bookmarkStart w:id="107" w:name="module-approvisionnements---dons"/>
    <w:p>
      <w:pPr>
        <w:pStyle w:val="Heading3"/>
        <w:spacing w:line="360" w:lineRule="auto"/>
      </w:pPr>
      <w:r>
        <w:t xml:space="preserve">8.14 Module Approvisionnements - Dons</w:t>
      </w:r>
    </w:p>
    <w:bookmarkStart w:id="103" w:name="rôle-13"/>
    <w:p>
      <w:pPr>
        <w:pStyle w:val="Heading4"/>
        <w:spacing w:line="360" w:lineRule="auto"/>
      </w:pPr>
      <w:r>
        <w:t xml:space="preserve">Rôle</w:t>
      </w:r>
    </w:p>
    <w:p>
      <w:pPr>
        <w:pStyle w:val="FirstParagraph"/>
        <w:spacing w:line="360" w:lineRule="auto"/>
      </w:pPr>
      <w:r>
        <w:t xml:space="preserve">Le module Dons permet d’enregistrer des entrées gratuites de produits.</w:t>
      </w:r>
    </w:p>
    <w:bookmarkEnd w:id="103"/>
    <w:bookmarkStart w:id="104" w:name="composants-techniques-13"/>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controllers/ApprovisionnementController.php</w:t>
            </w:r>
          </w:p>
        </w:tc>
      </w:tr>
      <w:tr>
        <w:tc>
          <w:tcPr/>
          <w:p>
            <w:pPr>
              <w:pStyle w:val="Compact"/>
            </w:pPr>
            <w:r>
              <w:t xml:space="preserve">Méthodes</w:t>
            </w:r>
          </w:p>
        </w:tc>
        <w:tc>
          <w:tcPr/>
          <w:p>
            <w:pPr>
              <w:pStyle w:val="Compact"/>
            </w:pPr>
            <w:r>
              <w:rPr>
                <w:rStyle w:val="VerbatimChar"/>
              </w:rPr>
              <w:t xml:space="preserve">don()</w:t>
            </w:r>
            <w:r>
              <w:t xml:space="preserve">,</w:t>
            </w:r>
            <w:r>
              <w:t xml:space="preserve"> </w:t>
            </w:r>
            <w:r>
              <w:rPr>
                <w:rStyle w:val="VerbatimChar"/>
              </w:rPr>
              <w:t xml:space="preserve">detailDon()</w:t>
            </w:r>
          </w:p>
        </w:tc>
      </w:tr>
      <w:tr>
        <w:tc>
          <w:tcPr/>
          <w:p>
            <w:pPr>
              <w:pStyle w:val="Compact"/>
            </w:pPr>
            <w:r>
              <w:t xml:space="preserve">Modèle</w:t>
            </w:r>
          </w:p>
        </w:tc>
        <w:tc>
          <w:tcPr/>
          <w:p>
            <w:pPr>
              <w:pStyle w:val="Compact"/>
            </w:pPr>
            <w:r>
              <w:rPr>
                <w:rStyle w:val="VerbatimChar"/>
              </w:rPr>
              <w:t xml:space="preserve">models/DonModel.php</w:t>
            </w:r>
          </w:p>
        </w:tc>
      </w:tr>
      <w:tr>
        <w:tc>
          <w:tcPr/>
          <w:p>
            <w:pPr>
              <w:pStyle w:val="Compact"/>
            </w:pPr>
            <w:r>
              <w:t xml:space="preserve">Vues</w:t>
            </w:r>
          </w:p>
        </w:tc>
        <w:tc>
          <w:tcPr/>
          <w:p>
            <w:pPr>
              <w:pStyle w:val="Compact"/>
            </w:pPr>
            <w:r>
              <w:rPr>
                <w:rStyle w:val="VerbatimChar"/>
              </w:rPr>
              <w:t xml:space="preserve">views/approvisionnement/dons.php</w:t>
            </w:r>
            <w:r>
              <w:t xml:space="preserve">,</w:t>
            </w:r>
            <w:r>
              <w:t xml:space="preserve"> </w:t>
            </w:r>
            <w:r>
              <w:rPr>
                <w:rStyle w:val="VerbatimChar"/>
              </w:rPr>
              <w:t xml:space="preserve">detail_don.php</w:t>
            </w:r>
          </w:p>
        </w:tc>
      </w:tr>
      <w:tr>
        <w:tc>
          <w:tcPr/>
          <w:p>
            <w:pPr>
              <w:pStyle w:val="Compact"/>
            </w:pPr>
            <w:r>
              <w:t xml:space="preserve">Tables</w:t>
            </w:r>
          </w:p>
        </w:tc>
        <w:tc>
          <w:tcPr/>
          <w:p>
            <w:pPr>
              <w:pStyle w:val="Compact"/>
            </w:pPr>
            <w:r>
              <w:rPr>
                <w:rStyle w:val="VerbatimChar"/>
              </w:rPr>
              <w:t xml:space="preserve">approvisionnement.don</w:t>
            </w:r>
            <w:r>
              <w:t xml:space="preserve">,</w:t>
            </w:r>
            <w:r>
              <w:t xml:space="preserve"> </w:t>
            </w:r>
            <w:r>
              <w:rPr>
                <w:rStyle w:val="VerbatimChar"/>
              </w:rPr>
              <w:t xml:space="preserve">approvisionnement.bon_entree</w:t>
            </w:r>
            <w:r>
              <w:t xml:space="preserve">,</w:t>
            </w:r>
            <w:r>
              <w:t xml:space="preserve"> </w:t>
            </w:r>
            <w:r>
              <w:rPr>
                <w:rStyle w:val="VerbatimChar"/>
              </w:rPr>
              <w:t xml:space="preserve">approvisionnement.ligne_bon_entree</w:t>
            </w:r>
          </w:p>
        </w:tc>
      </w:tr>
      <w:tr>
        <w:tc>
          <w:tcPr/>
          <w:p>
            <w:pPr>
              <w:pStyle w:val="Compact"/>
            </w:pPr>
            <w:r>
              <w:t xml:space="preserve">Routes</w:t>
            </w:r>
          </w:p>
        </w:tc>
        <w:tc>
          <w:tcPr/>
          <w:p>
            <w:pPr>
              <w:pStyle w:val="Compact"/>
            </w:pPr>
            <w:r>
              <w:rPr>
                <w:rStyle w:val="VerbatimChar"/>
              </w:rPr>
              <w:t xml:space="preserve">?action=don</w:t>
            </w:r>
            <w:r>
              <w:t xml:space="preserve">,</w:t>
            </w:r>
            <w:r>
              <w:t xml:space="preserve"> </w:t>
            </w:r>
            <w:r>
              <w:rPr>
                <w:rStyle w:val="VerbatimChar"/>
              </w:rPr>
              <w:t xml:space="preserve">?action=don_detail</w:t>
            </w:r>
          </w:p>
        </w:tc>
      </w:tr>
    </w:tbl>
    <w:bookmarkEnd w:id="104"/>
    <w:bookmarkStart w:id="105" w:name="droits-utilisés-11"/>
    <w:p>
      <w:pPr>
        <w:pStyle w:val="Heading4"/>
        <w:spacing w:line="360" w:lineRule="auto"/>
      </w:pPr>
      <w:r>
        <w:t xml:space="preserve">Droits utilisés</w:t>
      </w:r>
    </w:p>
    <w:p>
      <w:pPr>
        <w:pStyle w:val="Compact"/>
        <w:numPr>
          <w:ilvl w:val="0"/>
          <w:numId w:val="1041"/>
        </w:numPr>
        <w:spacing w:line="360" w:lineRule="auto"/>
      </w:pPr>
      <w:r>
        <w:rPr>
          <w:rStyle w:val="VerbatimChar"/>
        </w:rPr>
        <w:t xml:space="preserve">lister_dons</w:t>
      </w:r>
    </w:p>
    <w:p>
      <w:pPr>
        <w:pStyle w:val="Compact"/>
        <w:numPr>
          <w:ilvl w:val="0"/>
          <w:numId w:val="1041"/>
        </w:numPr>
        <w:spacing w:line="360" w:lineRule="auto"/>
      </w:pPr>
      <w:r>
        <w:rPr>
          <w:rStyle w:val="VerbatimChar"/>
        </w:rPr>
        <w:t xml:space="preserve">saisir_don</w:t>
      </w:r>
    </w:p>
    <w:p>
      <w:pPr>
        <w:pStyle w:val="Compact"/>
        <w:numPr>
          <w:ilvl w:val="0"/>
          <w:numId w:val="1041"/>
        </w:numPr>
        <w:spacing w:line="360" w:lineRule="auto"/>
      </w:pPr>
      <w:r>
        <w:rPr>
          <w:rStyle w:val="VerbatimChar"/>
        </w:rPr>
        <w:t xml:space="preserve">modifier_don</w:t>
      </w:r>
    </w:p>
    <w:p>
      <w:pPr>
        <w:pStyle w:val="Compact"/>
        <w:numPr>
          <w:ilvl w:val="0"/>
          <w:numId w:val="1041"/>
        </w:numPr>
        <w:spacing w:line="360" w:lineRule="auto"/>
      </w:pPr>
      <w:r>
        <w:rPr>
          <w:rStyle w:val="VerbatimChar"/>
        </w:rPr>
        <w:t xml:space="preserve">supprimer_don</w:t>
      </w:r>
    </w:p>
    <w:bookmarkEnd w:id="105"/>
    <w:bookmarkStart w:id="106" w:name="règles-métier-12"/>
    <w:p>
      <w:pPr>
        <w:pStyle w:val="Heading4"/>
        <w:spacing w:line="360" w:lineRule="auto"/>
      </w:pPr>
      <w:r>
        <w:t xml:space="preserve">Règles métier</w:t>
      </w:r>
    </w:p>
    <w:p>
      <w:pPr>
        <w:pStyle w:val="Compact"/>
        <w:numPr>
          <w:ilvl w:val="0"/>
          <w:numId w:val="1042"/>
        </w:numPr>
        <w:spacing w:line="360" w:lineRule="auto"/>
      </w:pPr>
      <w:r>
        <w:t xml:space="preserve">Un don doit contenir au moins une ligne produit.</w:t>
      </w:r>
    </w:p>
    <w:p>
      <w:pPr>
        <w:pStyle w:val="Compact"/>
        <w:numPr>
          <w:ilvl w:val="0"/>
          <w:numId w:val="1042"/>
        </w:numPr>
        <w:spacing w:line="360" w:lineRule="auto"/>
      </w:pPr>
      <w:r>
        <w:t xml:space="preserve">La création d’un don génère une entrée en stock.</w:t>
      </w:r>
    </w:p>
    <w:p>
      <w:pPr>
        <w:pStyle w:val="Compact"/>
        <w:numPr>
          <w:ilvl w:val="0"/>
          <w:numId w:val="1042"/>
        </w:numPr>
        <w:spacing w:line="360" w:lineRule="auto"/>
      </w:pPr>
      <w:r>
        <w:t xml:space="preserve">Le détail du don est chargé en AJAX dans une modale.</w:t>
      </w:r>
    </w:p>
    <w:bookmarkEnd w:id="106"/>
    <w:bookmarkEnd w:id="107"/>
    <w:bookmarkStart w:id="112" w:name="Xbd37f69a0e9267cff84804a41a20f3af59238b3"/>
    <w:p>
      <w:pPr>
        <w:pStyle w:val="Heading3"/>
        <w:spacing w:line="360" w:lineRule="auto"/>
      </w:pPr>
      <w:r>
        <w:t xml:space="preserve">8.15 Module Approvisionnements - Factures fournisseurs</w:t>
      </w:r>
    </w:p>
    <w:bookmarkStart w:id="108" w:name="rôle-14"/>
    <w:p>
      <w:pPr>
        <w:pStyle w:val="Heading4"/>
        <w:spacing w:line="360" w:lineRule="auto"/>
      </w:pPr>
      <w:r>
        <w:t xml:space="preserve">Rôle</w:t>
      </w:r>
    </w:p>
    <w:p>
      <w:pPr>
        <w:pStyle w:val="FirstParagraph"/>
        <w:spacing w:line="360" w:lineRule="auto"/>
      </w:pPr>
      <w:r>
        <w:t xml:space="preserve">Les factures fournisseurs enregistrent les factures reçues des fournisseurs et les montants dus.</w:t>
      </w:r>
    </w:p>
    <w:bookmarkEnd w:id="108"/>
    <w:bookmarkStart w:id="109" w:name="composants-techniques-14"/>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controllers/ApprovisionnementController.php</w:t>
            </w:r>
          </w:p>
        </w:tc>
      </w:tr>
      <w:tr>
        <w:tc>
          <w:tcPr/>
          <w:p>
            <w:pPr>
              <w:pStyle w:val="Compact"/>
            </w:pPr>
            <w:r>
              <w:t xml:space="preserve">Méthode</w:t>
            </w:r>
          </w:p>
        </w:tc>
        <w:tc>
          <w:tcPr/>
          <w:p>
            <w:pPr>
              <w:pStyle w:val="Compact"/>
            </w:pPr>
            <w:r>
              <w:rPr>
                <w:rStyle w:val="VerbatimChar"/>
              </w:rPr>
              <w:t xml:space="preserve">factureFourn()</w:t>
            </w:r>
          </w:p>
        </w:tc>
      </w:tr>
      <w:tr>
        <w:tc>
          <w:tcPr/>
          <w:p>
            <w:pPr>
              <w:pStyle w:val="Compact"/>
            </w:pPr>
            <w:r>
              <w:t xml:space="preserve">Modèle</w:t>
            </w:r>
          </w:p>
        </w:tc>
        <w:tc>
          <w:tcPr/>
          <w:p>
            <w:pPr>
              <w:pStyle w:val="Compact"/>
            </w:pPr>
            <w:r>
              <w:rPr>
                <w:rStyle w:val="VerbatimChar"/>
              </w:rPr>
              <w:t xml:space="preserve">models/FactureFournisseurModel.php</w:t>
            </w:r>
          </w:p>
        </w:tc>
      </w:tr>
      <w:tr>
        <w:tc>
          <w:tcPr/>
          <w:p>
            <w:pPr>
              <w:pStyle w:val="Compact"/>
            </w:pPr>
            <w:r>
              <w:t xml:space="preserve">Vues</w:t>
            </w:r>
          </w:p>
        </w:tc>
        <w:tc>
          <w:tcPr/>
          <w:p>
            <w:pPr>
              <w:pStyle w:val="Compact"/>
            </w:pPr>
            <w:r>
              <w:rPr>
                <w:rStyle w:val="VerbatimChar"/>
              </w:rPr>
              <w:t xml:space="preserve">views/approvisionnement/factures.php</w:t>
            </w:r>
            <w:r>
              <w:t xml:space="preserve">,</w:t>
            </w:r>
            <w:r>
              <w:t xml:space="preserve"> </w:t>
            </w:r>
            <w:r>
              <w:rPr>
                <w:rStyle w:val="VerbatimChar"/>
              </w:rPr>
              <w:t xml:space="preserve">print_facture.php</w:t>
            </w:r>
          </w:p>
        </w:tc>
      </w:tr>
      <w:tr>
        <w:tc>
          <w:tcPr/>
          <w:p>
            <w:pPr>
              <w:pStyle w:val="Compact"/>
            </w:pPr>
            <w:r>
              <w:t xml:space="preserve">Tables</w:t>
            </w:r>
          </w:p>
        </w:tc>
        <w:tc>
          <w:tcPr/>
          <w:p>
            <w:pPr>
              <w:pStyle w:val="Compact"/>
            </w:pPr>
            <w:r>
              <w:rPr>
                <w:rStyle w:val="VerbatimChar"/>
              </w:rPr>
              <w:t xml:space="preserve">approvisionnement.facture_fournisseur</w:t>
            </w:r>
            <w:r>
              <w:t xml:space="preserve">,</w:t>
            </w:r>
            <w:r>
              <w:t xml:space="preserve"> </w:t>
            </w:r>
            <w:r>
              <w:rPr>
                <w:rStyle w:val="VerbatimChar"/>
              </w:rPr>
              <w:t xml:space="preserve">approvisionnement.ligne_facture_fourn</w:t>
            </w:r>
            <w:r>
              <w:t xml:space="preserve">,</w:t>
            </w:r>
            <w:r>
              <w:t xml:space="preserve"> </w:t>
            </w:r>
            <w:r>
              <w:rPr>
                <w:rStyle w:val="VerbatimChar"/>
              </w:rPr>
              <w:t xml:space="preserve">structure.fournisseur</w:t>
            </w:r>
            <w:r>
              <w:t xml:space="preserve">,</w:t>
            </w:r>
            <w:r>
              <w:t xml:space="preserve"> </w:t>
            </w:r>
            <w:r>
              <w:rPr>
                <w:rStyle w:val="VerbatimChar"/>
              </w:rPr>
              <w:t xml:space="preserve">approvisionnement.bon_commande_fourn</w:t>
            </w:r>
          </w:p>
        </w:tc>
      </w:tr>
      <w:tr>
        <w:tc>
          <w:tcPr/>
          <w:p>
            <w:pPr>
              <w:pStyle w:val="Compact"/>
            </w:pPr>
            <w:r>
              <w:t xml:space="preserve">Route</w:t>
            </w:r>
          </w:p>
        </w:tc>
        <w:tc>
          <w:tcPr/>
          <w:p>
            <w:pPr>
              <w:pStyle w:val="Compact"/>
            </w:pPr>
            <w:r>
              <w:rPr>
                <w:rStyle w:val="VerbatimChar"/>
              </w:rPr>
              <w:t xml:space="preserve">?action=facture_fourn</w:t>
            </w:r>
          </w:p>
        </w:tc>
      </w:tr>
    </w:tbl>
    <w:bookmarkEnd w:id="109"/>
    <w:bookmarkStart w:id="110" w:name="droits-utilisés-12"/>
    <w:p>
      <w:pPr>
        <w:pStyle w:val="Heading4"/>
        <w:spacing w:line="360" w:lineRule="auto"/>
      </w:pPr>
      <w:r>
        <w:t xml:space="preserve">Droits utilisés</w:t>
      </w:r>
    </w:p>
    <w:p>
      <w:pPr>
        <w:pStyle w:val="Compact"/>
        <w:numPr>
          <w:ilvl w:val="0"/>
          <w:numId w:val="1043"/>
        </w:numPr>
        <w:spacing w:line="360" w:lineRule="auto"/>
      </w:pPr>
      <w:r>
        <w:rPr>
          <w:rStyle w:val="VerbatimChar"/>
        </w:rPr>
        <w:t xml:space="preserve">lister_factures_fournisseur</w:t>
      </w:r>
    </w:p>
    <w:p>
      <w:pPr>
        <w:pStyle w:val="Compact"/>
        <w:numPr>
          <w:ilvl w:val="0"/>
          <w:numId w:val="1043"/>
        </w:numPr>
        <w:spacing w:line="360" w:lineRule="auto"/>
      </w:pPr>
      <w:r>
        <w:rPr>
          <w:rStyle w:val="VerbatimChar"/>
        </w:rPr>
        <w:t xml:space="preserve">creer_facture_fournisseur</w:t>
      </w:r>
    </w:p>
    <w:p>
      <w:pPr>
        <w:pStyle w:val="Compact"/>
        <w:numPr>
          <w:ilvl w:val="0"/>
          <w:numId w:val="1043"/>
        </w:numPr>
        <w:spacing w:line="360" w:lineRule="auto"/>
      </w:pPr>
      <w:r>
        <w:rPr>
          <w:rStyle w:val="VerbatimChar"/>
        </w:rPr>
        <w:t xml:space="preserve">modifier_facture_fournisseur</w:t>
      </w:r>
    </w:p>
    <w:p>
      <w:pPr>
        <w:pStyle w:val="Compact"/>
        <w:numPr>
          <w:ilvl w:val="0"/>
          <w:numId w:val="1043"/>
        </w:numPr>
        <w:spacing w:line="360" w:lineRule="auto"/>
      </w:pPr>
      <w:r>
        <w:rPr>
          <w:rStyle w:val="VerbatimChar"/>
        </w:rPr>
        <w:t xml:space="preserve">supprimer_facture_fournisseur</w:t>
      </w:r>
    </w:p>
    <w:p>
      <w:pPr>
        <w:pStyle w:val="Compact"/>
        <w:numPr>
          <w:ilvl w:val="0"/>
          <w:numId w:val="1043"/>
        </w:numPr>
        <w:spacing w:line="360" w:lineRule="auto"/>
      </w:pPr>
      <w:r>
        <w:rPr>
          <w:rStyle w:val="VerbatimChar"/>
        </w:rPr>
        <w:t xml:space="preserve">imprimer_facture_fournisseur</w:t>
      </w:r>
    </w:p>
    <w:bookmarkEnd w:id="110"/>
    <w:bookmarkStart w:id="111" w:name="règles-métier-13"/>
    <w:p>
      <w:pPr>
        <w:pStyle w:val="Heading4"/>
        <w:spacing w:line="360" w:lineRule="auto"/>
      </w:pPr>
      <w:r>
        <w:t xml:space="preserve">Règles métier</w:t>
      </w:r>
    </w:p>
    <w:p>
      <w:pPr>
        <w:pStyle w:val="Compact"/>
        <w:numPr>
          <w:ilvl w:val="0"/>
          <w:numId w:val="1044"/>
        </w:numPr>
        <w:spacing w:line="360" w:lineRule="auto"/>
      </w:pPr>
      <w:r>
        <w:t xml:space="preserve">Une facture doit contenir au moins une ligne produit.</w:t>
      </w:r>
    </w:p>
    <w:p>
      <w:pPr>
        <w:pStyle w:val="Compact"/>
        <w:numPr>
          <w:ilvl w:val="0"/>
          <w:numId w:val="1044"/>
        </w:numPr>
        <w:spacing w:line="360" w:lineRule="auto"/>
      </w:pPr>
      <w:r>
        <w:t xml:space="preserve">La TVA est appliquée uniquement si l’option correspondante est cochée.</w:t>
      </w:r>
    </w:p>
    <w:p>
      <w:pPr>
        <w:pStyle w:val="Compact"/>
        <w:numPr>
          <w:ilvl w:val="0"/>
          <w:numId w:val="1044"/>
        </w:numPr>
        <w:spacing w:line="360" w:lineRule="auto"/>
      </w:pPr>
      <w:r>
        <w:t xml:space="preserve">La facture peut être liée à une commande fournisseur.</w:t>
      </w:r>
    </w:p>
    <w:p>
      <w:pPr>
        <w:pStyle w:val="Compact"/>
        <w:numPr>
          <w:ilvl w:val="0"/>
          <w:numId w:val="1044"/>
        </w:numPr>
        <w:spacing w:line="360" w:lineRule="auto"/>
      </w:pPr>
      <w:r>
        <w:t xml:space="preserve">La suppression peut être bloquée si des paiements sont liés.</w:t>
      </w:r>
    </w:p>
    <w:bookmarkEnd w:id="111"/>
    <w:bookmarkEnd w:id="112"/>
    <w:bookmarkStart w:id="117" w:name="Xdcc70a6666fd887d1267804dea7c7ca4b727508"/>
    <w:p>
      <w:pPr>
        <w:pStyle w:val="Heading3"/>
        <w:spacing w:line="360" w:lineRule="auto"/>
      </w:pPr>
      <w:r>
        <w:t xml:space="preserve">8.16 Module Approvisionnements - Paiements fournisseurs</w:t>
      </w:r>
    </w:p>
    <w:bookmarkStart w:id="113" w:name="rôle-15"/>
    <w:p>
      <w:pPr>
        <w:pStyle w:val="Heading4"/>
        <w:spacing w:line="360" w:lineRule="auto"/>
      </w:pPr>
      <w:r>
        <w:t xml:space="preserve">Rôle</w:t>
      </w:r>
    </w:p>
    <w:p>
      <w:pPr>
        <w:pStyle w:val="FirstParagraph"/>
        <w:spacing w:line="360" w:lineRule="auto"/>
      </w:pPr>
      <w:r>
        <w:t xml:space="preserve">Ce module enregistre les paiements effectués aux fournisseurs.</w:t>
      </w:r>
    </w:p>
    <w:bookmarkEnd w:id="113"/>
    <w:bookmarkStart w:id="114" w:name="composants-techniques-15"/>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controllers/ApprovisionnementController.php</w:t>
            </w:r>
          </w:p>
        </w:tc>
      </w:tr>
      <w:tr>
        <w:tc>
          <w:tcPr/>
          <w:p>
            <w:pPr>
              <w:pStyle w:val="Compact"/>
            </w:pPr>
            <w:r>
              <w:t xml:space="preserve">Méthode</w:t>
            </w:r>
          </w:p>
        </w:tc>
        <w:tc>
          <w:tcPr/>
          <w:p>
            <w:pPr>
              <w:pStyle w:val="Compact"/>
            </w:pPr>
            <w:r>
              <w:rPr>
                <w:rStyle w:val="VerbatimChar"/>
              </w:rPr>
              <w:t xml:space="preserve">paiementFourn()</w:t>
            </w:r>
          </w:p>
        </w:tc>
      </w:tr>
      <w:tr>
        <w:tc>
          <w:tcPr/>
          <w:p>
            <w:pPr>
              <w:pStyle w:val="Compact"/>
            </w:pPr>
            <w:r>
              <w:t xml:space="preserve">Modèle</w:t>
            </w:r>
          </w:p>
        </w:tc>
        <w:tc>
          <w:tcPr/>
          <w:p>
            <w:pPr>
              <w:pStyle w:val="Compact"/>
            </w:pPr>
            <w:r>
              <w:rPr>
                <w:rStyle w:val="VerbatimChar"/>
              </w:rPr>
              <w:t xml:space="preserve">models/PaiementFournisseurModel.php</w:t>
            </w:r>
          </w:p>
        </w:tc>
      </w:tr>
      <w:tr>
        <w:tc>
          <w:tcPr/>
          <w:p>
            <w:pPr>
              <w:pStyle w:val="Compact"/>
            </w:pPr>
            <w:r>
              <w:t xml:space="preserve">Vues</w:t>
            </w:r>
          </w:p>
        </w:tc>
        <w:tc>
          <w:tcPr/>
          <w:p>
            <w:pPr>
              <w:pStyle w:val="Compact"/>
            </w:pPr>
            <w:r>
              <w:rPr>
                <w:rStyle w:val="VerbatimChar"/>
              </w:rPr>
              <w:t xml:space="preserve">views/approvisionnement/paiements.php</w:t>
            </w:r>
            <w:r>
              <w:t xml:space="preserve">,</w:t>
            </w:r>
            <w:r>
              <w:t xml:space="preserve"> </w:t>
            </w:r>
            <w:r>
              <w:rPr>
                <w:rStyle w:val="VerbatimChar"/>
              </w:rPr>
              <w:t xml:space="preserve">print_recu_paiement.php</w:t>
            </w:r>
          </w:p>
        </w:tc>
      </w:tr>
      <w:tr>
        <w:tc>
          <w:tcPr/>
          <w:p>
            <w:pPr>
              <w:pStyle w:val="Compact"/>
            </w:pPr>
            <w:r>
              <w:t xml:space="preserve">Tables</w:t>
            </w:r>
          </w:p>
        </w:tc>
        <w:tc>
          <w:tcPr/>
          <w:p>
            <w:pPr>
              <w:pStyle w:val="Compact"/>
            </w:pPr>
            <w:r>
              <w:rPr>
                <w:rStyle w:val="VerbatimChar"/>
              </w:rPr>
              <w:t xml:space="preserve">approvisionnement.paiement_fournisseur</w:t>
            </w:r>
            <w:r>
              <w:t xml:space="preserve">,</w:t>
            </w:r>
            <w:r>
              <w:t xml:space="preserve"> </w:t>
            </w:r>
            <w:r>
              <w:rPr>
                <w:rStyle w:val="VerbatimChar"/>
              </w:rPr>
              <w:t xml:space="preserve">approvisionnement.facture_fournisseur</w:t>
            </w:r>
            <w:r>
              <w:t xml:space="preserve">,</w:t>
            </w:r>
            <w:r>
              <w:t xml:space="preserve"> </w:t>
            </w:r>
            <w:r>
              <w:rPr>
                <w:rStyle w:val="VerbatimChar"/>
              </w:rPr>
              <w:t xml:space="preserve">structure.fournisseur</w:t>
            </w:r>
          </w:p>
        </w:tc>
      </w:tr>
      <w:tr>
        <w:tc>
          <w:tcPr/>
          <w:p>
            <w:pPr>
              <w:pStyle w:val="Compact"/>
            </w:pPr>
            <w:r>
              <w:t xml:space="preserve">Route</w:t>
            </w:r>
          </w:p>
        </w:tc>
        <w:tc>
          <w:tcPr/>
          <w:p>
            <w:pPr>
              <w:pStyle w:val="Compact"/>
            </w:pPr>
            <w:r>
              <w:rPr>
                <w:rStyle w:val="VerbatimChar"/>
              </w:rPr>
              <w:t xml:space="preserve">?action=paiement_fourn</w:t>
            </w:r>
          </w:p>
        </w:tc>
      </w:tr>
    </w:tbl>
    <w:bookmarkEnd w:id="114"/>
    <w:bookmarkStart w:id="115" w:name="droits-utilisés-13"/>
    <w:p>
      <w:pPr>
        <w:pStyle w:val="Heading4"/>
        <w:spacing w:line="360" w:lineRule="auto"/>
      </w:pPr>
      <w:r>
        <w:t xml:space="preserve">Droits utilisés</w:t>
      </w:r>
    </w:p>
    <w:p>
      <w:pPr>
        <w:pStyle w:val="Compact"/>
        <w:numPr>
          <w:ilvl w:val="0"/>
          <w:numId w:val="1045"/>
        </w:numPr>
        <w:spacing w:line="360" w:lineRule="auto"/>
      </w:pPr>
      <w:r>
        <w:rPr>
          <w:rStyle w:val="VerbatimChar"/>
        </w:rPr>
        <w:t xml:space="preserve">lister_paiements_fournisseur</w:t>
      </w:r>
    </w:p>
    <w:p>
      <w:pPr>
        <w:pStyle w:val="Compact"/>
        <w:numPr>
          <w:ilvl w:val="0"/>
          <w:numId w:val="1045"/>
        </w:numPr>
        <w:spacing w:line="360" w:lineRule="auto"/>
      </w:pPr>
      <w:r>
        <w:rPr>
          <w:rStyle w:val="VerbatimChar"/>
        </w:rPr>
        <w:t xml:space="preserve">payer_fournisseur</w:t>
      </w:r>
    </w:p>
    <w:p>
      <w:pPr>
        <w:pStyle w:val="Compact"/>
        <w:numPr>
          <w:ilvl w:val="0"/>
          <w:numId w:val="1045"/>
        </w:numPr>
        <w:spacing w:line="360" w:lineRule="auto"/>
      </w:pPr>
      <w:r>
        <w:rPr>
          <w:rStyle w:val="VerbatimChar"/>
        </w:rPr>
        <w:t xml:space="preserve">supprimer_paiement_fournisseur</w:t>
      </w:r>
    </w:p>
    <w:p>
      <w:pPr>
        <w:pStyle w:val="Compact"/>
        <w:numPr>
          <w:ilvl w:val="0"/>
          <w:numId w:val="1045"/>
        </w:numPr>
        <w:spacing w:line="360" w:lineRule="auto"/>
      </w:pPr>
      <w:r>
        <w:rPr>
          <w:rStyle w:val="VerbatimChar"/>
        </w:rPr>
        <w:t xml:space="preserve">imprimer_recu_fournisseur</w:t>
      </w:r>
    </w:p>
    <w:bookmarkEnd w:id="115"/>
    <w:bookmarkStart w:id="116" w:name="règles-métier-14"/>
    <w:p>
      <w:pPr>
        <w:pStyle w:val="Heading4"/>
        <w:spacing w:line="360" w:lineRule="auto"/>
      </w:pPr>
      <w:r>
        <w:t xml:space="preserve">Règles métier</w:t>
      </w:r>
    </w:p>
    <w:p>
      <w:pPr>
        <w:pStyle w:val="Compact"/>
        <w:numPr>
          <w:ilvl w:val="0"/>
          <w:numId w:val="1046"/>
        </w:numPr>
        <w:spacing w:line="360" w:lineRule="auto"/>
      </w:pPr>
      <w:r>
        <w:t xml:space="preserve">Le paiement est lié à une facture fournisseur.</w:t>
      </w:r>
    </w:p>
    <w:p>
      <w:pPr>
        <w:pStyle w:val="Compact"/>
        <w:numPr>
          <w:ilvl w:val="0"/>
          <w:numId w:val="1046"/>
        </w:numPr>
        <w:spacing w:line="360" w:lineRule="auto"/>
      </w:pPr>
      <w:r>
        <w:t xml:space="preserve">Le montant, la date et le mode de paiement sont enregistrés.</w:t>
      </w:r>
    </w:p>
    <w:p>
      <w:pPr>
        <w:pStyle w:val="Compact"/>
        <w:numPr>
          <w:ilvl w:val="0"/>
          <w:numId w:val="1046"/>
        </w:numPr>
        <w:spacing w:line="360" w:lineRule="auto"/>
      </w:pPr>
      <w:r>
        <w:t xml:space="preserve">Les factures impayées alimentent la liste de sélection.</w:t>
      </w:r>
    </w:p>
    <w:p>
      <w:pPr>
        <w:pStyle w:val="Compact"/>
        <w:numPr>
          <w:ilvl w:val="0"/>
          <w:numId w:val="1046"/>
        </w:numPr>
        <w:spacing w:line="360" w:lineRule="auto"/>
      </w:pPr>
      <w:r>
        <w:t xml:space="preserve">Un reçu peut être imprimé après paiement.</w:t>
      </w:r>
    </w:p>
    <w:bookmarkEnd w:id="116"/>
    <w:bookmarkEnd w:id="117"/>
    <w:bookmarkStart w:id="122" w:name="module-approvisionnements---états-achats"/>
    <w:p>
      <w:pPr>
        <w:pStyle w:val="Heading3"/>
        <w:spacing w:line="360" w:lineRule="auto"/>
      </w:pPr>
      <w:r>
        <w:t xml:space="preserve">8.17 Module Approvisionnements - États achats</w:t>
      </w:r>
    </w:p>
    <w:bookmarkStart w:id="118" w:name="rôle-16"/>
    <w:p>
      <w:pPr>
        <w:pStyle w:val="Heading4"/>
        <w:spacing w:line="360" w:lineRule="auto"/>
      </w:pPr>
      <w:r>
        <w:t xml:space="preserve">Rôle</w:t>
      </w:r>
    </w:p>
    <w:p>
      <w:pPr>
        <w:pStyle w:val="FirstParagraph"/>
        <w:spacing w:line="360" w:lineRule="auto"/>
      </w:pPr>
      <w:r>
        <w:t xml:space="preserve">Les états achats fournissent une vue analytique des entrées valorisées.</w:t>
      </w:r>
    </w:p>
    <w:bookmarkEnd w:id="118"/>
    <w:bookmarkStart w:id="119" w:name="composants-techniques-16"/>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controllers/ApprovisionnementController.php</w:t>
            </w:r>
          </w:p>
        </w:tc>
      </w:tr>
      <w:tr>
        <w:tc>
          <w:tcPr/>
          <w:p>
            <w:pPr>
              <w:pStyle w:val="Compact"/>
            </w:pPr>
            <w:r>
              <w:t xml:space="preserve">Méthode</w:t>
            </w:r>
          </w:p>
        </w:tc>
        <w:tc>
          <w:tcPr/>
          <w:p>
            <w:pPr>
              <w:pStyle w:val="Compact"/>
            </w:pPr>
            <w:r>
              <w:rPr>
                <w:rStyle w:val="VerbatimChar"/>
              </w:rPr>
              <w:t xml:space="preserve">etatsAchats()</w:t>
            </w:r>
          </w:p>
        </w:tc>
      </w:tr>
      <w:tr>
        <w:tc>
          <w:tcPr/>
          <w:p>
            <w:pPr>
              <w:pStyle w:val="Compact"/>
            </w:pPr>
            <w:r>
              <w:t xml:space="preserve">Vues</w:t>
            </w:r>
          </w:p>
        </w:tc>
        <w:tc>
          <w:tcPr/>
          <w:p>
            <w:pPr>
              <w:pStyle w:val="Compact"/>
            </w:pPr>
            <w:r>
              <w:rPr>
                <w:rStyle w:val="VerbatimChar"/>
              </w:rPr>
              <w:t xml:space="preserve">views/approvisionnement/etat_achats_jour.php</w:t>
            </w:r>
            <w:r>
              <w:t xml:space="preserve">,</w:t>
            </w:r>
            <w:r>
              <w:t xml:space="preserve"> </w:t>
            </w:r>
            <w:r>
              <w:rPr>
                <w:rStyle w:val="VerbatimChar"/>
              </w:rPr>
              <w:t xml:space="preserve">etat_achats_annuel.php</w:t>
            </w:r>
            <w:r>
              <w:t xml:space="preserve">,</w:t>
            </w:r>
            <w:r>
              <w:t xml:space="preserve"> </w:t>
            </w:r>
            <w:r>
              <w:rPr>
                <w:rStyle w:val="VerbatimChar"/>
              </w:rPr>
              <w:t xml:space="preserve">print_etat_achats_jour.php</w:t>
            </w:r>
            <w:r>
              <w:t xml:space="preserve">,</w:t>
            </w:r>
            <w:r>
              <w:t xml:space="preserve"> </w:t>
            </w:r>
            <w:r>
              <w:rPr>
                <w:rStyle w:val="VerbatimChar"/>
              </w:rPr>
              <w:t xml:space="preserve">print_etat_achats_annuel.php</w:t>
            </w:r>
          </w:p>
        </w:tc>
      </w:tr>
      <w:tr>
        <w:tc>
          <w:tcPr/>
          <w:p>
            <w:pPr>
              <w:pStyle w:val="Compact"/>
            </w:pPr>
            <w:r>
              <w:t xml:space="preserve">Tables</w:t>
            </w:r>
          </w:p>
        </w:tc>
        <w:tc>
          <w:tcPr/>
          <w:p>
            <w:pPr>
              <w:pStyle w:val="Compact"/>
            </w:pPr>
            <w:r>
              <w:rPr>
                <w:rStyle w:val="VerbatimChar"/>
              </w:rPr>
              <w:t xml:space="preserve">approvisionnement.bon_entree</w:t>
            </w:r>
            <w:r>
              <w:t xml:space="preserve">,</w:t>
            </w:r>
            <w:r>
              <w:t xml:space="preserve"> </w:t>
            </w:r>
            <w:r>
              <w:rPr>
                <w:rStyle w:val="VerbatimChar"/>
              </w:rPr>
              <w:t xml:space="preserve">approvisionnement.ligne_bon_entree</w:t>
            </w:r>
            <w:r>
              <w:t xml:space="preserve">,</w:t>
            </w:r>
            <w:r>
              <w:t xml:space="preserve"> </w:t>
            </w:r>
            <w:r>
              <w:rPr>
                <w:rStyle w:val="VerbatimChar"/>
              </w:rPr>
              <w:t xml:space="preserve">structure.produit</w:t>
            </w:r>
            <w:r>
              <w:t xml:space="preserve">,</w:t>
            </w:r>
            <w:r>
              <w:t xml:space="preserve"> </w:t>
            </w:r>
            <w:r>
              <w:rPr>
                <w:rStyle w:val="VerbatimChar"/>
              </w:rPr>
              <w:t xml:space="preserve">utilisateur.utilisateur</w:t>
            </w:r>
          </w:p>
        </w:tc>
      </w:tr>
      <w:tr>
        <w:tc>
          <w:tcPr/>
          <w:p>
            <w:pPr>
              <w:pStyle w:val="Compact"/>
            </w:pPr>
            <w:r>
              <w:t xml:space="preserve">Route</w:t>
            </w:r>
          </w:p>
        </w:tc>
        <w:tc>
          <w:tcPr/>
          <w:p>
            <w:pPr>
              <w:pStyle w:val="Compact"/>
            </w:pPr>
            <w:r>
              <w:rPr>
                <w:rStyle w:val="VerbatimChar"/>
              </w:rPr>
              <w:t xml:space="preserve">?action=etats_achats</w:t>
            </w:r>
          </w:p>
        </w:tc>
      </w:tr>
    </w:tbl>
    <w:bookmarkEnd w:id="119"/>
    <w:bookmarkStart w:id="120" w:name="droits-utilisés-14"/>
    <w:p>
      <w:pPr>
        <w:pStyle w:val="Heading4"/>
        <w:spacing w:line="360" w:lineRule="auto"/>
      </w:pPr>
      <w:r>
        <w:t xml:space="preserve">Droits utilisés</w:t>
      </w:r>
    </w:p>
    <w:p>
      <w:pPr>
        <w:pStyle w:val="Compact"/>
        <w:numPr>
          <w:ilvl w:val="0"/>
          <w:numId w:val="1047"/>
        </w:numPr>
        <w:spacing w:line="360" w:lineRule="auto"/>
      </w:pPr>
      <w:r>
        <w:rPr>
          <w:rStyle w:val="VerbatimChar"/>
        </w:rPr>
        <w:t xml:space="preserve">etat_achats_jour</w:t>
      </w:r>
    </w:p>
    <w:p>
      <w:pPr>
        <w:pStyle w:val="Compact"/>
        <w:numPr>
          <w:ilvl w:val="0"/>
          <w:numId w:val="1047"/>
        </w:numPr>
        <w:spacing w:line="360" w:lineRule="auto"/>
      </w:pPr>
      <w:r>
        <w:rPr>
          <w:rStyle w:val="VerbatimChar"/>
        </w:rPr>
        <w:t xml:space="preserve">etat_achats_annuel</w:t>
      </w:r>
    </w:p>
    <w:bookmarkEnd w:id="120"/>
    <w:bookmarkStart w:id="121" w:name="règles-métier-15"/>
    <w:p>
      <w:pPr>
        <w:pStyle w:val="Heading4"/>
        <w:spacing w:line="360" w:lineRule="auto"/>
      </w:pPr>
      <w:r>
        <w:t xml:space="preserve">Règles métier</w:t>
      </w:r>
    </w:p>
    <w:p>
      <w:pPr>
        <w:pStyle w:val="Compact"/>
        <w:numPr>
          <w:ilvl w:val="0"/>
          <w:numId w:val="1048"/>
        </w:numPr>
        <w:spacing w:line="360" w:lineRule="auto"/>
      </w:pPr>
      <w:r>
        <w:t xml:space="preserve">L’état journalier affiche les lignes d’entrée pour une date.</w:t>
      </w:r>
    </w:p>
    <w:p>
      <w:pPr>
        <w:pStyle w:val="Compact"/>
        <w:numPr>
          <w:ilvl w:val="0"/>
          <w:numId w:val="1048"/>
        </w:numPr>
        <w:spacing w:line="360" w:lineRule="auto"/>
      </w:pPr>
      <w:r>
        <w:t xml:space="preserve">L’état annuel agrège les achats par mois.</w:t>
      </w:r>
    </w:p>
    <w:p>
      <w:pPr>
        <w:pStyle w:val="Compact"/>
        <w:numPr>
          <w:ilvl w:val="0"/>
          <w:numId w:val="1048"/>
        </w:numPr>
        <w:spacing w:line="360" w:lineRule="auto"/>
      </w:pPr>
      <w:r>
        <w:t xml:space="preserve">Les impressions utilisent des vues dédiées.</w:t>
      </w:r>
    </w:p>
    <w:bookmarkEnd w:id="121"/>
    <w:bookmarkEnd w:id="122"/>
    <w:bookmarkStart w:id="127" w:name="module-ventes---commandes-clients"/>
    <w:p>
      <w:pPr>
        <w:pStyle w:val="Heading3"/>
        <w:spacing w:line="360" w:lineRule="auto"/>
      </w:pPr>
      <w:r>
        <w:t xml:space="preserve">8.18 Module Ventes - Commandes clients</w:t>
      </w:r>
    </w:p>
    <w:bookmarkStart w:id="123" w:name="rôle-17"/>
    <w:p>
      <w:pPr>
        <w:pStyle w:val="Heading4"/>
        <w:spacing w:line="360" w:lineRule="auto"/>
      </w:pPr>
      <w:r>
        <w:t xml:space="preserve">Rôle</w:t>
      </w:r>
    </w:p>
    <w:p>
      <w:pPr>
        <w:pStyle w:val="FirstParagraph"/>
        <w:spacing w:line="360" w:lineRule="auto"/>
      </w:pPr>
      <w:r>
        <w:t xml:space="preserve">Les commandes clients enregistrent les demandes de produits avant livraison et facturation.</w:t>
      </w:r>
    </w:p>
    <w:bookmarkEnd w:id="123"/>
    <w:bookmarkStart w:id="124" w:name="composants-techniques-17"/>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controllers/VenteController.php</w:t>
            </w:r>
          </w:p>
        </w:tc>
      </w:tr>
      <w:tr>
        <w:tc>
          <w:tcPr/>
          <w:p>
            <w:pPr>
              <w:pStyle w:val="Compact"/>
            </w:pPr>
            <w:r>
              <w:t xml:space="preserve">Méthodes</w:t>
            </w:r>
          </w:p>
        </w:tc>
        <w:tc>
          <w:tcPr/>
          <w:p>
            <w:pPr>
              <w:pStyle w:val="Compact"/>
            </w:pPr>
            <w:r>
              <w:rPr>
                <w:rStyle w:val="VerbatimChar"/>
              </w:rPr>
              <w:t xml:space="preserve">commandeClient()</w:t>
            </w:r>
            <w:r>
              <w:t xml:space="preserve">,</w:t>
            </w:r>
            <w:r>
              <w:t xml:space="preserve"> </w:t>
            </w:r>
            <w:r>
              <w:rPr>
                <w:rStyle w:val="VerbatimChar"/>
              </w:rPr>
              <w:t xml:space="preserve">detailCommande()</w:t>
            </w:r>
          </w:p>
        </w:tc>
      </w:tr>
      <w:tr>
        <w:tc>
          <w:tcPr/>
          <w:p>
            <w:pPr>
              <w:pStyle w:val="Compact"/>
            </w:pPr>
            <w:r>
              <w:t xml:space="preserve">Modèle</w:t>
            </w:r>
          </w:p>
        </w:tc>
        <w:tc>
          <w:tcPr/>
          <w:p>
            <w:pPr>
              <w:pStyle w:val="Compact"/>
            </w:pPr>
            <w:r>
              <w:rPr>
                <w:rStyle w:val="VerbatimChar"/>
              </w:rPr>
              <w:t xml:space="preserve">models/CommandeClientModel.php</w:t>
            </w:r>
          </w:p>
        </w:tc>
      </w:tr>
      <w:tr>
        <w:tc>
          <w:tcPr/>
          <w:p>
            <w:pPr>
              <w:pStyle w:val="Compact"/>
            </w:pPr>
            <w:r>
              <w:t xml:space="preserve">Vues</w:t>
            </w:r>
          </w:p>
        </w:tc>
        <w:tc>
          <w:tcPr/>
          <w:p>
            <w:pPr>
              <w:pStyle w:val="Compact"/>
            </w:pPr>
            <w:r>
              <w:rPr>
                <w:rStyle w:val="VerbatimChar"/>
              </w:rPr>
              <w:t xml:space="preserve">views/vente/commandes_clients.php</w:t>
            </w:r>
            <w:r>
              <w:t xml:space="preserve">,</w:t>
            </w:r>
            <w:r>
              <w:t xml:space="preserve"> </w:t>
            </w:r>
            <w:r>
              <w:rPr>
                <w:rStyle w:val="VerbatimChar"/>
              </w:rPr>
              <w:t xml:space="preserve">detail_commande_client.php</w:t>
            </w:r>
            <w:r>
              <w:t xml:space="preserve">,</w:t>
            </w:r>
            <w:r>
              <w:t xml:space="preserve"> </w:t>
            </w:r>
            <w:r>
              <w:rPr>
                <w:rStyle w:val="VerbatimChar"/>
              </w:rPr>
              <w:t xml:space="preserve">print_commande_client.php</w:t>
            </w:r>
          </w:p>
        </w:tc>
      </w:tr>
      <w:tr>
        <w:tc>
          <w:tcPr/>
          <w:p>
            <w:pPr>
              <w:pStyle w:val="Compact"/>
            </w:pPr>
            <w:r>
              <w:t xml:space="preserve">Tables</w:t>
            </w:r>
          </w:p>
        </w:tc>
        <w:tc>
          <w:tcPr/>
          <w:p>
            <w:pPr>
              <w:pStyle w:val="Compact"/>
            </w:pPr>
            <w:r>
              <w:rPr>
                <w:rStyle w:val="VerbatimChar"/>
              </w:rPr>
              <w:t xml:space="preserve">vente.commande_client</w:t>
            </w:r>
            <w:r>
              <w:t xml:space="preserve">,</w:t>
            </w:r>
            <w:r>
              <w:t xml:space="preserve"> </w:t>
            </w:r>
            <w:r>
              <w:rPr>
                <w:rStyle w:val="VerbatimChar"/>
              </w:rPr>
              <w:t xml:space="preserve">vente.ligne_commande_client</w:t>
            </w:r>
            <w:r>
              <w:t xml:space="preserve">,</w:t>
            </w:r>
            <w:r>
              <w:t xml:space="preserve"> </w:t>
            </w:r>
            <w:r>
              <w:rPr>
                <w:rStyle w:val="VerbatimChar"/>
              </w:rPr>
              <w:t xml:space="preserve">structure.client</w:t>
            </w:r>
            <w:r>
              <w:t xml:space="preserve">,</w:t>
            </w:r>
            <w:r>
              <w:t xml:space="preserve"> </w:t>
            </w:r>
            <w:r>
              <w:rPr>
                <w:rStyle w:val="VerbatimChar"/>
              </w:rPr>
              <w:t xml:space="preserve">structure.produit</w:t>
            </w:r>
          </w:p>
        </w:tc>
      </w:tr>
      <w:tr>
        <w:tc>
          <w:tcPr/>
          <w:p>
            <w:pPr>
              <w:pStyle w:val="Compact"/>
            </w:pPr>
            <w:r>
              <w:t xml:space="preserve">Routes</w:t>
            </w:r>
          </w:p>
        </w:tc>
        <w:tc>
          <w:tcPr/>
          <w:p>
            <w:pPr>
              <w:pStyle w:val="Compact"/>
            </w:pPr>
            <w:r>
              <w:rPr>
                <w:rStyle w:val="VerbatimChar"/>
              </w:rPr>
              <w:t xml:space="preserve">?action=commande_client</w:t>
            </w:r>
            <w:r>
              <w:t xml:space="preserve">,</w:t>
            </w:r>
            <w:r>
              <w:t xml:space="preserve"> </w:t>
            </w:r>
            <w:r>
              <w:rPr>
                <w:rStyle w:val="VerbatimChar"/>
              </w:rPr>
              <w:t xml:space="preserve">?action=commande_client_detail</w:t>
            </w:r>
          </w:p>
        </w:tc>
      </w:tr>
    </w:tbl>
    <w:bookmarkEnd w:id="124"/>
    <w:bookmarkStart w:id="125" w:name="droits-utilisés-15"/>
    <w:p>
      <w:pPr>
        <w:pStyle w:val="Heading4"/>
        <w:spacing w:line="360" w:lineRule="auto"/>
      </w:pPr>
      <w:r>
        <w:t xml:space="preserve">Droits utilisés</w:t>
      </w:r>
    </w:p>
    <w:p>
      <w:pPr>
        <w:pStyle w:val="Compact"/>
        <w:numPr>
          <w:ilvl w:val="0"/>
          <w:numId w:val="1049"/>
        </w:numPr>
        <w:spacing w:line="360" w:lineRule="auto"/>
      </w:pPr>
      <w:r>
        <w:rPr>
          <w:rStyle w:val="VerbatimChar"/>
        </w:rPr>
        <w:t xml:space="preserve">lister_commandes_client</w:t>
      </w:r>
    </w:p>
    <w:p>
      <w:pPr>
        <w:pStyle w:val="Compact"/>
        <w:numPr>
          <w:ilvl w:val="0"/>
          <w:numId w:val="1049"/>
        </w:numPr>
        <w:spacing w:line="360" w:lineRule="auto"/>
      </w:pPr>
      <w:r>
        <w:rPr>
          <w:rStyle w:val="VerbatimChar"/>
        </w:rPr>
        <w:t xml:space="preserve">creer_commande_client</w:t>
      </w:r>
    </w:p>
    <w:p>
      <w:pPr>
        <w:pStyle w:val="Compact"/>
        <w:numPr>
          <w:ilvl w:val="0"/>
          <w:numId w:val="1049"/>
        </w:numPr>
        <w:spacing w:line="360" w:lineRule="auto"/>
      </w:pPr>
      <w:r>
        <w:rPr>
          <w:rStyle w:val="VerbatimChar"/>
        </w:rPr>
        <w:t xml:space="preserve">modifier_commande_client</w:t>
      </w:r>
    </w:p>
    <w:p>
      <w:pPr>
        <w:pStyle w:val="Compact"/>
        <w:numPr>
          <w:ilvl w:val="0"/>
          <w:numId w:val="1049"/>
        </w:numPr>
        <w:spacing w:line="360" w:lineRule="auto"/>
      </w:pPr>
      <w:r>
        <w:rPr>
          <w:rStyle w:val="VerbatimChar"/>
        </w:rPr>
        <w:t xml:space="preserve">annuler_commande_client</w:t>
      </w:r>
    </w:p>
    <w:p>
      <w:pPr>
        <w:pStyle w:val="Compact"/>
        <w:numPr>
          <w:ilvl w:val="0"/>
          <w:numId w:val="1049"/>
        </w:numPr>
        <w:spacing w:line="360" w:lineRule="auto"/>
      </w:pPr>
      <w:r>
        <w:rPr>
          <w:rStyle w:val="VerbatimChar"/>
        </w:rPr>
        <w:t xml:space="preserve">supprimer_commande_client</w:t>
      </w:r>
    </w:p>
    <w:p>
      <w:pPr>
        <w:pStyle w:val="Compact"/>
        <w:numPr>
          <w:ilvl w:val="0"/>
          <w:numId w:val="1049"/>
        </w:numPr>
        <w:spacing w:line="360" w:lineRule="auto"/>
      </w:pPr>
      <w:r>
        <w:rPr>
          <w:rStyle w:val="VerbatimChar"/>
        </w:rPr>
        <w:t xml:space="preserve">imprimer_bon_commande_client</w:t>
      </w:r>
    </w:p>
    <w:bookmarkEnd w:id="125"/>
    <w:bookmarkStart w:id="126" w:name="règles-métier-16"/>
    <w:p>
      <w:pPr>
        <w:pStyle w:val="Heading4"/>
        <w:spacing w:line="360" w:lineRule="auto"/>
      </w:pPr>
      <w:r>
        <w:t xml:space="preserve">Règles métier</w:t>
      </w:r>
    </w:p>
    <w:p>
      <w:pPr>
        <w:pStyle w:val="Compact"/>
        <w:numPr>
          <w:ilvl w:val="0"/>
          <w:numId w:val="1050"/>
        </w:numPr>
        <w:spacing w:line="360" w:lineRule="auto"/>
      </w:pPr>
      <w:r>
        <w:t xml:space="preserve">Une commande doit contenir au moins une ligne produit.</w:t>
      </w:r>
    </w:p>
    <w:p>
      <w:pPr>
        <w:pStyle w:val="Compact"/>
        <w:numPr>
          <w:ilvl w:val="0"/>
          <w:numId w:val="1050"/>
        </w:numPr>
        <w:spacing w:line="360" w:lineRule="auto"/>
      </w:pPr>
      <w:r>
        <w:t xml:space="preserve">Les lignes portent quantité, prix unitaire et remise.</w:t>
      </w:r>
    </w:p>
    <w:p>
      <w:pPr>
        <w:pStyle w:val="Compact"/>
        <w:numPr>
          <w:ilvl w:val="0"/>
          <w:numId w:val="1050"/>
        </w:numPr>
        <w:spacing w:line="360" w:lineRule="auto"/>
      </w:pPr>
      <w:r>
        <w:t xml:space="preserve">Une commande peut être annulée ou supprimée selon les droits.</w:t>
      </w:r>
    </w:p>
    <w:p>
      <w:pPr>
        <w:pStyle w:val="Compact"/>
        <w:numPr>
          <w:ilvl w:val="0"/>
          <w:numId w:val="1050"/>
        </w:numPr>
        <w:spacing w:line="360" w:lineRule="auto"/>
      </w:pPr>
      <w:r>
        <w:t xml:space="preserve">Le détail est chargé en AJAX.</w:t>
      </w:r>
    </w:p>
    <w:bookmarkEnd w:id="126"/>
    <w:bookmarkEnd w:id="127"/>
    <w:bookmarkStart w:id="132" w:name="module-ventes---bons-de-livraison"/>
    <w:p>
      <w:pPr>
        <w:pStyle w:val="Heading3"/>
        <w:spacing w:line="360" w:lineRule="auto"/>
      </w:pPr>
      <w:r>
        <w:t xml:space="preserve">8.19 Module Ventes - Bons de livraison</w:t>
      </w:r>
    </w:p>
    <w:bookmarkStart w:id="128" w:name="rôle-18"/>
    <w:p>
      <w:pPr>
        <w:pStyle w:val="Heading4"/>
        <w:spacing w:line="360" w:lineRule="auto"/>
      </w:pPr>
      <w:r>
        <w:t xml:space="preserve">Rôle</w:t>
      </w:r>
    </w:p>
    <w:p>
      <w:pPr>
        <w:pStyle w:val="FirstParagraph"/>
        <w:spacing w:line="360" w:lineRule="auto"/>
      </w:pPr>
      <w:r>
        <w:t xml:space="preserve">Les bons de livraison constatent la sortie physique des produits vers le client.</w:t>
      </w:r>
    </w:p>
    <w:bookmarkEnd w:id="128"/>
    <w:bookmarkStart w:id="129" w:name="composants-techniques-18"/>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controllers/VenteController.php</w:t>
            </w:r>
          </w:p>
        </w:tc>
      </w:tr>
      <w:tr>
        <w:tc>
          <w:tcPr/>
          <w:p>
            <w:pPr>
              <w:pStyle w:val="Compact"/>
            </w:pPr>
            <w:r>
              <w:t xml:space="preserve">Méthode</w:t>
            </w:r>
          </w:p>
        </w:tc>
        <w:tc>
          <w:tcPr/>
          <w:p>
            <w:pPr>
              <w:pStyle w:val="Compact"/>
            </w:pPr>
            <w:r>
              <w:rPr>
                <w:rStyle w:val="VerbatimChar"/>
              </w:rPr>
              <w:t xml:space="preserve">bonLivraison()</w:t>
            </w:r>
          </w:p>
        </w:tc>
      </w:tr>
      <w:tr>
        <w:tc>
          <w:tcPr/>
          <w:p>
            <w:pPr>
              <w:pStyle w:val="Compact"/>
            </w:pPr>
            <w:r>
              <w:t xml:space="preserve">Modèle</w:t>
            </w:r>
          </w:p>
        </w:tc>
        <w:tc>
          <w:tcPr/>
          <w:p>
            <w:pPr>
              <w:pStyle w:val="Compact"/>
            </w:pPr>
            <w:r>
              <w:rPr>
                <w:rStyle w:val="VerbatimChar"/>
              </w:rPr>
              <w:t xml:space="preserve">models/BonLivraisonModel.php</w:t>
            </w:r>
          </w:p>
        </w:tc>
      </w:tr>
      <w:tr>
        <w:tc>
          <w:tcPr/>
          <w:p>
            <w:pPr>
              <w:pStyle w:val="Compact"/>
            </w:pPr>
            <w:r>
              <w:t xml:space="preserve">Vues</w:t>
            </w:r>
          </w:p>
        </w:tc>
        <w:tc>
          <w:tcPr/>
          <w:p>
            <w:pPr>
              <w:pStyle w:val="Compact"/>
            </w:pPr>
            <w:r>
              <w:rPr>
                <w:rStyle w:val="VerbatimChar"/>
              </w:rPr>
              <w:t xml:space="preserve">views/vente/bon_livraison.php</w:t>
            </w:r>
            <w:r>
              <w:t xml:space="preserve">,</w:t>
            </w:r>
            <w:r>
              <w:t xml:space="preserve"> </w:t>
            </w:r>
            <w:r>
              <w:rPr>
                <w:rStyle w:val="VerbatimChar"/>
              </w:rPr>
              <w:t xml:space="preserve">print_bon_livraison.php</w:t>
            </w:r>
          </w:p>
        </w:tc>
      </w:tr>
      <w:tr>
        <w:tc>
          <w:tcPr/>
          <w:p>
            <w:pPr>
              <w:pStyle w:val="Compact"/>
            </w:pPr>
            <w:r>
              <w:t xml:space="preserve">Tables</w:t>
            </w:r>
          </w:p>
        </w:tc>
        <w:tc>
          <w:tcPr/>
          <w:p>
            <w:pPr>
              <w:pStyle w:val="Compact"/>
            </w:pPr>
            <w:r>
              <w:rPr>
                <w:rStyle w:val="VerbatimChar"/>
              </w:rPr>
              <w:t xml:space="preserve">vente.bon_livraison</w:t>
            </w:r>
            <w:r>
              <w:t xml:space="preserve">,</w:t>
            </w:r>
            <w:r>
              <w:t xml:space="preserve"> </w:t>
            </w:r>
            <w:r>
              <w:rPr>
                <w:rStyle w:val="VerbatimChar"/>
              </w:rPr>
              <w:t xml:space="preserve">vente.ligne_livraison</w:t>
            </w:r>
            <w:r>
              <w:t xml:space="preserve">,</w:t>
            </w:r>
            <w:r>
              <w:t xml:space="preserve"> </w:t>
            </w:r>
            <w:r>
              <w:rPr>
                <w:rStyle w:val="VerbatimChar"/>
              </w:rPr>
              <w:t xml:space="preserve">vente.commande_client</w:t>
            </w:r>
            <w:r>
              <w:t xml:space="preserve">,</w:t>
            </w:r>
            <w:r>
              <w:t xml:space="preserve"> </w:t>
            </w:r>
            <w:r>
              <w:rPr>
                <w:rStyle w:val="VerbatimChar"/>
              </w:rPr>
              <w:t xml:space="preserve">vente.ligne_commande_client</w:t>
            </w:r>
            <w:r>
              <w:t xml:space="preserve">,</w:t>
            </w:r>
            <w:r>
              <w:t xml:space="preserve"> </w:t>
            </w:r>
            <w:r>
              <w:rPr>
                <w:rStyle w:val="VerbatimChar"/>
              </w:rPr>
              <w:t xml:space="preserve">structure.produit</w:t>
            </w:r>
          </w:p>
        </w:tc>
      </w:tr>
      <w:tr>
        <w:tc>
          <w:tcPr/>
          <w:p>
            <w:pPr>
              <w:pStyle w:val="Compact"/>
            </w:pPr>
            <w:r>
              <w:t xml:space="preserve">Route</w:t>
            </w:r>
          </w:p>
        </w:tc>
        <w:tc>
          <w:tcPr/>
          <w:p>
            <w:pPr>
              <w:pStyle w:val="Compact"/>
            </w:pPr>
            <w:r>
              <w:rPr>
                <w:rStyle w:val="VerbatimChar"/>
              </w:rPr>
              <w:t xml:space="preserve">?action=bon_livraison</w:t>
            </w:r>
          </w:p>
        </w:tc>
      </w:tr>
    </w:tbl>
    <w:bookmarkEnd w:id="129"/>
    <w:bookmarkStart w:id="130" w:name="droits-utilisés-16"/>
    <w:p>
      <w:pPr>
        <w:pStyle w:val="Heading4"/>
        <w:spacing w:line="360" w:lineRule="auto"/>
      </w:pPr>
      <w:r>
        <w:t xml:space="preserve">Droits utilisés</w:t>
      </w:r>
    </w:p>
    <w:p>
      <w:pPr>
        <w:pStyle w:val="Compact"/>
        <w:numPr>
          <w:ilvl w:val="0"/>
          <w:numId w:val="1051"/>
        </w:numPr>
        <w:spacing w:line="360" w:lineRule="auto"/>
      </w:pPr>
      <w:r>
        <w:rPr>
          <w:rStyle w:val="VerbatimChar"/>
        </w:rPr>
        <w:t xml:space="preserve">lister_livraisons</w:t>
      </w:r>
    </w:p>
    <w:p>
      <w:pPr>
        <w:pStyle w:val="Compact"/>
        <w:numPr>
          <w:ilvl w:val="0"/>
          <w:numId w:val="1051"/>
        </w:numPr>
        <w:spacing w:line="360" w:lineRule="auto"/>
      </w:pPr>
      <w:r>
        <w:rPr>
          <w:rStyle w:val="VerbatimChar"/>
        </w:rPr>
        <w:t xml:space="preserve">livrer_commande</w:t>
      </w:r>
    </w:p>
    <w:p>
      <w:pPr>
        <w:pStyle w:val="Compact"/>
        <w:numPr>
          <w:ilvl w:val="0"/>
          <w:numId w:val="1051"/>
        </w:numPr>
        <w:spacing w:line="360" w:lineRule="auto"/>
      </w:pPr>
      <w:r>
        <w:rPr>
          <w:rStyle w:val="VerbatimChar"/>
        </w:rPr>
        <w:t xml:space="preserve">annuler_livraison</w:t>
      </w:r>
    </w:p>
    <w:p>
      <w:pPr>
        <w:pStyle w:val="Compact"/>
        <w:numPr>
          <w:ilvl w:val="0"/>
          <w:numId w:val="1051"/>
        </w:numPr>
        <w:spacing w:line="360" w:lineRule="auto"/>
      </w:pPr>
      <w:r>
        <w:rPr>
          <w:rStyle w:val="VerbatimChar"/>
        </w:rPr>
        <w:t xml:space="preserve">imprimer_bon_livraison</w:t>
      </w:r>
    </w:p>
    <w:bookmarkEnd w:id="130"/>
    <w:bookmarkStart w:id="131" w:name="règles-métier-17"/>
    <w:p>
      <w:pPr>
        <w:pStyle w:val="Heading4"/>
        <w:spacing w:line="360" w:lineRule="auto"/>
      </w:pPr>
      <w:r>
        <w:t xml:space="preserve">Règles métier</w:t>
      </w:r>
    </w:p>
    <w:p>
      <w:pPr>
        <w:pStyle w:val="Compact"/>
        <w:numPr>
          <w:ilvl w:val="0"/>
          <w:numId w:val="1052"/>
        </w:numPr>
        <w:spacing w:line="360" w:lineRule="auto"/>
      </w:pPr>
      <w:r>
        <w:t xml:space="preserve">La livraison est créée depuis une commande livrable.</w:t>
      </w:r>
    </w:p>
    <w:p>
      <w:pPr>
        <w:pStyle w:val="Compact"/>
        <w:numPr>
          <w:ilvl w:val="0"/>
          <w:numId w:val="1052"/>
        </w:numPr>
        <w:spacing w:line="360" w:lineRule="auto"/>
      </w:pPr>
      <w:r>
        <w:t xml:space="preserve">Les quantités livrées doivent être positives.</w:t>
      </w:r>
    </w:p>
    <w:p>
      <w:pPr>
        <w:pStyle w:val="Compact"/>
        <w:numPr>
          <w:ilvl w:val="0"/>
          <w:numId w:val="1052"/>
        </w:numPr>
        <w:spacing w:line="360" w:lineRule="auto"/>
      </w:pPr>
      <w:r>
        <w:t xml:space="preserve">Le modèle calcule les quantités déjà livrées et restantes.</w:t>
      </w:r>
    </w:p>
    <w:p>
      <w:pPr>
        <w:pStyle w:val="Compact"/>
        <w:numPr>
          <w:ilvl w:val="0"/>
          <w:numId w:val="1052"/>
        </w:numPr>
        <w:spacing w:line="360" w:lineRule="auto"/>
      </w:pPr>
      <w:r>
        <w:t xml:space="preserve">L’insertion des lignes de livraison déclenche la sortie de stock.</w:t>
      </w:r>
    </w:p>
    <w:p>
      <w:pPr>
        <w:pStyle w:val="Compact"/>
        <w:numPr>
          <w:ilvl w:val="0"/>
          <w:numId w:val="1052"/>
        </w:numPr>
        <w:spacing w:line="360" w:lineRule="auto"/>
      </w:pPr>
      <w:r>
        <w:t xml:space="preserve">Si la livraison est complète, la commande passe à</w:t>
      </w:r>
      <w:r>
        <w:t xml:space="preserve"> </w:t>
      </w:r>
      <w:r>
        <w:rPr>
          <w:rStyle w:val="VerbatimChar"/>
        </w:rPr>
        <w:t xml:space="preserve">livree</w:t>
      </w:r>
      <w:r>
        <w:t xml:space="preserve">.</w:t>
      </w:r>
    </w:p>
    <w:bookmarkEnd w:id="131"/>
    <w:bookmarkEnd w:id="132"/>
    <w:bookmarkStart w:id="137" w:name="module-ventes---factures-clients"/>
    <w:p>
      <w:pPr>
        <w:pStyle w:val="Heading3"/>
        <w:spacing w:line="360" w:lineRule="auto"/>
      </w:pPr>
      <w:r>
        <w:t xml:space="preserve">8.20 Module Ventes - Factures clients</w:t>
      </w:r>
    </w:p>
    <w:bookmarkStart w:id="133" w:name="rôle-19"/>
    <w:p>
      <w:pPr>
        <w:pStyle w:val="Heading4"/>
        <w:spacing w:line="360" w:lineRule="auto"/>
      </w:pPr>
      <w:r>
        <w:t xml:space="preserve">Rôle</w:t>
      </w:r>
    </w:p>
    <w:p>
      <w:pPr>
        <w:pStyle w:val="FirstParagraph"/>
        <w:spacing w:line="360" w:lineRule="auto"/>
      </w:pPr>
      <w:r>
        <w:t xml:space="preserve">Les factures clients sont générées à partir des commandes livrées non encore facturées.</w:t>
      </w:r>
    </w:p>
    <w:bookmarkEnd w:id="133"/>
    <w:bookmarkStart w:id="134" w:name="composants-techniques-19"/>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controllers/VenteController.php</w:t>
            </w:r>
          </w:p>
        </w:tc>
      </w:tr>
      <w:tr>
        <w:tc>
          <w:tcPr/>
          <w:p>
            <w:pPr>
              <w:pStyle w:val="Compact"/>
            </w:pPr>
            <w:r>
              <w:t xml:space="preserve">Méthode</w:t>
            </w:r>
          </w:p>
        </w:tc>
        <w:tc>
          <w:tcPr/>
          <w:p>
            <w:pPr>
              <w:pStyle w:val="Compact"/>
            </w:pPr>
            <w:r>
              <w:rPr>
                <w:rStyle w:val="VerbatimChar"/>
              </w:rPr>
              <w:t xml:space="preserve">factureClient()</w:t>
            </w:r>
          </w:p>
        </w:tc>
      </w:tr>
      <w:tr>
        <w:tc>
          <w:tcPr/>
          <w:p>
            <w:pPr>
              <w:pStyle w:val="Compact"/>
            </w:pPr>
            <w:r>
              <w:t xml:space="preserve">Modèle</w:t>
            </w:r>
          </w:p>
        </w:tc>
        <w:tc>
          <w:tcPr/>
          <w:p>
            <w:pPr>
              <w:pStyle w:val="Compact"/>
            </w:pPr>
            <w:r>
              <w:rPr>
                <w:rStyle w:val="VerbatimChar"/>
              </w:rPr>
              <w:t xml:space="preserve">models/FactureClientModel.php</w:t>
            </w:r>
          </w:p>
        </w:tc>
      </w:tr>
      <w:tr>
        <w:tc>
          <w:tcPr/>
          <w:p>
            <w:pPr>
              <w:pStyle w:val="Compact"/>
            </w:pPr>
            <w:r>
              <w:t xml:space="preserve">Vues</w:t>
            </w:r>
          </w:p>
        </w:tc>
        <w:tc>
          <w:tcPr/>
          <w:p>
            <w:pPr>
              <w:pStyle w:val="Compact"/>
            </w:pPr>
            <w:r>
              <w:rPr>
                <w:rStyle w:val="VerbatimChar"/>
              </w:rPr>
              <w:t xml:space="preserve">views/vente/factures_clients.php</w:t>
            </w:r>
            <w:r>
              <w:t xml:space="preserve">,</w:t>
            </w:r>
            <w:r>
              <w:t xml:space="preserve"> </w:t>
            </w:r>
            <w:r>
              <w:rPr>
                <w:rStyle w:val="VerbatimChar"/>
              </w:rPr>
              <w:t xml:space="preserve">print_facture_client.php</w:t>
            </w:r>
          </w:p>
        </w:tc>
      </w:tr>
      <w:tr>
        <w:tc>
          <w:tcPr/>
          <w:p>
            <w:pPr>
              <w:pStyle w:val="Compact"/>
            </w:pPr>
            <w:r>
              <w:t xml:space="preserve">Tables</w:t>
            </w:r>
          </w:p>
        </w:tc>
        <w:tc>
          <w:tcPr/>
          <w:p>
            <w:pPr>
              <w:pStyle w:val="Compact"/>
            </w:pPr>
            <w:r>
              <w:rPr>
                <w:rStyle w:val="VerbatimChar"/>
              </w:rPr>
              <w:t xml:space="preserve">vente.facture_client</w:t>
            </w:r>
            <w:r>
              <w:t xml:space="preserve">,</w:t>
            </w:r>
            <w:r>
              <w:t xml:space="preserve"> </w:t>
            </w:r>
            <w:r>
              <w:rPr>
                <w:rStyle w:val="VerbatimChar"/>
              </w:rPr>
              <w:t xml:space="preserve">vente.commande_client</w:t>
            </w:r>
            <w:r>
              <w:t xml:space="preserve">,</w:t>
            </w:r>
            <w:r>
              <w:t xml:space="preserve"> </w:t>
            </w:r>
            <w:r>
              <w:rPr>
                <w:rStyle w:val="VerbatimChar"/>
              </w:rPr>
              <w:t xml:space="preserve">vente.ligne_commande_client</w:t>
            </w:r>
            <w:r>
              <w:t xml:space="preserve">,</w:t>
            </w:r>
            <w:r>
              <w:t xml:space="preserve"> </w:t>
            </w:r>
            <w:r>
              <w:rPr>
                <w:rStyle w:val="VerbatimChar"/>
              </w:rPr>
              <w:t xml:space="preserve">structure.client</w:t>
            </w:r>
          </w:p>
        </w:tc>
      </w:tr>
      <w:tr>
        <w:tc>
          <w:tcPr/>
          <w:p>
            <w:pPr>
              <w:pStyle w:val="Compact"/>
            </w:pPr>
            <w:r>
              <w:t xml:space="preserve">Route</w:t>
            </w:r>
          </w:p>
        </w:tc>
        <w:tc>
          <w:tcPr/>
          <w:p>
            <w:pPr>
              <w:pStyle w:val="Compact"/>
            </w:pPr>
            <w:r>
              <w:rPr>
                <w:rStyle w:val="VerbatimChar"/>
              </w:rPr>
              <w:t xml:space="preserve">?action=facture_client</w:t>
            </w:r>
          </w:p>
        </w:tc>
      </w:tr>
    </w:tbl>
    <w:bookmarkEnd w:id="134"/>
    <w:bookmarkStart w:id="135" w:name="droits-utilisés-17"/>
    <w:p>
      <w:pPr>
        <w:pStyle w:val="Heading4"/>
        <w:spacing w:line="360" w:lineRule="auto"/>
      </w:pPr>
      <w:r>
        <w:t xml:space="preserve">Droits utilisés</w:t>
      </w:r>
    </w:p>
    <w:p>
      <w:pPr>
        <w:pStyle w:val="Compact"/>
        <w:numPr>
          <w:ilvl w:val="0"/>
          <w:numId w:val="1053"/>
        </w:numPr>
        <w:spacing w:line="360" w:lineRule="auto"/>
      </w:pPr>
      <w:r>
        <w:rPr>
          <w:rStyle w:val="VerbatimChar"/>
        </w:rPr>
        <w:t xml:space="preserve">lister_factures_client</w:t>
      </w:r>
    </w:p>
    <w:p>
      <w:pPr>
        <w:pStyle w:val="Compact"/>
        <w:numPr>
          <w:ilvl w:val="0"/>
          <w:numId w:val="1053"/>
        </w:numPr>
        <w:spacing w:line="360" w:lineRule="auto"/>
      </w:pPr>
      <w:r>
        <w:rPr>
          <w:rStyle w:val="VerbatimChar"/>
        </w:rPr>
        <w:t xml:space="preserve">creer_facture_client</w:t>
      </w:r>
    </w:p>
    <w:p>
      <w:pPr>
        <w:pStyle w:val="Compact"/>
        <w:numPr>
          <w:ilvl w:val="0"/>
          <w:numId w:val="1053"/>
        </w:numPr>
        <w:spacing w:line="360" w:lineRule="auto"/>
      </w:pPr>
      <w:r>
        <w:rPr>
          <w:rStyle w:val="VerbatimChar"/>
        </w:rPr>
        <w:t xml:space="preserve">annuler_facture_client</w:t>
      </w:r>
    </w:p>
    <w:p>
      <w:pPr>
        <w:pStyle w:val="Compact"/>
        <w:numPr>
          <w:ilvl w:val="0"/>
          <w:numId w:val="1053"/>
        </w:numPr>
        <w:spacing w:line="360" w:lineRule="auto"/>
      </w:pPr>
      <w:r>
        <w:rPr>
          <w:rStyle w:val="VerbatimChar"/>
        </w:rPr>
        <w:t xml:space="preserve">imprimer_facture_client</w:t>
      </w:r>
    </w:p>
    <w:bookmarkEnd w:id="135"/>
    <w:bookmarkStart w:id="136" w:name="règles-métier-18"/>
    <w:p>
      <w:pPr>
        <w:pStyle w:val="Heading4"/>
        <w:spacing w:line="360" w:lineRule="auto"/>
      </w:pPr>
      <w:r>
        <w:t xml:space="preserve">Règles métier</w:t>
      </w:r>
    </w:p>
    <w:p>
      <w:pPr>
        <w:pStyle w:val="Compact"/>
        <w:numPr>
          <w:ilvl w:val="0"/>
          <w:numId w:val="1054"/>
        </w:numPr>
        <w:spacing w:line="360" w:lineRule="auto"/>
      </w:pPr>
      <w:r>
        <w:t xml:space="preserve">Seules les commandes livrées sans facture sont facturables.</w:t>
      </w:r>
    </w:p>
    <w:p>
      <w:pPr>
        <w:pStyle w:val="Compact"/>
        <w:numPr>
          <w:ilvl w:val="0"/>
          <w:numId w:val="1054"/>
        </w:numPr>
        <w:spacing w:line="360" w:lineRule="auto"/>
      </w:pPr>
      <w:r>
        <w:t xml:space="preserve">Une facture créée démarre généralement en statut</w:t>
      </w:r>
      <w:r>
        <w:t xml:space="preserve"> </w:t>
      </w:r>
      <w:r>
        <w:rPr>
          <w:rStyle w:val="VerbatimChar"/>
        </w:rPr>
        <w:t xml:space="preserve">impayee</w:t>
      </w:r>
      <w:r>
        <w:t xml:space="preserve">.</w:t>
      </w:r>
    </w:p>
    <w:p>
      <w:pPr>
        <w:pStyle w:val="Compact"/>
        <w:numPr>
          <w:ilvl w:val="0"/>
          <w:numId w:val="1054"/>
        </w:numPr>
        <w:spacing w:line="360" w:lineRule="auto"/>
      </w:pPr>
      <w:r>
        <w:t xml:space="preserve">L’annulation exclut la facture des états de ventes.</w:t>
      </w:r>
    </w:p>
    <w:p>
      <w:pPr>
        <w:pStyle w:val="Compact"/>
        <w:numPr>
          <w:ilvl w:val="0"/>
          <w:numId w:val="1054"/>
        </w:numPr>
        <w:spacing w:line="360" w:lineRule="auto"/>
      </w:pPr>
      <w:r>
        <w:t xml:space="preserve">Les triggers ajustent le solde crédit client.</w:t>
      </w:r>
    </w:p>
    <w:bookmarkEnd w:id="136"/>
    <w:bookmarkEnd w:id="137"/>
    <w:bookmarkStart w:id="142" w:name="module-ventes---règlements-clients"/>
    <w:p>
      <w:pPr>
        <w:pStyle w:val="Heading3"/>
        <w:spacing w:line="360" w:lineRule="auto"/>
      </w:pPr>
      <w:r>
        <w:t xml:space="preserve">8.21 Module Ventes - Règlements clients</w:t>
      </w:r>
    </w:p>
    <w:bookmarkStart w:id="138" w:name="rôle-20"/>
    <w:p>
      <w:pPr>
        <w:pStyle w:val="Heading4"/>
        <w:spacing w:line="360" w:lineRule="auto"/>
      </w:pPr>
      <w:r>
        <w:t xml:space="preserve">Rôle</w:t>
      </w:r>
    </w:p>
    <w:p>
      <w:pPr>
        <w:pStyle w:val="FirstParagraph"/>
        <w:spacing w:line="360" w:lineRule="auto"/>
      </w:pPr>
      <w:r>
        <w:t xml:space="preserve">Les règlements clients enregistrent les encaissements liés aux factures.</w:t>
      </w:r>
    </w:p>
    <w:bookmarkEnd w:id="138"/>
    <w:bookmarkStart w:id="139" w:name="composants-techniques-20"/>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controllers/VenteController.php</w:t>
            </w:r>
          </w:p>
        </w:tc>
      </w:tr>
      <w:tr>
        <w:tc>
          <w:tcPr/>
          <w:p>
            <w:pPr>
              <w:pStyle w:val="Compact"/>
            </w:pPr>
            <w:r>
              <w:t xml:space="preserve">Méthode</w:t>
            </w:r>
          </w:p>
        </w:tc>
        <w:tc>
          <w:tcPr/>
          <w:p>
            <w:pPr>
              <w:pStyle w:val="Compact"/>
            </w:pPr>
            <w:r>
              <w:rPr>
                <w:rStyle w:val="VerbatimChar"/>
              </w:rPr>
              <w:t xml:space="preserve">reglementClient()</w:t>
            </w:r>
          </w:p>
        </w:tc>
      </w:tr>
      <w:tr>
        <w:tc>
          <w:tcPr/>
          <w:p>
            <w:pPr>
              <w:pStyle w:val="Compact"/>
            </w:pPr>
            <w:r>
              <w:t xml:space="preserve">Modèle</w:t>
            </w:r>
          </w:p>
        </w:tc>
        <w:tc>
          <w:tcPr/>
          <w:p>
            <w:pPr>
              <w:pStyle w:val="Compact"/>
            </w:pPr>
            <w:r>
              <w:rPr>
                <w:rStyle w:val="VerbatimChar"/>
              </w:rPr>
              <w:t xml:space="preserve">models/ReglementClientModel.php</w:t>
            </w:r>
          </w:p>
        </w:tc>
      </w:tr>
      <w:tr>
        <w:tc>
          <w:tcPr/>
          <w:p>
            <w:pPr>
              <w:pStyle w:val="Compact"/>
            </w:pPr>
            <w:r>
              <w:t xml:space="preserve">Vues</w:t>
            </w:r>
          </w:p>
        </w:tc>
        <w:tc>
          <w:tcPr/>
          <w:p>
            <w:pPr>
              <w:pStyle w:val="Compact"/>
            </w:pPr>
            <w:r>
              <w:rPr>
                <w:rStyle w:val="VerbatimChar"/>
              </w:rPr>
              <w:t xml:space="preserve">views/vente/reglements_clients.php</w:t>
            </w:r>
            <w:r>
              <w:t xml:space="preserve">,</w:t>
            </w:r>
            <w:r>
              <w:t xml:space="preserve"> </w:t>
            </w:r>
            <w:r>
              <w:rPr>
                <w:rStyle w:val="VerbatimChar"/>
              </w:rPr>
              <w:t xml:space="preserve">print_recu_client.php</w:t>
            </w:r>
          </w:p>
        </w:tc>
      </w:tr>
      <w:tr>
        <w:tc>
          <w:tcPr/>
          <w:p>
            <w:pPr>
              <w:pStyle w:val="Compact"/>
            </w:pPr>
            <w:r>
              <w:t xml:space="preserve">Tables</w:t>
            </w:r>
          </w:p>
        </w:tc>
        <w:tc>
          <w:tcPr/>
          <w:p>
            <w:pPr>
              <w:pStyle w:val="Compact"/>
            </w:pPr>
            <w:r>
              <w:rPr>
                <w:rStyle w:val="VerbatimChar"/>
              </w:rPr>
              <w:t xml:space="preserve">vente.reglement_client</w:t>
            </w:r>
            <w:r>
              <w:t xml:space="preserve">,</w:t>
            </w:r>
            <w:r>
              <w:t xml:space="preserve"> </w:t>
            </w:r>
            <w:r>
              <w:rPr>
                <w:rStyle w:val="VerbatimChar"/>
              </w:rPr>
              <w:t xml:space="preserve">vente.facture_client</w:t>
            </w:r>
            <w:r>
              <w:t xml:space="preserve">,</w:t>
            </w:r>
            <w:r>
              <w:t xml:space="preserve"> </w:t>
            </w:r>
            <w:r>
              <w:rPr>
                <w:rStyle w:val="VerbatimChar"/>
              </w:rPr>
              <w:t xml:space="preserve">structure.client</w:t>
            </w:r>
          </w:p>
        </w:tc>
      </w:tr>
      <w:tr>
        <w:tc>
          <w:tcPr/>
          <w:p>
            <w:pPr>
              <w:pStyle w:val="Compact"/>
            </w:pPr>
            <w:r>
              <w:t xml:space="preserve">Route</w:t>
            </w:r>
          </w:p>
        </w:tc>
        <w:tc>
          <w:tcPr/>
          <w:p>
            <w:pPr>
              <w:pStyle w:val="Compact"/>
            </w:pPr>
            <w:r>
              <w:rPr>
                <w:rStyle w:val="VerbatimChar"/>
              </w:rPr>
              <w:t xml:space="preserve">?action=reglement_client</w:t>
            </w:r>
          </w:p>
        </w:tc>
      </w:tr>
    </w:tbl>
    <w:bookmarkEnd w:id="139"/>
    <w:bookmarkStart w:id="140" w:name="droits-utilisés-18"/>
    <w:p>
      <w:pPr>
        <w:pStyle w:val="Heading4"/>
        <w:spacing w:line="360" w:lineRule="auto"/>
      </w:pPr>
      <w:r>
        <w:t xml:space="preserve">Droits utilisés</w:t>
      </w:r>
    </w:p>
    <w:p>
      <w:pPr>
        <w:pStyle w:val="Compact"/>
        <w:numPr>
          <w:ilvl w:val="0"/>
          <w:numId w:val="1055"/>
        </w:numPr>
        <w:spacing w:line="360" w:lineRule="auto"/>
      </w:pPr>
      <w:r>
        <w:rPr>
          <w:rStyle w:val="VerbatimChar"/>
        </w:rPr>
        <w:t xml:space="preserve">lister_reglements_client</w:t>
      </w:r>
    </w:p>
    <w:p>
      <w:pPr>
        <w:pStyle w:val="Compact"/>
        <w:numPr>
          <w:ilvl w:val="0"/>
          <w:numId w:val="1055"/>
        </w:numPr>
        <w:spacing w:line="360" w:lineRule="auto"/>
      </w:pPr>
      <w:r>
        <w:rPr>
          <w:rStyle w:val="VerbatimChar"/>
        </w:rPr>
        <w:t xml:space="preserve">enregistrer_reglement_client</w:t>
      </w:r>
    </w:p>
    <w:p>
      <w:pPr>
        <w:pStyle w:val="Compact"/>
        <w:numPr>
          <w:ilvl w:val="0"/>
          <w:numId w:val="1055"/>
        </w:numPr>
        <w:spacing w:line="360" w:lineRule="auto"/>
      </w:pPr>
      <w:r>
        <w:rPr>
          <w:rStyle w:val="VerbatimChar"/>
        </w:rPr>
        <w:t xml:space="preserve">supprimer_reglement_client</w:t>
      </w:r>
    </w:p>
    <w:p>
      <w:pPr>
        <w:pStyle w:val="Compact"/>
        <w:numPr>
          <w:ilvl w:val="0"/>
          <w:numId w:val="1055"/>
        </w:numPr>
        <w:spacing w:line="360" w:lineRule="auto"/>
      </w:pPr>
      <w:r>
        <w:rPr>
          <w:rStyle w:val="VerbatimChar"/>
        </w:rPr>
        <w:t xml:space="preserve">imprimer_recu_client</w:t>
      </w:r>
    </w:p>
    <w:bookmarkEnd w:id="140"/>
    <w:bookmarkStart w:id="141" w:name="règles-métier-19"/>
    <w:p>
      <w:pPr>
        <w:pStyle w:val="Heading4"/>
        <w:spacing w:line="360" w:lineRule="auto"/>
      </w:pPr>
      <w:r>
        <w:t xml:space="preserve">Règles métier</w:t>
      </w:r>
    </w:p>
    <w:p>
      <w:pPr>
        <w:pStyle w:val="Compact"/>
        <w:numPr>
          <w:ilvl w:val="0"/>
          <w:numId w:val="1056"/>
        </w:numPr>
        <w:spacing w:line="360" w:lineRule="auto"/>
      </w:pPr>
      <w:r>
        <w:t xml:space="preserve">Le montant doit être supérieur à zéro.</w:t>
      </w:r>
    </w:p>
    <w:p>
      <w:pPr>
        <w:pStyle w:val="Compact"/>
        <w:numPr>
          <w:ilvl w:val="0"/>
          <w:numId w:val="1056"/>
        </w:numPr>
        <w:spacing w:line="360" w:lineRule="auto"/>
      </w:pPr>
      <w:r>
        <w:t xml:space="preserve">La facture doit exister.</w:t>
      </w:r>
    </w:p>
    <w:p>
      <w:pPr>
        <w:pStyle w:val="Compact"/>
        <w:numPr>
          <w:ilvl w:val="0"/>
          <w:numId w:val="1056"/>
        </w:numPr>
        <w:spacing w:line="360" w:lineRule="auto"/>
      </w:pPr>
      <w:r>
        <w:t xml:space="preserve">Après règlement, le statut de la facture est recalculé.</w:t>
      </w:r>
    </w:p>
    <w:p>
      <w:pPr>
        <w:pStyle w:val="Compact"/>
        <w:numPr>
          <w:ilvl w:val="0"/>
          <w:numId w:val="1056"/>
        </w:numPr>
        <w:spacing w:line="360" w:lineRule="auto"/>
      </w:pPr>
      <w:r>
        <w:t xml:space="preserve">La suppression d’un règlement recalcule également le statut facture.</w:t>
      </w:r>
    </w:p>
    <w:p>
      <w:pPr>
        <w:pStyle w:val="Compact"/>
        <w:numPr>
          <w:ilvl w:val="0"/>
          <w:numId w:val="1056"/>
        </w:numPr>
        <w:spacing w:line="360" w:lineRule="auto"/>
      </w:pPr>
      <w:r>
        <w:t xml:space="preserve">Un avertissement est affiché si le montant dépasse le reste à payer.</w:t>
      </w:r>
    </w:p>
    <w:bookmarkEnd w:id="141"/>
    <w:bookmarkEnd w:id="142"/>
    <w:bookmarkStart w:id="147" w:name="module-ventes---sorties-de-stock"/>
    <w:p>
      <w:pPr>
        <w:pStyle w:val="Heading3"/>
        <w:spacing w:line="360" w:lineRule="auto"/>
      </w:pPr>
      <w:r>
        <w:t xml:space="preserve">8.22 Module Ventes - Sorties de stock</w:t>
      </w:r>
    </w:p>
    <w:bookmarkStart w:id="143" w:name="rôle-21"/>
    <w:p>
      <w:pPr>
        <w:pStyle w:val="Heading4"/>
        <w:spacing w:line="360" w:lineRule="auto"/>
      </w:pPr>
      <w:r>
        <w:t xml:space="preserve">Rôle</w:t>
      </w:r>
    </w:p>
    <w:p>
      <w:pPr>
        <w:pStyle w:val="FirstParagraph"/>
        <w:spacing w:line="360" w:lineRule="auto"/>
      </w:pPr>
      <w:r>
        <w:t xml:space="preserve">Les sorties de stock enregistrent les retraits hors livraison : périmés, casse, non vendu, retour ou autre motif.</w:t>
      </w:r>
    </w:p>
    <w:bookmarkEnd w:id="143"/>
    <w:bookmarkStart w:id="144" w:name="composants-techniques-21"/>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controllers/VenteController.php</w:t>
            </w:r>
          </w:p>
        </w:tc>
      </w:tr>
      <w:tr>
        <w:tc>
          <w:tcPr/>
          <w:p>
            <w:pPr>
              <w:pStyle w:val="Compact"/>
            </w:pPr>
            <w:r>
              <w:t xml:space="preserve">Méthode</w:t>
            </w:r>
          </w:p>
        </w:tc>
        <w:tc>
          <w:tcPr/>
          <w:p>
            <w:pPr>
              <w:pStyle w:val="Compact"/>
            </w:pPr>
            <w:r>
              <w:rPr>
                <w:rStyle w:val="VerbatimChar"/>
              </w:rPr>
              <w:t xml:space="preserve">sortieStock()</w:t>
            </w:r>
          </w:p>
        </w:tc>
      </w:tr>
      <w:tr>
        <w:tc>
          <w:tcPr/>
          <w:p>
            <w:pPr>
              <w:pStyle w:val="Compact"/>
            </w:pPr>
            <w:r>
              <w:t xml:space="preserve">Modèle</w:t>
            </w:r>
          </w:p>
        </w:tc>
        <w:tc>
          <w:tcPr/>
          <w:p>
            <w:pPr>
              <w:pStyle w:val="Compact"/>
            </w:pPr>
            <w:r>
              <w:rPr>
                <w:rStyle w:val="VerbatimChar"/>
              </w:rPr>
              <w:t xml:space="preserve">models/SortieStockModel.php</w:t>
            </w:r>
          </w:p>
        </w:tc>
      </w:tr>
      <w:tr>
        <w:tc>
          <w:tcPr/>
          <w:p>
            <w:pPr>
              <w:pStyle w:val="Compact"/>
            </w:pPr>
            <w:r>
              <w:t xml:space="preserve">Vues</w:t>
            </w:r>
          </w:p>
        </w:tc>
        <w:tc>
          <w:tcPr/>
          <w:p>
            <w:pPr>
              <w:pStyle w:val="Compact"/>
            </w:pPr>
            <w:r>
              <w:rPr>
                <w:rStyle w:val="VerbatimChar"/>
              </w:rPr>
              <w:t xml:space="preserve">views/vente/sorties_stock.php</w:t>
            </w:r>
            <w:r>
              <w:t xml:space="preserve">,</w:t>
            </w:r>
            <w:r>
              <w:t xml:space="preserve"> </w:t>
            </w:r>
            <w:r>
              <w:rPr>
                <w:rStyle w:val="VerbatimChar"/>
              </w:rPr>
              <w:t xml:space="preserve">print_bon_sortie.php</w:t>
            </w:r>
          </w:p>
        </w:tc>
      </w:tr>
      <w:tr>
        <w:tc>
          <w:tcPr/>
          <w:p>
            <w:pPr>
              <w:pStyle w:val="Compact"/>
            </w:pPr>
            <w:r>
              <w:t xml:space="preserve">Tables</w:t>
            </w:r>
          </w:p>
        </w:tc>
        <w:tc>
          <w:tcPr/>
          <w:p>
            <w:pPr>
              <w:pStyle w:val="Compact"/>
            </w:pPr>
            <w:r>
              <w:rPr>
                <w:rStyle w:val="VerbatimChar"/>
              </w:rPr>
              <w:t xml:space="preserve">vente.sortie_stock</w:t>
            </w:r>
            <w:r>
              <w:t xml:space="preserve">,</w:t>
            </w:r>
            <w:r>
              <w:t xml:space="preserve"> </w:t>
            </w:r>
            <w:r>
              <w:rPr>
                <w:rStyle w:val="VerbatimChar"/>
              </w:rPr>
              <w:t xml:space="preserve">structure.produit</w:t>
            </w:r>
            <w:r>
              <w:t xml:space="preserve">,</w:t>
            </w:r>
            <w:r>
              <w:t xml:space="preserve"> </w:t>
            </w:r>
            <w:r>
              <w:rPr>
                <w:rStyle w:val="VerbatimChar"/>
              </w:rPr>
              <w:t xml:space="preserve">structure.client</w:t>
            </w:r>
            <w:r>
              <w:t xml:space="preserve">,</w:t>
            </w:r>
            <w:r>
              <w:t xml:space="preserve"> </w:t>
            </w:r>
            <w:r>
              <w:rPr>
                <w:rStyle w:val="VerbatimChar"/>
              </w:rPr>
              <w:t xml:space="preserve">structure.mouvement_stock</w:t>
            </w:r>
          </w:p>
        </w:tc>
      </w:tr>
      <w:tr>
        <w:tc>
          <w:tcPr/>
          <w:p>
            <w:pPr>
              <w:pStyle w:val="Compact"/>
            </w:pPr>
            <w:r>
              <w:t xml:space="preserve">Route</w:t>
            </w:r>
          </w:p>
        </w:tc>
        <w:tc>
          <w:tcPr/>
          <w:p>
            <w:pPr>
              <w:pStyle w:val="Compact"/>
            </w:pPr>
            <w:r>
              <w:rPr>
                <w:rStyle w:val="VerbatimChar"/>
              </w:rPr>
              <w:t xml:space="preserve">?action=sortie_stock</w:t>
            </w:r>
          </w:p>
        </w:tc>
      </w:tr>
    </w:tbl>
    <w:bookmarkEnd w:id="144"/>
    <w:bookmarkStart w:id="145" w:name="droits-utilisés-19"/>
    <w:p>
      <w:pPr>
        <w:pStyle w:val="Heading4"/>
        <w:spacing w:line="360" w:lineRule="auto"/>
      </w:pPr>
      <w:r>
        <w:t xml:space="preserve">Droits utilisés</w:t>
      </w:r>
    </w:p>
    <w:p>
      <w:pPr>
        <w:pStyle w:val="Compact"/>
        <w:numPr>
          <w:ilvl w:val="0"/>
          <w:numId w:val="1057"/>
        </w:numPr>
        <w:spacing w:line="360" w:lineRule="auto"/>
      </w:pPr>
      <w:r>
        <w:rPr>
          <w:rStyle w:val="VerbatimChar"/>
        </w:rPr>
        <w:t xml:space="preserve">lister_sorties_stock</w:t>
      </w:r>
    </w:p>
    <w:p>
      <w:pPr>
        <w:pStyle w:val="Compact"/>
        <w:numPr>
          <w:ilvl w:val="0"/>
          <w:numId w:val="1057"/>
        </w:numPr>
        <w:spacing w:line="360" w:lineRule="auto"/>
      </w:pPr>
      <w:r>
        <w:rPr>
          <w:rStyle w:val="VerbatimChar"/>
        </w:rPr>
        <w:t xml:space="preserve">enregistrer_sortie_stock</w:t>
      </w:r>
    </w:p>
    <w:p>
      <w:pPr>
        <w:pStyle w:val="Compact"/>
        <w:numPr>
          <w:ilvl w:val="0"/>
          <w:numId w:val="1057"/>
        </w:numPr>
        <w:spacing w:line="360" w:lineRule="auto"/>
      </w:pPr>
      <w:r>
        <w:rPr>
          <w:rStyle w:val="VerbatimChar"/>
        </w:rPr>
        <w:t xml:space="preserve">imprimer_bon_sortie</w:t>
      </w:r>
    </w:p>
    <w:bookmarkEnd w:id="145"/>
    <w:bookmarkStart w:id="146" w:name="règles-métier-20"/>
    <w:p>
      <w:pPr>
        <w:pStyle w:val="Heading4"/>
        <w:spacing w:line="360" w:lineRule="auto"/>
      </w:pPr>
      <w:r>
        <w:t xml:space="preserve">Règles métier</w:t>
      </w:r>
    </w:p>
    <w:p>
      <w:pPr>
        <w:pStyle w:val="Compact"/>
        <w:numPr>
          <w:ilvl w:val="0"/>
          <w:numId w:val="1058"/>
        </w:numPr>
        <w:spacing w:line="360" w:lineRule="auto"/>
      </w:pPr>
      <w:r>
        <w:t xml:space="preserve">La quantité doit être supérieure à zéro.</w:t>
      </w:r>
    </w:p>
    <w:p>
      <w:pPr>
        <w:pStyle w:val="Compact"/>
        <w:numPr>
          <w:ilvl w:val="0"/>
          <w:numId w:val="1058"/>
        </w:numPr>
        <w:spacing w:line="360" w:lineRule="auto"/>
      </w:pPr>
      <w:r>
        <w:t xml:space="preserve">Un produit et un motif sont obligatoires.</w:t>
      </w:r>
    </w:p>
    <w:p>
      <w:pPr>
        <w:pStyle w:val="Compact"/>
        <w:numPr>
          <w:ilvl w:val="0"/>
          <w:numId w:val="1058"/>
        </w:numPr>
        <w:spacing w:line="360" w:lineRule="auto"/>
      </w:pPr>
      <w:r>
        <w:t xml:space="preserve">L’insertion déclenche la diminution du stock.</w:t>
      </w:r>
    </w:p>
    <w:p>
      <w:pPr>
        <w:pStyle w:val="Compact"/>
        <w:numPr>
          <w:ilvl w:val="0"/>
          <w:numId w:val="1058"/>
        </w:numPr>
        <w:spacing w:line="360" w:lineRule="auto"/>
      </w:pPr>
      <w:r>
        <w:t xml:space="preserve">La base bloque la sortie si le stock est insuffisant.</w:t>
      </w:r>
    </w:p>
    <w:bookmarkEnd w:id="146"/>
    <w:bookmarkEnd w:id="147"/>
    <w:bookmarkStart w:id="152" w:name="module-ventes---vente-au-comptant"/>
    <w:p>
      <w:pPr>
        <w:pStyle w:val="Heading3"/>
        <w:spacing w:line="360" w:lineRule="auto"/>
      </w:pPr>
      <w:r>
        <w:t xml:space="preserve">8.23 Module Ventes - Vente au comptant</w:t>
      </w:r>
    </w:p>
    <w:bookmarkStart w:id="148" w:name="rôle-22"/>
    <w:p>
      <w:pPr>
        <w:pStyle w:val="Heading4"/>
        <w:spacing w:line="360" w:lineRule="auto"/>
      </w:pPr>
      <w:r>
        <w:t xml:space="preserve">Rôle</w:t>
      </w:r>
    </w:p>
    <w:p>
      <w:pPr>
        <w:pStyle w:val="FirstParagraph"/>
        <w:spacing w:line="360" w:lineRule="auto"/>
      </w:pPr>
      <w:r>
        <w:t xml:space="preserve">La vente au comptant exécute en une seule transaction le cycle complet de vente : commande, livraison, facture, règlement et ticket.</w:t>
      </w:r>
    </w:p>
    <w:bookmarkEnd w:id="148"/>
    <w:bookmarkStart w:id="149" w:name="composants-techniques-22"/>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controllers/VenteController.php</w:t>
            </w:r>
          </w:p>
        </w:tc>
      </w:tr>
      <w:tr>
        <w:tc>
          <w:tcPr/>
          <w:p>
            <w:pPr>
              <w:pStyle w:val="Compact"/>
            </w:pPr>
            <w:r>
              <w:t xml:space="preserve">Méthode</w:t>
            </w:r>
          </w:p>
        </w:tc>
        <w:tc>
          <w:tcPr/>
          <w:p>
            <w:pPr>
              <w:pStyle w:val="Compact"/>
            </w:pPr>
            <w:r>
              <w:rPr>
                <w:rStyle w:val="VerbatimChar"/>
              </w:rPr>
              <w:t xml:space="preserve">venteComptant()</w:t>
            </w:r>
          </w:p>
        </w:tc>
      </w:tr>
      <w:tr>
        <w:tc>
          <w:tcPr/>
          <w:p>
            <w:pPr>
              <w:pStyle w:val="Compact"/>
            </w:pPr>
            <w:r>
              <w:t xml:space="preserve">Modèles utilisés</w:t>
            </w:r>
          </w:p>
        </w:tc>
        <w:tc>
          <w:tcPr/>
          <w:p>
            <w:pPr>
              <w:pStyle w:val="Compact"/>
            </w:pPr>
            <w:r>
              <w:rPr>
                <w:rStyle w:val="VerbatimChar"/>
              </w:rPr>
              <w:t xml:space="preserve">CommandeClientModel</w:t>
            </w:r>
            <w:r>
              <w:t xml:space="preserve">,</w:t>
            </w:r>
            <w:r>
              <w:t xml:space="preserve"> </w:t>
            </w:r>
            <w:r>
              <w:rPr>
                <w:rStyle w:val="VerbatimChar"/>
              </w:rPr>
              <w:t xml:space="preserve">BonLivraisonModel</w:t>
            </w:r>
            <w:r>
              <w:t xml:space="preserve">,</w:t>
            </w:r>
            <w:r>
              <w:t xml:space="preserve"> </w:t>
            </w:r>
            <w:r>
              <w:rPr>
                <w:rStyle w:val="VerbatimChar"/>
              </w:rPr>
              <w:t xml:space="preserve">FactureClientModel</w:t>
            </w:r>
            <w:r>
              <w:t xml:space="preserve">,</w:t>
            </w:r>
            <w:r>
              <w:t xml:space="preserve"> </w:t>
            </w:r>
            <w:r>
              <w:rPr>
                <w:rStyle w:val="VerbatimChar"/>
              </w:rPr>
              <w:t xml:space="preserve">ReglementClientModel</w:t>
            </w:r>
          </w:p>
        </w:tc>
      </w:tr>
      <w:tr>
        <w:tc>
          <w:tcPr/>
          <w:p>
            <w:pPr>
              <w:pStyle w:val="Compact"/>
            </w:pPr>
            <w:r>
              <w:t xml:space="preserve">Vue</w:t>
            </w:r>
          </w:p>
        </w:tc>
        <w:tc>
          <w:tcPr/>
          <w:p>
            <w:pPr>
              <w:pStyle w:val="Compact"/>
            </w:pPr>
            <w:r>
              <w:rPr>
                <w:rStyle w:val="VerbatimChar"/>
              </w:rPr>
              <w:t xml:space="preserve">views/vente/vente_comptant.php</w:t>
            </w:r>
            <w:r>
              <w:t xml:space="preserve">,</w:t>
            </w:r>
            <w:r>
              <w:t xml:space="preserve"> </w:t>
            </w:r>
            <w:r>
              <w:rPr>
                <w:rStyle w:val="VerbatimChar"/>
              </w:rPr>
              <w:t xml:space="preserve">print_ticket_vente.php</w:t>
            </w:r>
          </w:p>
        </w:tc>
      </w:tr>
      <w:tr>
        <w:tc>
          <w:tcPr/>
          <w:p>
            <w:pPr>
              <w:pStyle w:val="Compact"/>
            </w:pPr>
            <w:r>
              <w:t xml:space="preserve">Tables</w:t>
            </w:r>
          </w:p>
        </w:tc>
        <w:tc>
          <w:tcPr/>
          <w:p>
            <w:pPr>
              <w:pStyle w:val="Compact"/>
            </w:pPr>
            <w:r>
              <w:rPr>
                <w:rStyle w:val="VerbatimChar"/>
              </w:rPr>
              <w:t xml:space="preserve">vente.commande_client</w:t>
            </w:r>
            <w:r>
              <w:t xml:space="preserve">,</w:t>
            </w:r>
            <w:r>
              <w:t xml:space="preserve"> </w:t>
            </w:r>
            <w:r>
              <w:rPr>
                <w:rStyle w:val="VerbatimChar"/>
              </w:rPr>
              <w:t xml:space="preserve">vente.ligne_commande_client</w:t>
            </w:r>
            <w:r>
              <w:t xml:space="preserve">,</w:t>
            </w:r>
            <w:r>
              <w:t xml:space="preserve"> </w:t>
            </w:r>
            <w:r>
              <w:rPr>
                <w:rStyle w:val="VerbatimChar"/>
              </w:rPr>
              <w:t xml:space="preserve">vente.bon_livraison</w:t>
            </w:r>
            <w:r>
              <w:t xml:space="preserve">,</w:t>
            </w:r>
            <w:r>
              <w:t xml:space="preserve"> </w:t>
            </w:r>
            <w:r>
              <w:rPr>
                <w:rStyle w:val="VerbatimChar"/>
              </w:rPr>
              <w:t xml:space="preserve">vente.ligne_livraison</w:t>
            </w:r>
            <w:r>
              <w:t xml:space="preserve">,</w:t>
            </w:r>
            <w:r>
              <w:t xml:space="preserve"> </w:t>
            </w:r>
            <w:r>
              <w:rPr>
                <w:rStyle w:val="VerbatimChar"/>
              </w:rPr>
              <w:t xml:space="preserve">vente.facture_client</w:t>
            </w:r>
            <w:r>
              <w:t xml:space="preserve">,</w:t>
            </w:r>
            <w:r>
              <w:t xml:space="preserve"> </w:t>
            </w:r>
            <w:r>
              <w:rPr>
                <w:rStyle w:val="VerbatimChar"/>
              </w:rPr>
              <w:t xml:space="preserve">vente.reglement_client</w:t>
            </w:r>
            <w:r>
              <w:t xml:space="preserve">,</w:t>
            </w:r>
            <w:r>
              <w:t xml:space="preserve"> </w:t>
            </w:r>
            <w:r>
              <w:rPr>
                <w:rStyle w:val="VerbatimChar"/>
              </w:rPr>
              <w:t xml:space="preserve">structure.produit</w:t>
            </w:r>
            <w:r>
              <w:t xml:space="preserve">,</w:t>
            </w:r>
            <w:r>
              <w:t xml:space="preserve"> </w:t>
            </w:r>
            <w:r>
              <w:rPr>
                <w:rStyle w:val="VerbatimChar"/>
              </w:rPr>
              <w:t xml:space="preserve">structure.client</w:t>
            </w:r>
          </w:p>
        </w:tc>
      </w:tr>
      <w:tr>
        <w:tc>
          <w:tcPr/>
          <w:p>
            <w:pPr>
              <w:pStyle w:val="Compact"/>
            </w:pPr>
            <w:r>
              <w:t xml:space="preserve">Route</w:t>
            </w:r>
          </w:p>
        </w:tc>
        <w:tc>
          <w:tcPr/>
          <w:p>
            <w:pPr>
              <w:pStyle w:val="Compact"/>
            </w:pPr>
            <w:r>
              <w:rPr>
                <w:rStyle w:val="VerbatimChar"/>
              </w:rPr>
              <w:t xml:space="preserve">?action=vente_comptant</w:t>
            </w:r>
          </w:p>
        </w:tc>
      </w:tr>
    </w:tbl>
    <w:bookmarkEnd w:id="149"/>
    <w:bookmarkStart w:id="150" w:name="droits-utilisés-20"/>
    <w:p>
      <w:pPr>
        <w:pStyle w:val="Heading4"/>
        <w:spacing w:line="360" w:lineRule="auto"/>
      </w:pPr>
      <w:r>
        <w:t xml:space="preserve">Droits utilisés</w:t>
      </w:r>
    </w:p>
    <w:p>
      <w:pPr>
        <w:pStyle w:val="Compact"/>
        <w:numPr>
          <w:ilvl w:val="0"/>
          <w:numId w:val="1059"/>
        </w:numPr>
        <w:spacing w:line="360" w:lineRule="auto"/>
      </w:pPr>
      <w:r>
        <w:rPr>
          <w:rStyle w:val="VerbatimChar"/>
        </w:rPr>
        <w:t xml:space="preserve">effectuer_vente_comptant</w:t>
      </w:r>
    </w:p>
    <w:p>
      <w:pPr>
        <w:pStyle w:val="Compact"/>
        <w:numPr>
          <w:ilvl w:val="0"/>
          <w:numId w:val="1059"/>
        </w:numPr>
        <w:spacing w:line="360" w:lineRule="auto"/>
      </w:pPr>
      <w:r>
        <w:rPr>
          <w:rStyle w:val="VerbatimChar"/>
        </w:rPr>
        <w:t xml:space="preserve">imprimer_ticket_vente</w:t>
      </w:r>
    </w:p>
    <w:bookmarkEnd w:id="150"/>
    <w:bookmarkStart w:id="151" w:name="règles-métier-21"/>
    <w:p>
      <w:pPr>
        <w:pStyle w:val="Heading4"/>
        <w:spacing w:line="360" w:lineRule="auto"/>
      </w:pPr>
      <w:r>
        <w:t xml:space="preserve">Règles métier</w:t>
      </w:r>
    </w:p>
    <w:p>
      <w:pPr>
        <w:pStyle w:val="Compact"/>
        <w:numPr>
          <w:ilvl w:val="0"/>
          <w:numId w:val="1060"/>
        </w:numPr>
        <w:spacing w:line="360" w:lineRule="auto"/>
      </w:pPr>
      <w:r>
        <w:t xml:space="preserve">Le client est obligatoire.</w:t>
      </w:r>
    </w:p>
    <w:p>
      <w:pPr>
        <w:pStyle w:val="Compact"/>
        <w:numPr>
          <w:ilvl w:val="0"/>
          <w:numId w:val="1060"/>
        </w:numPr>
        <w:spacing w:line="360" w:lineRule="auto"/>
      </w:pPr>
      <w:r>
        <w:t xml:space="preserve">Au moins une ligne produit est obligatoire.</w:t>
      </w:r>
    </w:p>
    <w:p>
      <w:pPr>
        <w:pStyle w:val="Compact"/>
        <w:numPr>
          <w:ilvl w:val="0"/>
          <w:numId w:val="1060"/>
        </w:numPr>
        <w:spacing w:line="360" w:lineRule="auto"/>
      </w:pPr>
      <w:r>
        <w:t xml:space="preserve">La transaction crée une commande type</w:t>
      </w:r>
      <w:r>
        <w:t xml:space="preserve"> </w:t>
      </w:r>
      <w:r>
        <w:rPr>
          <w:rStyle w:val="VerbatimChar"/>
        </w:rPr>
        <w:t xml:space="preserve">comptant</w:t>
      </w:r>
      <w:r>
        <w:t xml:space="preserve">.</w:t>
      </w:r>
    </w:p>
    <w:p>
      <w:pPr>
        <w:pStyle w:val="Compact"/>
        <w:numPr>
          <w:ilvl w:val="0"/>
          <w:numId w:val="1060"/>
        </w:numPr>
        <w:spacing w:line="360" w:lineRule="auto"/>
      </w:pPr>
      <w:r>
        <w:t xml:space="preserve">La livraison est complète.</w:t>
      </w:r>
    </w:p>
    <w:p>
      <w:pPr>
        <w:pStyle w:val="Compact"/>
        <w:numPr>
          <w:ilvl w:val="0"/>
          <w:numId w:val="1060"/>
        </w:numPr>
        <w:spacing w:line="360" w:lineRule="auto"/>
      </w:pPr>
      <w:r>
        <w:t xml:space="preserve">Le stock sort via les lignes de livraison.</w:t>
      </w:r>
    </w:p>
    <w:p>
      <w:pPr>
        <w:pStyle w:val="Compact"/>
        <w:numPr>
          <w:ilvl w:val="0"/>
          <w:numId w:val="1060"/>
        </w:numPr>
        <w:spacing w:line="360" w:lineRule="auto"/>
      </w:pPr>
      <w:r>
        <w:t xml:space="preserve">La facture est créée avec TVA par défaut.</w:t>
      </w:r>
    </w:p>
    <w:p>
      <w:pPr>
        <w:pStyle w:val="Compact"/>
        <w:numPr>
          <w:ilvl w:val="0"/>
          <w:numId w:val="1060"/>
        </w:numPr>
        <w:spacing w:line="360" w:lineRule="auto"/>
      </w:pPr>
      <w:r>
        <w:t xml:space="preserve">Le règlement intégral est créé immédiatement.</w:t>
      </w:r>
    </w:p>
    <w:p>
      <w:pPr>
        <w:pStyle w:val="Compact"/>
        <w:numPr>
          <w:ilvl w:val="0"/>
          <w:numId w:val="1060"/>
        </w:numPr>
        <w:spacing w:line="360" w:lineRule="auto"/>
      </w:pPr>
      <w:r>
        <w:t xml:space="preserve">La facture passe à</w:t>
      </w:r>
      <w:r>
        <w:t xml:space="preserve"> </w:t>
      </w:r>
      <w:r>
        <w:rPr>
          <w:rStyle w:val="VerbatimChar"/>
        </w:rPr>
        <w:t xml:space="preserve">payee</w:t>
      </w:r>
      <w:r>
        <w:t xml:space="preserve"> </w:t>
      </w:r>
      <w:r>
        <w:t xml:space="preserve">et la commande à</w:t>
      </w:r>
      <w:r>
        <w:t xml:space="preserve"> </w:t>
      </w:r>
      <w:r>
        <w:rPr>
          <w:rStyle w:val="VerbatimChar"/>
        </w:rPr>
        <w:t xml:space="preserve">reglee</w:t>
      </w:r>
      <w:r>
        <w:t xml:space="preserve">.</w:t>
      </w:r>
    </w:p>
    <w:p>
      <w:pPr>
        <w:pStyle w:val="Compact"/>
        <w:numPr>
          <w:ilvl w:val="0"/>
          <w:numId w:val="1060"/>
        </w:numPr>
        <w:spacing w:line="360" w:lineRule="auto"/>
      </w:pPr>
      <w:r>
        <w:t xml:space="preserve">En cas d’erreur, toute la transaction est annulée.</w:t>
      </w:r>
    </w:p>
    <w:bookmarkEnd w:id="151"/>
    <w:bookmarkEnd w:id="152"/>
    <w:bookmarkStart w:id="158" w:name="Xd5ef575f0c82daafe660ae6e4737429ac2e28e6"/>
    <w:p>
      <w:pPr>
        <w:pStyle w:val="Heading3"/>
        <w:spacing w:line="360" w:lineRule="auto"/>
      </w:pPr>
      <w:r>
        <w:t xml:space="preserve">8.24 Module Ventes - États et tableau de bord ventes</w:t>
      </w:r>
    </w:p>
    <w:bookmarkStart w:id="153" w:name="rôle-23"/>
    <w:p>
      <w:pPr>
        <w:pStyle w:val="Heading4"/>
        <w:spacing w:line="360" w:lineRule="auto"/>
      </w:pPr>
      <w:r>
        <w:t xml:space="preserve">Rôle</w:t>
      </w:r>
    </w:p>
    <w:p>
      <w:pPr>
        <w:pStyle w:val="FirstParagraph"/>
        <w:spacing w:line="360" w:lineRule="auto"/>
      </w:pPr>
      <w:r>
        <w:t xml:space="preserve">Ce module restitue les statistiques de vente et les états imprimables.</w:t>
      </w:r>
    </w:p>
    <w:bookmarkEnd w:id="153"/>
    <w:bookmarkStart w:id="154" w:name="composants-techniques-23"/>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Contrôleur</w:t>
            </w:r>
          </w:p>
        </w:tc>
        <w:tc>
          <w:tcPr/>
          <w:p>
            <w:pPr>
              <w:pStyle w:val="Compact"/>
            </w:pPr>
            <w:r>
              <w:rPr>
                <w:rStyle w:val="VerbatimChar"/>
              </w:rPr>
              <w:t xml:space="preserve">controllers/VenteController.php</w:t>
            </w:r>
          </w:p>
        </w:tc>
      </w:tr>
      <w:tr>
        <w:tc>
          <w:tcPr/>
          <w:p>
            <w:pPr>
              <w:pStyle w:val="Compact"/>
            </w:pPr>
            <w:r>
              <w:t xml:space="preserve">Méthodes</w:t>
            </w:r>
          </w:p>
        </w:tc>
        <w:tc>
          <w:tcPr/>
          <w:p>
            <w:pPr>
              <w:pStyle w:val="Compact"/>
            </w:pPr>
            <w:r>
              <w:rPr>
                <w:rStyle w:val="VerbatimChar"/>
              </w:rPr>
              <w:t xml:space="preserve">etatsVentes()</w:t>
            </w:r>
            <w:r>
              <w:t xml:space="preserve">,</w:t>
            </w:r>
            <w:r>
              <w:t xml:space="preserve"> </w:t>
            </w:r>
            <w:r>
              <w:rPr>
                <w:rStyle w:val="VerbatimChar"/>
              </w:rPr>
              <w:t xml:space="preserve">dashboardVentes()</w:t>
            </w:r>
          </w:p>
        </w:tc>
      </w:tr>
      <w:tr>
        <w:tc>
          <w:tcPr/>
          <w:p>
            <w:pPr>
              <w:pStyle w:val="Compact"/>
            </w:pPr>
            <w:r>
              <w:t xml:space="preserve">Vues</w:t>
            </w:r>
          </w:p>
        </w:tc>
        <w:tc>
          <w:tcPr/>
          <w:p>
            <w:pPr>
              <w:pStyle w:val="Compact"/>
            </w:pPr>
            <w:r>
              <w:rPr>
                <w:rStyle w:val="VerbatimChar"/>
              </w:rPr>
              <w:t xml:space="preserve">views/vente/etat_ventes_jour.php</w:t>
            </w:r>
            <w:r>
              <w:t xml:space="preserve">,</w:t>
            </w:r>
            <w:r>
              <w:t xml:space="preserve"> </w:t>
            </w:r>
            <w:r>
              <w:rPr>
                <w:rStyle w:val="VerbatimChar"/>
              </w:rPr>
              <w:t xml:space="preserve">etat_ventes_annuel.php</w:t>
            </w:r>
            <w:r>
              <w:t xml:space="preserve">,</w:t>
            </w:r>
            <w:r>
              <w:t xml:space="preserve"> </w:t>
            </w:r>
            <w:r>
              <w:rPr>
                <w:rStyle w:val="VerbatimChar"/>
              </w:rPr>
              <w:t xml:space="preserve">dashboard_ventes.php</w:t>
            </w:r>
            <w:r>
              <w:t xml:space="preserve">,</w:t>
            </w:r>
            <w:r>
              <w:t xml:space="preserve"> </w:t>
            </w:r>
            <w:r>
              <w:rPr>
                <w:rStyle w:val="VerbatimChar"/>
              </w:rPr>
              <w:t xml:space="preserve">print_etat_jour.php</w:t>
            </w:r>
            <w:r>
              <w:t xml:space="preserve">,</w:t>
            </w:r>
            <w:r>
              <w:t xml:space="preserve"> </w:t>
            </w:r>
            <w:r>
              <w:rPr>
                <w:rStyle w:val="VerbatimChar"/>
              </w:rPr>
              <w:t xml:space="preserve">print_etat_annuel.php</w:t>
            </w:r>
          </w:p>
        </w:tc>
      </w:tr>
      <w:tr>
        <w:tc>
          <w:tcPr/>
          <w:p>
            <w:pPr>
              <w:pStyle w:val="Compact"/>
            </w:pPr>
            <w:r>
              <w:t xml:space="preserve">Tables</w:t>
            </w:r>
          </w:p>
        </w:tc>
        <w:tc>
          <w:tcPr/>
          <w:p>
            <w:pPr>
              <w:pStyle w:val="Compact"/>
            </w:pPr>
            <w:r>
              <w:rPr>
                <w:rStyle w:val="VerbatimChar"/>
              </w:rPr>
              <w:t xml:space="preserve">vente.facture_client</w:t>
            </w:r>
            <w:r>
              <w:t xml:space="preserve">,</w:t>
            </w:r>
            <w:r>
              <w:t xml:space="preserve"> </w:t>
            </w:r>
            <w:r>
              <w:rPr>
                <w:rStyle w:val="VerbatimChar"/>
              </w:rPr>
              <w:t xml:space="preserve">vente.reglement_client</w:t>
            </w:r>
            <w:r>
              <w:t xml:space="preserve">,</w:t>
            </w:r>
            <w:r>
              <w:t xml:space="preserve"> </w:t>
            </w:r>
            <w:r>
              <w:rPr>
                <w:rStyle w:val="VerbatimChar"/>
              </w:rPr>
              <w:t xml:space="preserve">vente.commande_client</w:t>
            </w:r>
            <w:r>
              <w:t xml:space="preserve">,</w:t>
            </w:r>
            <w:r>
              <w:t xml:space="preserve"> </w:t>
            </w:r>
            <w:r>
              <w:rPr>
                <w:rStyle w:val="VerbatimChar"/>
              </w:rPr>
              <w:t xml:space="preserve">vente.ligne_commande_client</w:t>
            </w:r>
            <w:r>
              <w:t xml:space="preserve">,</w:t>
            </w:r>
            <w:r>
              <w:t xml:space="preserve"> </w:t>
            </w:r>
            <w:r>
              <w:rPr>
                <w:rStyle w:val="VerbatimChar"/>
              </w:rPr>
              <w:t xml:space="preserve">structure.produit</w:t>
            </w:r>
            <w:r>
              <w:t xml:space="preserve">,</w:t>
            </w:r>
            <w:r>
              <w:t xml:space="preserve"> </w:t>
            </w:r>
            <w:r>
              <w:rPr>
                <w:rStyle w:val="VerbatimChar"/>
              </w:rPr>
              <w:t xml:space="preserve">structure.client</w:t>
            </w:r>
          </w:p>
        </w:tc>
      </w:tr>
      <w:tr>
        <w:tc>
          <w:tcPr/>
          <w:p>
            <w:pPr>
              <w:pStyle w:val="Compact"/>
            </w:pPr>
            <w:r>
              <w:t xml:space="preserve">Routes</w:t>
            </w:r>
          </w:p>
        </w:tc>
        <w:tc>
          <w:tcPr/>
          <w:p>
            <w:pPr>
              <w:pStyle w:val="Compact"/>
            </w:pPr>
            <w:r>
              <w:rPr>
                <w:rStyle w:val="VerbatimChar"/>
              </w:rPr>
              <w:t xml:space="preserve">?action=etats_ventes</w:t>
            </w:r>
            <w:r>
              <w:t xml:space="preserve">,</w:t>
            </w:r>
            <w:r>
              <w:t xml:space="preserve"> </w:t>
            </w:r>
            <w:r>
              <w:rPr>
                <w:rStyle w:val="VerbatimChar"/>
              </w:rPr>
              <w:t xml:space="preserve">?action=dashboard_ventes</w:t>
            </w:r>
          </w:p>
        </w:tc>
      </w:tr>
    </w:tbl>
    <w:bookmarkEnd w:id="154"/>
    <w:bookmarkStart w:id="155" w:name="droits-utilisés-21"/>
    <w:p>
      <w:pPr>
        <w:pStyle w:val="Heading4"/>
        <w:spacing w:line="360" w:lineRule="auto"/>
      </w:pPr>
      <w:r>
        <w:t xml:space="preserve">Droits utilisés</w:t>
      </w:r>
    </w:p>
    <w:p>
      <w:pPr>
        <w:pStyle w:val="Compact"/>
        <w:numPr>
          <w:ilvl w:val="0"/>
          <w:numId w:val="1061"/>
        </w:numPr>
        <w:spacing w:line="360" w:lineRule="auto"/>
      </w:pPr>
      <w:r>
        <w:rPr>
          <w:rStyle w:val="VerbatimChar"/>
        </w:rPr>
        <w:t xml:space="preserve">tableau_bord_ventes</w:t>
      </w:r>
    </w:p>
    <w:p>
      <w:pPr>
        <w:pStyle w:val="Compact"/>
        <w:numPr>
          <w:ilvl w:val="0"/>
          <w:numId w:val="1061"/>
        </w:numPr>
        <w:spacing w:line="360" w:lineRule="auto"/>
      </w:pPr>
      <w:r>
        <w:rPr>
          <w:rStyle w:val="VerbatimChar"/>
        </w:rPr>
        <w:t xml:space="preserve">etat_ventes_jour</w:t>
      </w:r>
    </w:p>
    <w:p>
      <w:pPr>
        <w:pStyle w:val="Compact"/>
        <w:numPr>
          <w:ilvl w:val="0"/>
          <w:numId w:val="1061"/>
        </w:numPr>
        <w:spacing w:line="360" w:lineRule="auto"/>
      </w:pPr>
      <w:r>
        <w:rPr>
          <w:rStyle w:val="VerbatimChar"/>
        </w:rPr>
        <w:t xml:space="preserve">etat_ventes_annuel</w:t>
      </w:r>
    </w:p>
    <w:bookmarkEnd w:id="155"/>
    <w:bookmarkStart w:id="156" w:name="données-affichées-1"/>
    <w:p>
      <w:pPr>
        <w:pStyle w:val="Heading4"/>
        <w:spacing w:line="360" w:lineRule="auto"/>
      </w:pPr>
      <w:r>
        <w:t xml:space="preserve">Données affichées</w:t>
      </w:r>
    </w:p>
    <w:p>
      <w:pPr>
        <w:pStyle w:val="Compact"/>
        <w:numPr>
          <w:ilvl w:val="0"/>
          <w:numId w:val="1062"/>
        </w:numPr>
        <w:spacing w:line="360" w:lineRule="auto"/>
      </w:pPr>
      <w:r>
        <w:t xml:space="preserve">factures du jour ;</w:t>
      </w:r>
    </w:p>
    <w:p>
      <w:pPr>
        <w:pStyle w:val="Compact"/>
        <w:numPr>
          <w:ilvl w:val="0"/>
          <w:numId w:val="1062"/>
        </w:numPr>
        <w:spacing w:line="360" w:lineRule="auto"/>
      </w:pPr>
      <w:r>
        <w:t xml:space="preserve">nombre de factures ;</w:t>
      </w:r>
    </w:p>
    <w:p>
      <w:pPr>
        <w:pStyle w:val="Compact"/>
        <w:numPr>
          <w:ilvl w:val="0"/>
          <w:numId w:val="1062"/>
        </w:numPr>
        <w:spacing w:line="360" w:lineRule="auto"/>
      </w:pPr>
      <w:r>
        <w:t xml:space="preserve">total HT ;</w:t>
      </w:r>
    </w:p>
    <w:p>
      <w:pPr>
        <w:pStyle w:val="Compact"/>
        <w:numPr>
          <w:ilvl w:val="0"/>
          <w:numId w:val="1062"/>
        </w:numPr>
        <w:spacing w:line="360" w:lineRule="auto"/>
      </w:pPr>
      <w:r>
        <w:t xml:space="preserve">total TTC ;</w:t>
      </w:r>
    </w:p>
    <w:p>
      <w:pPr>
        <w:pStyle w:val="Compact"/>
        <w:numPr>
          <w:ilvl w:val="0"/>
          <w:numId w:val="1062"/>
        </w:numPr>
        <w:spacing w:line="360" w:lineRule="auto"/>
      </w:pPr>
      <w:r>
        <w:t xml:space="preserve">agrégats annuels par mois ;</w:t>
      </w:r>
    </w:p>
    <w:p>
      <w:pPr>
        <w:pStyle w:val="Compact"/>
        <w:numPr>
          <w:ilvl w:val="0"/>
          <w:numId w:val="1062"/>
        </w:numPr>
        <w:spacing w:line="360" w:lineRule="auto"/>
      </w:pPr>
      <w:r>
        <w:t xml:space="preserve">ventes des sept derniers jours ;</w:t>
      </w:r>
    </w:p>
    <w:p>
      <w:pPr>
        <w:pStyle w:val="Compact"/>
        <w:numPr>
          <w:ilvl w:val="0"/>
          <w:numId w:val="1062"/>
        </w:numPr>
        <w:spacing w:line="360" w:lineRule="auto"/>
      </w:pPr>
      <w:r>
        <w:t xml:space="preserve">top produits ;</w:t>
      </w:r>
    </w:p>
    <w:p>
      <w:pPr>
        <w:pStyle w:val="Compact"/>
        <w:numPr>
          <w:ilvl w:val="0"/>
          <w:numId w:val="1062"/>
        </w:numPr>
        <w:spacing w:line="360" w:lineRule="auto"/>
      </w:pPr>
      <w:r>
        <w:t xml:space="preserve">top clients ;</w:t>
      </w:r>
    </w:p>
    <w:p>
      <w:pPr>
        <w:pStyle w:val="Compact"/>
        <w:numPr>
          <w:ilvl w:val="0"/>
          <w:numId w:val="1062"/>
        </w:numPr>
        <w:spacing w:line="360" w:lineRule="auto"/>
      </w:pPr>
      <w:r>
        <w:t xml:space="preserve">produits en alerte ;</w:t>
      </w:r>
    </w:p>
    <w:p>
      <w:pPr>
        <w:pStyle w:val="Compact"/>
        <w:numPr>
          <w:ilvl w:val="0"/>
          <w:numId w:val="1062"/>
        </w:numPr>
        <w:spacing w:line="360" w:lineRule="auto"/>
      </w:pPr>
      <w:r>
        <w:t xml:space="preserve">montant des factures impayées ou partielles.</w:t>
      </w:r>
    </w:p>
    <w:bookmarkEnd w:id="156"/>
    <w:bookmarkStart w:id="157" w:name="règles-métier-22"/>
    <w:p>
      <w:pPr>
        <w:pStyle w:val="Heading4"/>
        <w:spacing w:line="360" w:lineRule="auto"/>
      </w:pPr>
      <w:r>
        <w:t xml:space="preserve">Règles métier</w:t>
      </w:r>
    </w:p>
    <w:p>
      <w:pPr>
        <w:pStyle w:val="Compact"/>
        <w:numPr>
          <w:ilvl w:val="0"/>
          <w:numId w:val="1063"/>
        </w:numPr>
        <w:spacing w:line="360" w:lineRule="auto"/>
      </w:pPr>
      <w:r>
        <w:t xml:space="preserve">Les factures annulées sont exclues des états.</w:t>
      </w:r>
    </w:p>
    <w:p>
      <w:pPr>
        <w:pStyle w:val="Compact"/>
        <w:numPr>
          <w:ilvl w:val="0"/>
          <w:numId w:val="1063"/>
        </w:numPr>
        <w:spacing w:line="360" w:lineRule="auto"/>
      </w:pPr>
      <w:r>
        <w:t xml:space="preserve">Les états imprimables disposent de vues spécifiques.</w:t>
      </w:r>
    </w:p>
    <w:bookmarkEnd w:id="157"/>
    <w:bookmarkEnd w:id="158"/>
    <w:bookmarkStart w:id="163" w:name="module-api-recherche-globale"/>
    <w:p>
      <w:pPr>
        <w:pStyle w:val="Heading3"/>
        <w:spacing w:line="360" w:lineRule="auto"/>
      </w:pPr>
      <w:r>
        <w:t xml:space="preserve">8.25 Module API Recherche globale</w:t>
      </w:r>
    </w:p>
    <w:bookmarkStart w:id="159" w:name="rôle-24"/>
    <w:p>
      <w:pPr>
        <w:pStyle w:val="Heading4"/>
        <w:spacing w:line="360" w:lineRule="auto"/>
      </w:pPr>
      <w:r>
        <w:t xml:space="preserve">Rôle</w:t>
      </w:r>
    </w:p>
    <w:p>
      <w:pPr>
        <w:pStyle w:val="FirstParagraph"/>
        <w:spacing w:line="360" w:lineRule="auto"/>
      </w:pPr>
      <w:r>
        <w:t xml:space="preserve">L’API de recherche globale fournit des résultats JSON pour la recherche transversale.</w:t>
      </w:r>
    </w:p>
    <w:bookmarkEnd w:id="159"/>
    <w:bookmarkStart w:id="160" w:name="composants-techniques-24"/>
    <w:p>
      <w:pPr>
        <w:pStyle w:val="Heading4"/>
        <w:spacing w:line="360" w:lineRule="auto"/>
      </w:pPr>
      <w:r>
        <w:t xml:space="preserve">Composants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Fichier ou table</w:t>
            </w:r>
          </w:p>
        </w:tc>
      </w:tr>
      <w:tr>
        <w:tc>
          <w:tcPr/>
          <w:p>
            <w:pPr>
              <w:pStyle w:val="Compact"/>
            </w:pPr>
            <w:r>
              <w:t xml:space="preserve">Endpoint</w:t>
            </w:r>
          </w:p>
        </w:tc>
        <w:tc>
          <w:tcPr/>
          <w:p>
            <w:pPr>
              <w:pStyle w:val="Compact"/>
            </w:pPr>
            <w:r>
              <w:rPr>
                <w:rStyle w:val="VerbatimChar"/>
              </w:rPr>
              <w:t xml:space="preserve">api/search.php</w:t>
            </w:r>
          </w:p>
        </w:tc>
      </w:tr>
      <w:tr>
        <w:tc>
          <w:tcPr/>
          <w:p>
            <w:pPr>
              <w:pStyle w:val="Compact"/>
            </w:pPr>
            <w:r>
              <w:t xml:space="preserve">Route</w:t>
            </w:r>
          </w:p>
        </w:tc>
        <w:tc>
          <w:tcPr/>
          <w:p>
            <w:pPr>
              <w:pStyle w:val="Compact"/>
            </w:pPr>
            <w:r>
              <w:rPr>
                <w:rStyle w:val="VerbatimChar"/>
              </w:rPr>
              <w:t xml:space="preserve">?action=api_search&amp;q=terme</w:t>
            </w:r>
          </w:p>
        </w:tc>
      </w:tr>
      <w:tr>
        <w:tc>
          <w:tcPr/>
          <w:p>
            <w:pPr>
              <w:pStyle w:val="Compact"/>
            </w:pPr>
            <w:r>
              <w:t xml:space="preserve">Tables consultées</w:t>
            </w:r>
          </w:p>
        </w:tc>
        <w:tc>
          <w:tcPr/>
          <w:p>
            <w:pPr>
              <w:pStyle w:val="Compact"/>
            </w:pPr>
            <w:r>
              <w:rPr>
                <w:rStyle w:val="VerbatimChar"/>
              </w:rPr>
              <w:t xml:space="preserve">utilisateur.utilisateur</w:t>
            </w:r>
            <w:r>
              <w:t xml:space="preserve">,</w:t>
            </w:r>
            <w:r>
              <w:t xml:space="preserve"> </w:t>
            </w:r>
            <w:r>
              <w:rPr>
                <w:rStyle w:val="VerbatimChar"/>
              </w:rPr>
              <w:t xml:space="preserve">utilisateur.groupe</w:t>
            </w:r>
            <w:r>
              <w:t xml:space="preserve">, produits selon implémentation actuelle</w:t>
            </w:r>
          </w:p>
        </w:tc>
      </w:tr>
      <w:tr>
        <w:tc>
          <w:tcPr/>
          <w:p>
            <w:pPr>
              <w:pStyle w:val="Compact"/>
            </w:pPr>
            <w:r>
              <w:t xml:space="preserve">Format de sortie</w:t>
            </w:r>
          </w:p>
        </w:tc>
        <w:tc>
          <w:tcPr/>
          <w:p>
            <w:pPr>
              <w:pStyle w:val="Compact"/>
            </w:pPr>
            <w:r>
              <w:t xml:space="preserve">JSON</w:t>
            </w:r>
          </w:p>
        </w:tc>
      </w:tr>
    </w:tbl>
    <w:bookmarkEnd w:id="160"/>
    <w:bookmarkStart w:id="161" w:name="fonctionnement-1"/>
    <w:p>
      <w:pPr>
        <w:pStyle w:val="Heading4"/>
        <w:spacing w:line="360" w:lineRule="auto"/>
      </w:pPr>
      <w:r>
        <w:t xml:space="preserve">Fonctionnement</w:t>
      </w:r>
    </w:p>
    <w:p>
      <w:pPr>
        <w:pStyle w:val="FirstParagraph"/>
        <w:spacing w:line="360" w:lineRule="auto"/>
      </w:pPr>
      <w:r>
        <w:t xml:space="preserve">L’endpoint :</w:t>
      </w:r>
    </w:p>
    <w:p>
      <w:pPr>
        <w:pStyle w:val="Compact"/>
        <w:numPr>
          <w:ilvl w:val="0"/>
          <w:numId w:val="1064"/>
        </w:numPr>
        <w:spacing w:line="360" w:lineRule="auto"/>
      </w:pPr>
      <w:r>
        <w:t xml:space="preserve">exige une session active ;</w:t>
      </w:r>
    </w:p>
    <w:p>
      <w:pPr>
        <w:pStyle w:val="Compact"/>
        <w:numPr>
          <w:ilvl w:val="0"/>
          <w:numId w:val="1064"/>
        </w:numPr>
        <w:spacing w:line="360" w:lineRule="auto"/>
      </w:pPr>
      <w:r>
        <w:t xml:space="preserve">ignore les recherches de moins de deux caractères ;</w:t>
      </w:r>
    </w:p>
    <w:p>
      <w:pPr>
        <w:pStyle w:val="Compact"/>
        <w:numPr>
          <w:ilvl w:val="0"/>
          <w:numId w:val="1064"/>
        </w:numPr>
        <w:spacing w:line="360" w:lineRule="auto"/>
      </w:pPr>
      <w:r>
        <w:t xml:space="preserve">filtre les résultats selon les droits ;</w:t>
      </w:r>
    </w:p>
    <w:p>
      <w:pPr>
        <w:pStyle w:val="Compact"/>
        <w:numPr>
          <w:ilvl w:val="0"/>
          <w:numId w:val="1064"/>
        </w:numPr>
        <w:spacing w:line="360" w:lineRule="auto"/>
      </w:pPr>
      <w:r>
        <w:t xml:space="preserve">retourne une liste d’objets contenant</w:t>
      </w:r>
      <w:r>
        <w:t xml:space="preserve"> </w:t>
      </w: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subtitle</w:t>
      </w:r>
      <w:r>
        <w:t xml:space="preserve">,</w:t>
      </w:r>
      <w:r>
        <w:t xml:space="preserve"> </w:t>
      </w:r>
      <w:r>
        <w:rPr>
          <w:rStyle w:val="VerbatimChar"/>
        </w:rPr>
        <w:t xml:space="preserve">category</w:t>
      </w:r>
      <w:r>
        <w:t xml:space="preserve">,</w:t>
      </w:r>
      <w:r>
        <w:t xml:space="preserve"> </w:t>
      </w:r>
      <w:r>
        <w:rPr>
          <w:rStyle w:val="VerbatimChar"/>
        </w:rPr>
        <w:t xml:space="preserve">icon</w:t>
      </w:r>
      <w:r>
        <w:t xml:space="preserve">,</w:t>
      </w:r>
      <w:r>
        <w:t xml:space="preserve"> </w:t>
      </w:r>
      <w:r>
        <w:rPr>
          <w:rStyle w:val="VerbatimChar"/>
        </w:rPr>
        <w:t xml:space="preserve">url</w:t>
      </w:r>
      <w:r>
        <w:t xml:space="preserve">.</w:t>
      </w:r>
    </w:p>
    <w:bookmarkEnd w:id="161"/>
    <w:bookmarkStart w:id="162" w:name="point-dattention"/>
    <w:p>
      <w:pPr>
        <w:pStyle w:val="Heading4"/>
        <w:spacing w:line="360" w:lineRule="auto"/>
      </w:pPr>
      <w:r>
        <w:t xml:space="preserve">Point d’attention</w:t>
      </w:r>
    </w:p>
    <w:p>
      <w:pPr>
        <w:pStyle w:val="FirstParagraph"/>
        <w:spacing w:line="360" w:lineRule="auto"/>
      </w:pPr>
      <w:r>
        <w:t xml:space="preserve">La recherche produit vise actuellement</w:t>
      </w:r>
      <w:r>
        <w:t xml:space="preserve"> </w:t>
      </w:r>
      <w:r>
        <w:rPr>
          <w:rStyle w:val="VerbatimChar"/>
        </w:rPr>
        <w:t xml:space="preserve">public.produit</w:t>
      </w:r>
      <w:r>
        <w:t xml:space="preserve"> </w:t>
      </w:r>
      <w:r>
        <w:t xml:space="preserve">si cette table existe, alors que les produits applicatifs sont dans</w:t>
      </w:r>
      <w:r>
        <w:t xml:space="preserve"> </w:t>
      </w:r>
      <w:r>
        <w:rPr>
          <w:rStyle w:val="VerbatimChar"/>
        </w:rPr>
        <w:t xml:space="preserve">structure.produit</w:t>
      </w:r>
      <w:r>
        <w:t xml:space="preserve">. Il est recommandé de corriger cette requête pour aligner l’API avec le schéma réel.</w:t>
      </w:r>
    </w:p>
    <w:p>
      <w:pPr>
        <w:spacing w:line="360" w:lineRule="auto"/>
      </w:pPr>
      <w:r>
        <w:br w:type="page"/>
      </w:r>
    </w:p>
    <w:bookmarkEnd w:id="162"/>
    <w:bookmarkEnd w:id="163"/>
    <w:bookmarkEnd w:id="164"/>
    <w:bookmarkStart w:id="165" w:name="routage-applicatif"/>
    <w:p>
      <w:pPr>
        <w:pStyle w:val="Heading2"/>
        <w:spacing w:line="360" w:lineRule="auto"/>
      </w:pPr>
      <w:r>
        <w:t xml:space="preserve">9. Routage applicatif</w:t>
      </w:r>
    </w:p>
    <w:p>
      <w:pPr>
        <w:pStyle w:val="FirstParagraph"/>
        <w:spacing w:line="360" w:lineRule="auto"/>
      </w:pPr>
      <w:r>
        <w:t xml:space="preserve">Le routage se fait par paramètre</w:t>
      </w:r>
      <w:r>
        <w:t xml:space="preserve"> </w:t>
      </w:r>
      <w:r>
        <w:rPr>
          <w:rStyle w:val="VerbatimChar"/>
        </w:rPr>
        <w:t xml:space="preserve">action</w:t>
      </w:r>
      <w:r>
        <w:t xml:space="preserve">.</w:t>
      </w:r>
    </w:p>
    <w:p>
      <w:pPr>
        <w:pStyle w:val="BodyText"/>
        <w:spacing w:line="360" w:lineRule="auto"/>
      </w:pPr>
      <w:r>
        <w:t xml:space="preserve">Exemples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URL</w:t>
            </w:r>
          </w:p>
        </w:tc>
        <w:tc>
          <w:tcPr/>
          <w:p>
            <w:pPr>
              <w:pStyle w:val="Compact"/>
            </w:pPr>
            <w:r>
              <w:t xml:space="preserve">Contrôleur</w:t>
            </w:r>
          </w:p>
        </w:tc>
        <w:tc>
          <w:tcPr/>
          <w:p>
            <w:pPr>
              <w:pStyle w:val="Compact"/>
            </w:pPr>
            <w:r>
              <w:t xml:space="preserve">Méthode</w:t>
            </w:r>
          </w:p>
        </w:tc>
      </w:tr>
      <w:tr>
        <w:tc>
          <w:tcPr/>
          <w:p>
            <w:pPr>
              <w:pStyle w:val="Compact"/>
            </w:pPr>
            <w:r>
              <w:rPr>
                <w:rStyle w:val="VerbatimChar"/>
              </w:rPr>
              <w:t xml:space="preserve">?action=login</w:t>
            </w:r>
          </w:p>
        </w:tc>
        <w:tc>
          <w:tcPr/>
          <w:p>
            <w:pPr>
              <w:pStyle w:val="Compact"/>
            </w:pPr>
            <w:r>
              <w:rPr>
                <w:rStyle w:val="VerbatimChar"/>
              </w:rPr>
              <w:t xml:space="preserve">AuthController</w:t>
            </w:r>
          </w:p>
        </w:tc>
        <w:tc>
          <w:tcPr/>
          <w:p>
            <w:pPr>
              <w:pStyle w:val="Compact"/>
            </w:pPr>
            <w:r>
              <w:rPr>
                <w:rStyle w:val="VerbatimChar"/>
              </w:rPr>
              <w:t xml:space="preserve">login()</w:t>
            </w:r>
          </w:p>
        </w:tc>
      </w:tr>
      <w:tr>
        <w:tc>
          <w:tcPr/>
          <w:p>
            <w:pPr>
              <w:pStyle w:val="Compact"/>
            </w:pPr>
            <w:r>
              <w:rPr>
                <w:rStyle w:val="VerbatimChar"/>
              </w:rPr>
              <w:t xml:space="preserve">?action=dashboard</w:t>
            </w:r>
          </w:p>
        </w:tc>
        <w:tc>
          <w:tcPr/>
          <w:p>
            <w:pPr>
              <w:pStyle w:val="Compact"/>
            </w:pPr>
            <w:r>
              <w:rPr>
                <w:rStyle w:val="VerbatimChar"/>
              </w:rPr>
              <w:t xml:space="preserve">DashboardController</w:t>
            </w:r>
          </w:p>
        </w:tc>
        <w:tc>
          <w:tcPr/>
          <w:p>
            <w:pPr>
              <w:pStyle w:val="Compact"/>
            </w:pPr>
            <w:r>
              <w:rPr>
                <w:rStyle w:val="VerbatimChar"/>
              </w:rPr>
              <w:t xml:space="preserve">index()</w:t>
            </w:r>
          </w:p>
        </w:tc>
      </w:tr>
      <w:tr>
        <w:tc>
          <w:tcPr/>
          <w:p>
            <w:pPr>
              <w:pStyle w:val="Compact"/>
            </w:pPr>
            <w:r>
              <w:rPr>
                <w:rStyle w:val="VerbatimChar"/>
              </w:rPr>
              <w:t xml:space="preserve">?action=produits</w:t>
            </w:r>
          </w:p>
        </w:tc>
        <w:tc>
          <w:tcPr/>
          <w:p>
            <w:pPr>
              <w:pStyle w:val="Compact"/>
            </w:pPr>
            <w:r>
              <w:rPr>
                <w:rStyle w:val="VerbatimChar"/>
              </w:rPr>
              <w:t xml:space="preserve">ProduitController</w:t>
            </w:r>
          </w:p>
        </w:tc>
        <w:tc>
          <w:tcPr/>
          <w:p>
            <w:pPr>
              <w:pStyle w:val="Compact"/>
            </w:pPr>
            <w:r>
              <w:rPr>
                <w:rStyle w:val="VerbatimChar"/>
              </w:rPr>
              <w:t xml:space="preserve">index()</w:t>
            </w:r>
          </w:p>
        </w:tc>
      </w:tr>
      <w:tr>
        <w:tc>
          <w:tcPr/>
          <w:p>
            <w:pPr>
              <w:pStyle w:val="Compact"/>
            </w:pPr>
            <w:r>
              <w:rPr>
                <w:rStyle w:val="VerbatimChar"/>
              </w:rPr>
              <w:t xml:space="preserve">?action=commande_fourn</w:t>
            </w:r>
          </w:p>
        </w:tc>
        <w:tc>
          <w:tcPr/>
          <w:p>
            <w:pPr>
              <w:pStyle w:val="Compact"/>
            </w:pPr>
            <w:r>
              <w:rPr>
                <w:rStyle w:val="VerbatimChar"/>
              </w:rPr>
              <w:t xml:space="preserve">ApprovisionnementController</w:t>
            </w:r>
          </w:p>
        </w:tc>
        <w:tc>
          <w:tcPr/>
          <w:p>
            <w:pPr>
              <w:pStyle w:val="Compact"/>
            </w:pPr>
            <w:r>
              <w:rPr>
                <w:rStyle w:val="VerbatimChar"/>
              </w:rPr>
              <w:t xml:space="preserve">commandeFourn()</w:t>
            </w:r>
          </w:p>
        </w:tc>
      </w:tr>
      <w:tr>
        <w:tc>
          <w:tcPr/>
          <w:p>
            <w:pPr>
              <w:pStyle w:val="Compact"/>
            </w:pPr>
            <w:r>
              <w:rPr>
                <w:rStyle w:val="VerbatimChar"/>
              </w:rPr>
              <w:t xml:space="preserve">?action=reception</w:t>
            </w:r>
          </w:p>
        </w:tc>
        <w:tc>
          <w:tcPr/>
          <w:p>
            <w:pPr>
              <w:pStyle w:val="Compact"/>
            </w:pPr>
            <w:r>
              <w:rPr>
                <w:rStyle w:val="VerbatimChar"/>
              </w:rPr>
              <w:t xml:space="preserve">ApprovisionnementController</w:t>
            </w:r>
          </w:p>
        </w:tc>
        <w:tc>
          <w:tcPr/>
          <w:p>
            <w:pPr>
              <w:pStyle w:val="Compact"/>
            </w:pPr>
            <w:r>
              <w:rPr>
                <w:rStyle w:val="VerbatimChar"/>
              </w:rPr>
              <w:t xml:space="preserve">reception()</w:t>
            </w:r>
          </w:p>
        </w:tc>
      </w:tr>
      <w:tr>
        <w:tc>
          <w:tcPr/>
          <w:p>
            <w:pPr>
              <w:pStyle w:val="Compact"/>
            </w:pPr>
            <w:r>
              <w:rPr>
                <w:rStyle w:val="VerbatimChar"/>
              </w:rPr>
              <w:t xml:space="preserve">?action=commande_client</w:t>
            </w:r>
          </w:p>
        </w:tc>
        <w:tc>
          <w:tcPr/>
          <w:p>
            <w:pPr>
              <w:pStyle w:val="Compact"/>
            </w:pPr>
            <w:r>
              <w:rPr>
                <w:rStyle w:val="VerbatimChar"/>
              </w:rPr>
              <w:t xml:space="preserve">VenteController</w:t>
            </w:r>
          </w:p>
        </w:tc>
        <w:tc>
          <w:tcPr/>
          <w:p>
            <w:pPr>
              <w:pStyle w:val="Compact"/>
            </w:pPr>
            <w:r>
              <w:rPr>
                <w:rStyle w:val="VerbatimChar"/>
              </w:rPr>
              <w:t xml:space="preserve">commandeClient()</w:t>
            </w:r>
          </w:p>
        </w:tc>
      </w:tr>
      <w:tr>
        <w:tc>
          <w:tcPr/>
          <w:p>
            <w:pPr>
              <w:pStyle w:val="Compact"/>
            </w:pPr>
            <w:r>
              <w:rPr>
                <w:rStyle w:val="VerbatimChar"/>
              </w:rPr>
              <w:t xml:space="preserve">?action=vente_comptant</w:t>
            </w:r>
          </w:p>
        </w:tc>
        <w:tc>
          <w:tcPr/>
          <w:p>
            <w:pPr>
              <w:pStyle w:val="Compact"/>
            </w:pPr>
            <w:r>
              <w:rPr>
                <w:rStyle w:val="VerbatimChar"/>
              </w:rPr>
              <w:t xml:space="preserve">VenteController</w:t>
            </w:r>
          </w:p>
        </w:tc>
        <w:tc>
          <w:tcPr/>
          <w:p>
            <w:pPr>
              <w:pStyle w:val="Compact"/>
            </w:pPr>
            <w:r>
              <w:rPr>
                <w:rStyle w:val="VerbatimChar"/>
              </w:rPr>
              <w:t xml:space="preserve">venteComptant()</w:t>
            </w:r>
          </w:p>
        </w:tc>
      </w:tr>
      <w:tr>
        <w:tc>
          <w:tcPr/>
          <w:p>
            <w:pPr>
              <w:pStyle w:val="Compact"/>
            </w:pPr>
            <w:r>
              <w:rPr>
                <w:rStyle w:val="VerbatimChar"/>
              </w:rPr>
              <w:t xml:space="preserve">?action=reglement_client</w:t>
            </w:r>
          </w:p>
        </w:tc>
        <w:tc>
          <w:tcPr/>
          <w:p>
            <w:pPr>
              <w:pStyle w:val="Compact"/>
            </w:pPr>
            <w:r>
              <w:rPr>
                <w:rStyle w:val="VerbatimChar"/>
              </w:rPr>
              <w:t xml:space="preserve">VenteController</w:t>
            </w:r>
          </w:p>
        </w:tc>
        <w:tc>
          <w:tcPr/>
          <w:p>
            <w:pPr>
              <w:pStyle w:val="Compact"/>
            </w:pPr>
            <w:r>
              <w:rPr>
                <w:rStyle w:val="VerbatimChar"/>
              </w:rPr>
              <w:t xml:space="preserve">reglementClient()</w:t>
            </w:r>
          </w:p>
        </w:tc>
      </w:tr>
      <w:tr>
        <w:tc>
          <w:tcPr/>
          <w:p>
            <w:pPr>
              <w:pStyle w:val="Compact"/>
            </w:pPr>
            <w:r>
              <w:rPr>
                <w:rStyle w:val="VerbatimChar"/>
              </w:rPr>
              <w:t xml:space="preserve">?action=restauration</w:t>
            </w:r>
          </w:p>
        </w:tc>
        <w:tc>
          <w:tcPr/>
          <w:p>
            <w:pPr>
              <w:pStyle w:val="Compact"/>
            </w:pPr>
            <w:r>
              <w:rPr>
                <w:rStyle w:val="VerbatimChar"/>
              </w:rPr>
              <w:t xml:space="preserve">RestaurationController</w:t>
            </w:r>
          </w:p>
        </w:tc>
        <w:tc>
          <w:tcPr/>
          <w:p>
            <w:pPr>
              <w:pStyle w:val="Compact"/>
            </w:pPr>
            <w:r>
              <w:rPr>
                <w:rStyle w:val="VerbatimChar"/>
              </w:rPr>
              <w:t xml:space="preserve">index()</w:t>
            </w:r>
          </w:p>
        </w:tc>
      </w:tr>
    </w:tbl>
    <w:p>
      <w:pPr>
        <w:pStyle w:val="BodyText"/>
        <w:spacing w:line="360" w:lineRule="auto"/>
      </w:pPr>
      <w:r>
        <w:t xml:space="preserve">Les actions publiques sont limitées à :</w:t>
      </w:r>
    </w:p>
    <w:p>
      <w:pPr>
        <w:pStyle w:val="Compact"/>
        <w:numPr>
          <w:ilvl w:val="0"/>
          <w:numId w:val="1065"/>
        </w:numPr>
        <w:spacing w:line="360" w:lineRule="auto"/>
      </w:pPr>
      <w:r>
        <w:rPr>
          <w:rStyle w:val="VerbatimChar"/>
        </w:rPr>
        <w:t xml:space="preserve">login</w:t>
      </w:r>
    </w:p>
    <w:p>
      <w:pPr>
        <w:pStyle w:val="Compact"/>
        <w:numPr>
          <w:ilvl w:val="0"/>
          <w:numId w:val="1065"/>
        </w:numPr>
        <w:spacing w:line="360" w:lineRule="auto"/>
      </w:pPr>
      <w:r>
        <w:rPr>
          <w:rStyle w:val="VerbatimChar"/>
        </w:rPr>
        <w:t xml:space="preserve">logout</w:t>
      </w:r>
    </w:p>
    <w:p>
      <w:pPr>
        <w:pStyle w:val="FirstParagraph"/>
        <w:spacing w:line="360" w:lineRule="auto"/>
      </w:pPr>
      <w:r>
        <w:t xml:space="preserve">Toutes les autres actions exigent une session utilisateur active.</w:t>
      </w:r>
    </w:p>
    <w:p>
      <w:pPr>
        <w:spacing w:line="360" w:lineRule="auto"/>
      </w:pPr>
      <w:r>
        <w:br w:type="page"/>
      </w:r>
    </w:p>
    <w:bookmarkEnd w:id="165"/>
    <w:bookmarkStart w:id="171" w:name="sécurité-applicative"/>
    <w:p>
      <w:pPr>
        <w:pStyle w:val="Heading2"/>
        <w:spacing w:line="360" w:lineRule="auto"/>
      </w:pPr>
      <w:r>
        <w:t xml:space="preserve">10. Sécurité applicative</w:t>
      </w:r>
    </w:p>
    <w:bookmarkStart w:id="166" w:name="authentification"/>
    <w:p>
      <w:pPr>
        <w:pStyle w:val="Heading3"/>
        <w:spacing w:line="360" w:lineRule="auto"/>
      </w:pPr>
      <w:r>
        <w:t xml:space="preserve">10.1 Authentification</w:t>
      </w:r>
    </w:p>
    <w:p>
      <w:pPr>
        <w:pStyle w:val="FirstParagraph"/>
        <w:spacing w:line="360" w:lineRule="auto"/>
      </w:pPr>
      <w:r>
        <w:t xml:space="preserve">Le module d’authentification :</w:t>
      </w:r>
    </w:p>
    <w:p>
      <w:pPr>
        <w:pStyle w:val="Compact"/>
        <w:numPr>
          <w:ilvl w:val="0"/>
          <w:numId w:val="1066"/>
        </w:numPr>
        <w:spacing w:line="360" w:lineRule="auto"/>
      </w:pPr>
      <w:r>
        <w:t xml:space="preserve">recherche l’utilisateur par login ;</w:t>
      </w:r>
    </w:p>
    <w:p>
      <w:pPr>
        <w:pStyle w:val="Compact"/>
        <w:numPr>
          <w:ilvl w:val="0"/>
          <w:numId w:val="1066"/>
        </w:numPr>
        <w:spacing w:line="360" w:lineRule="auto"/>
      </w:pPr>
      <w:r>
        <w:t xml:space="preserve">vérifie que le compte est actif ;</w:t>
      </w:r>
    </w:p>
    <w:p>
      <w:pPr>
        <w:pStyle w:val="Compact"/>
        <w:numPr>
          <w:ilvl w:val="0"/>
          <w:numId w:val="1066"/>
        </w:numPr>
        <w:spacing w:line="360" w:lineRule="auto"/>
      </w:pPr>
      <w:r>
        <w:t xml:space="preserve">vérifie le mot de passe avec</w:t>
      </w:r>
      <w:r>
        <w:t xml:space="preserve"> </w:t>
      </w:r>
      <w:r>
        <w:rPr>
          <w:rStyle w:val="VerbatimChar"/>
        </w:rPr>
        <w:t xml:space="preserve">password_verify()</w:t>
      </w:r>
      <w:r>
        <w:t xml:space="preserve"> </w:t>
      </w:r>
      <w:r>
        <w:t xml:space="preserve">;</w:t>
      </w:r>
    </w:p>
    <w:p>
      <w:pPr>
        <w:pStyle w:val="Compact"/>
        <w:numPr>
          <w:ilvl w:val="0"/>
          <w:numId w:val="1066"/>
        </w:numPr>
        <w:spacing w:line="360" w:lineRule="auto"/>
      </w:pPr>
      <w:r>
        <w:t xml:space="preserve">crée les variables de session ;</w:t>
      </w:r>
    </w:p>
    <w:p>
      <w:pPr>
        <w:pStyle w:val="Compact"/>
        <w:numPr>
          <w:ilvl w:val="0"/>
          <w:numId w:val="1066"/>
        </w:numPr>
        <w:spacing w:line="360" w:lineRule="auto"/>
      </w:pPr>
      <w:r>
        <w:t xml:space="preserve">met à jour la dernière connexion ;</w:t>
      </w:r>
    </w:p>
    <w:p>
      <w:pPr>
        <w:pStyle w:val="Compact"/>
        <w:numPr>
          <w:ilvl w:val="0"/>
          <w:numId w:val="1066"/>
        </w:numPr>
        <w:spacing w:line="360" w:lineRule="auto"/>
      </w:pPr>
      <w:r>
        <w:t xml:space="preserve">journalise l’action</w:t>
      </w:r>
      <w:r>
        <w:t xml:space="preserve"> </w:t>
      </w:r>
      <w:r>
        <w:rPr>
          <w:rStyle w:val="VerbatimChar"/>
        </w:rPr>
        <w:t xml:space="preserve">LOGIN</w:t>
      </w:r>
      <w:r>
        <w:t xml:space="preserve">.</w:t>
      </w:r>
    </w:p>
    <w:p>
      <w:pPr>
        <w:pStyle w:val="FirstParagraph"/>
        <w:spacing w:line="360" w:lineRule="auto"/>
      </w:pPr>
      <w:r>
        <w:t xml:space="preserve">Variables de session utilisées :</w:t>
      </w:r>
    </w:p>
    <w:p>
      <w:pPr>
        <w:pStyle w:val="Compact"/>
        <w:numPr>
          <w:ilvl w:val="0"/>
          <w:numId w:val="1067"/>
        </w:numPr>
        <w:spacing w:line="360" w:lineRule="auto"/>
      </w:pPr>
      <w:r>
        <w:rPr>
          <w:rStyle w:val="VerbatimChar"/>
        </w:rPr>
        <w:t xml:space="preserve">$_SESSION['user_id']</w:t>
      </w:r>
    </w:p>
    <w:p>
      <w:pPr>
        <w:pStyle w:val="Compact"/>
        <w:numPr>
          <w:ilvl w:val="0"/>
          <w:numId w:val="1067"/>
        </w:numPr>
        <w:spacing w:line="360" w:lineRule="auto"/>
      </w:pPr>
      <w:r>
        <w:rPr>
          <w:rStyle w:val="VerbatimChar"/>
        </w:rPr>
        <w:t xml:space="preserve">$_SESSION['user_name']</w:t>
      </w:r>
    </w:p>
    <w:bookmarkEnd w:id="166"/>
    <w:bookmarkStart w:id="167" w:name="autorisation-rbac"/>
    <w:p>
      <w:pPr>
        <w:pStyle w:val="Heading3"/>
        <w:spacing w:line="360" w:lineRule="auto"/>
      </w:pPr>
      <w:r>
        <w:t xml:space="preserve">10.2 Autorisation RBAC</w:t>
      </w:r>
    </w:p>
    <w:p>
      <w:pPr>
        <w:pStyle w:val="FirstParagraph"/>
        <w:spacing w:line="360" w:lineRule="auto"/>
      </w:pPr>
      <w:r>
        <w:t xml:space="preserve">L’application utilise un modèle RBAC :</w:t>
      </w:r>
    </w:p>
    <w:p>
      <w:pPr>
        <w:pStyle w:val="Compact"/>
        <w:numPr>
          <w:ilvl w:val="0"/>
          <w:numId w:val="1068"/>
        </w:numPr>
        <w:spacing w:line="360" w:lineRule="auto"/>
      </w:pPr>
      <w:r>
        <w:t xml:space="preserve">un utilisateur appartient à un groupe ;</w:t>
      </w:r>
    </w:p>
    <w:p>
      <w:pPr>
        <w:pStyle w:val="Compact"/>
        <w:numPr>
          <w:ilvl w:val="0"/>
          <w:numId w:val="1068"/>
        </w:numPr>
        <w:spacing w:line="360" w:lineRule="auto"/>
      </w:pPr>
      <w:r>
        <w:t xml:space="preserve">un groupe possède plusieurs droits ;</w:t>
      </w:r>
    </w:p>
    <w:p>
      <w:pPr>
        <w:pStyle w:val="Compact"/>
        <w:numPr>
          <w:ilvl w:val="0"/>
          <w:numId w:val="1068"/>
        </w:numPr>
        <w:spacing w:line="360" w:lineRule="auto"/>
      </w:pPr>
      <w:r>
        <w:t xml:space="preserve">chaque écran ou action sensible appelle</w:t>
      </w:r>
      <w:r>
        <w:t xml:space="preserve"> </w:t>
      </w:r>
      <w:r>
        <w:rPr>
          <w:rStyle w:val="VerbatimChar"/>
        </w:rPr>
        <w:t xml:space="preserve">checkRight()</w:t>
      </w:r>
      <w:r>
        <w:t xml:space="preserve">.</w:t>
      </w:r>
    </w:p>
    <w:p>
      <w:pPr>
        <w:pStyle w:val="FirstParagraph"/>
        <w:spacing w:line="360" w:lineRule="auto"/>
      </w:pPr>
      <w:r>
        <w:rPr>
          <w:rStyle w:val="VerbatimChar"/>
        </w:rPr>
        <w:t xml:space="preserve">checkRight($rightName)</w:t>
      </w:r>
      <w:r>
        <w:t xml:space="preserve"> </w:t>
      </w:r>
      <w:r>
        <w:t xml:space="preserve">:</w:t>
      </w:r>
    </w:p>
    <w:p>
      <w:pPr>
        <w:pStyle w:val="Compact"/>
        <w:numPr>
          <w:ilvl w:val="0"/>
          <w:numId w:val="1069"/>
        </w:numPr>
        <w:spacing w:line="360" w:lineRule="auto"/>
      </w:pPr>
      <w:r>
        <w:t xml:space="preserve">redirige vers la page de connexion si l’utilisateur n’est pas connecté ;</w:t>
      </w:r>
    </w:p>
    <w:p>
      <w:pPr>
        <w:pStyle w:val="Compact"/>
        <w:numPr>
          <w:ilvl w:val="0"/>
          <w:numId w:val="1069"/>
        </w:numPr>
        <w:spacing w:line="360" w:lineRule="auto"/>
      </w:pPr>
      <w:r>
        <w:t xml:space="preserve">vérifie l’existence du droit dans</w:t>
      </w:r>
      <w:r>
        <w:t xml:space="preserve"> </w:t>
      </w:r>
      <w:r>
        <w:rPr>
          <w:rStyle w:val="VerbatimChar"/>
        </w:rPr>
        <w:t xml:space="preserve">utilisateur.groupe_droit</w:t>
      </w:r>
      <w:r>
        <w:t xml:space="preserve"> </w:t>
      </w:r>
      <w:r>
        <w:t xml:space="preserve">;</w:t>
      </w:r>
    </w:p>
    <w:p>
      <w:pPr>
        <w:pStyle w:val="Compact"/>
        <w:numPr>
          <w:ilvl w:val="0"/>
          <w:numId w:val="1069"/>
        </w:numPr>
        <w:spacing w:line="360" w:lineRule="auto"/>
      </w:pPr>
      <w:r>
        <w:t xml:space="preserve">affiche une erreur 403 si le droit est absent.</w:t>
      </w:r>
    </w:p>
    <w:p>
      <w:pPr>
        <w:pStyle w:val="FirstParagraph"/>
        <w:spacing w:line="360" w:lineRule="auto"/>
      </w:pPr>
      <w:r>
        <w:rPr>
          <w:rStyle w:val="VerbatimChar"/>
        </w:rPr>
        <w:t xml:space="preserve">checkRightIfLogged($rightName)</w:t>
      </w:r>
      <w:r>
        <w:t xml:space="preserve"> </w:t>
      </w:r>
      <w:r>
        <w:t xml:space="preserve">:</w:t>
      </w:r>
    </w:p>
    <w:p>
      <w:pPr>
        <w:pStyle w:val="Compact"/>
        <w:numPr>
          <w:ilvl w:val="0"/>
          <w:numId w:val="1070"/>
        </w:numPr>
        <w:spacing w:line="360" w:lineRule="auto"/>
      </w:pPr>
      <w:r>
        <w:t xml:space="preserve">retourne</w:t>
      </w:r>
      <w:r>
        <w:t xml:space="preserve"> </w:t>
      </w:r>
      <w:r>
        <w:rPr>
          <w:rStyle w:val="VerbatimChar"/>
        </w:rPr>
        <w:t xml:space="preserve">true</w:t>
      </w:r>
      <w:r>
        <w:t xml:space="preserve"> </w:t>
      </w:r>
      <w:r>
        <w:t xml:space="preserve">ou</w:t>
      </w:r>
      <w:r>
        <w:t xml:space="preserve"> </w:t>
      </w:r>
      <w:r>
        <w:rPr>
          <w:rStyle w:val="VerbatimChar"/>
        </w:rPr>
        <w:t xml:space="preserve">false</w:t>
      </w:r>
      <w:r>
        <w:t xml:space="preserve"> </w:t>
      </w:r>
      <w:r>
        <w:t xml:space="preserve">;</w:t>
      </w:r>
    </w:p>
    <w:p>
      <w:pPr>
        <w:pStyle w:val="Compact"/>
        <w:numPr>
          <w:ilvl w:val="0"/>
          <w:numId w:val="1070"/>
        </w:numPr>
        <w:spacing w:line="360" w:lineRule="auto"/>
      </w:pPr>
      <w:r>
        <w:t xml:space="preserve">sert notamment à masquer les menus ou boutons.</w:t>
      </w:r>
    </w:p>
    <w:bookmarkEnd w:id="167"/>
    <w:bookmarkStart w:id="168" w:name="journalisation"/>
    <w:p>
      <w:pPr>
        <w:pStyle w:val="Heading3"/>
        <w:spacing w:line="360" w:lineRule="auto"/>
      </w:pPr>
      <w:r>
        <w:t xml:space="preserve">10.3 Journalisation</w:t>
      </w:r>
    </w:p>
    <w:p>
      <w:pPr>
        <w:pStyle w:val="FirstParagraph"/>
        <w:spacing w:line="360" w:lineRule="auto"/>
      </w:pPr>
      <w:r>
        <w:t xml:space="preserve">La fonction</w:t>
      </w:r>
      <w:r>
        <w:t xml:space="preserve"> </w:t>
      </w:r>
      <w:r>
        <w:rPr>
          <w:rStyle w:val="VerbatimChar"/>
        </w:rPr>
        <w:t xml:space="preserve">logAudit()</w:t>
      </w:r>
      <w:r>
        <w:t xml:space="preserve"> </w:t>
      </w:r>
      <w:r>
        <w:t xml:space="preserve">insère les événements dans</w:t>
      </w:r>
      <w:r>
        <w:t xml:space="preserve"> </w:t>
      </w:r>
      <w:r>
        <w:rPr>
          <w:rStyle w:val="VerbatimChar"/>
        </w:rPr>
        <w:t xml:space="preserve">utilisateur.journal_audit</w:t>
      </w:r>
      <w:r>
        <w:t xml:space="preserve">. Elle conserve :</w:t>
      </w:r>
    </w:p>
    <w:p>
      <w:pPr>
        <w:pStyle w:val="Compact"/>
        <w:numPr>
          <w:ilvl w:val="0"/>
          <w:numId w:val="1071"/>
        </w:numPr>
        <w:spacing w:line="360" w:lineRule="auto"/>
      </w:pPr>
      <w:r>
        <w:t xml:space="preserve">utilisateur ;</w:t>
      </w:r>
    </w:p>
    <w:p>
      <w:pPr>
        <w:pStyle w:val="Compact"/>
        <w:numPr>
          <w:ilvl w:val="0"/>
          <w:numId w:val="1071"/>
        </w:numPr>
        <w:spacing w:line="360" w:lineRule="auto"/>
      </w:pPr>
      <w:r>
        <w:t xml:space="preserve">action ;</w:t>
      </w:r>
    </w:p>
    <w:p>
      <w:pPr>
        <w:pStyle w:val="Compact"/>
        <w:numPr>
          <w:ilvl w:val="0"/>
          <w:numId w:val="1071"/>
        </w:numPr>
        <w:spacing w:line="360" w:lineRule="auto"/>
      </w:pPr>
      <w:r>
        <w:t xml:space="preserve">table cible ;</w:t>
      </w:r>
    </w:p>
    <w:p>
      <w:pPr>
        <w:pStyle w:val="Compact"/>
        <w:numPr>
          <w:ilvl w:val="0"/>
          <w:numId w:val="1071"/>
        </w:numPr>
        <w:spacing w:line="360" w:lineRule="auto"/>
      </w:pPr>
      <w:r>
        <w:t xml:space="preserve">identifiant d’enregistrement ;</w:t>
      </w:r>
    </w:p>
    <w:p>
      <w:pPr>
        <w:pStyle w:val="Compact"/>
        <w:numPr>
          <w:ilvl w:val="0"/>
          <w:numId w:val="1071"/>
        </w:numPr>
        <w:spacing w:line="360" w:lineRule="auto"/>
      </w:pPr>
      <w:r>
        <w:t xml:space="preserve">ancienne valeur ;</w:t>
      </w:r>
    </w:p>
    <w:p>
      <w:pPr>
        <w:pStyle w:val="Compact"/>
        <w:numPr>
          <w:ilvl w:val="0"/>
          <w:numId w:val="1071"/>
        </w:numPr>
        <w:spacing w:line="360" w:lineRule="auto"/>
      </w:pPr>
      <w:r>
        <w:t xml:space="preserve">nouvelle valeur ;</w:t>
      </w:r>
    </w:p>
    <w:p>
      <w:pPr>
        <w:pStyle w:val="Compact"/>
        <w:numPr>
          <w:ilvl w:val="0"/>
          <w:numId w:val="1071"/>
        </w:numPr>
        <w:spacing w:line="360" w:lineRule="auto"/>
      </w:pPr>
      <w:r>
        <w:t xml:space="preserve">adresse IP ;</w:t>
      </w:r>
    </w:p>
    <w:p>
      <w:pPr>
        <w:pStyle w:val="Compact"/>
        <w:numPr>
          <w:ilvl w:val="0"/>
          <w:numId w:val="1071"/>
        </w:numPr>
        <w:spacing w:line="360" w:lineRule="auto"/>
      </w:pPr>
      <w:r>
        <w:t xml:space="preserve">user agent ;</w:t>
      </w:r>
    </w:p>
    <w:p>
      <w:pPr>
        <w:pStyle w:val="Compact"/>
        <w:numPr>
          <w:ilvl w:val="0"/>
          <w:numId w:val="1071"/>
        </w:numPr>
        <w:spacing w:line="360" w:lineRule="auto"/>
      </w:pPr>
      <w:r>
        <w:t xml:space="preserve">date/heure.</w:t>
      </w:r>
    </w:p>
    <w:p>
      <w:pPr>
        <w:pStyle w:val="FirstParagraph"/>
        <w:spacing w:line="360" w:lineRule="auto"/>
      </w:pPr>
      <w:r>
        <w:t xml:space="preserve">Les actions couramment journalisées :</w:t>
      </w:r>
    </w:p>
    <w:p>
      <w:pPr>
        <w:pStyle w:val="Compact"/>
        <w:numPr>
          <w:ilvl w:val="0"/>
          <w:numId w:val="1072"/>
        </w:numPr>
        <w:spacing w:line="360" w:lineRule="auto"/>
      </w:pPr>
      <w:r>
        <w:rPr>
          <w:rStyle w:val="VerbatimChar"/>
        </w:rPr>
        <w:t xml:space="preserve">LOGIN</w:t>
      </w:r>
    </w:p>
    <w:p>
      <w:pPr>
        <w:pStyle w:val="Compact"/>
        <w:numPr>
          <w:ilvl w:val="0"/>
          <w:numId w:val="1072"/>
        </w:numPr>
        <w:spacing w:line="360" w:lineRule="auto"/>
      </w:pPr>
      <w:r>
        <w:rPr>
          <w:rStyle w:val="VerbatimChar"/>
        </w:rPr>
        <w:t xml:space="preserve">LOGOUT</w:t>
      </w:r>
    </w:p>
    <w:p>
      <w:pPr>
        <w:pStyle w:val="Compact"/>
        <w:numPr>
          <w:ilvl w:val="0"/>
          <w:numId w:val="1072"/>
        </w:numPr>
        <w:spacing w:line="360" w:lineRule="auto"/>
      </w:pPr>
      <w:r>
        <w:rPr>
          <w:rStyle w:val="VerbatimChar"/>
        </w:rPr>
        <w:t xml:space="preserve">INSERT</w:t>
      </w:r>
    </w:p>
    <w:p>
      <w:pPr>
        <w:pStyle w:val="Compact"/>
        <w:numPr>
          <w:ilvl w:val="0"/>
          <w:numId w:val="1072"/>
        </w:numPr>
        <w:spacing w:line="360" w:lineRule="auto"/>
      </w:pPr>
      <w:r>
        <w:rPr>
          <w:rStyle w:val="VerbatimChar"/>
        </w:rPr>
        <w:t xml:space="preserve">UPDATE</w:t>
      </w:r>
    </w:p>
    <w:p>
      <w:pPr>
        <w:pStyle w:val="Compact"/>
        <w:numPr>
          <w:ilvl w:val="0"/>
          <w:numId w:val="1072"/>
        </w:numPr>
        <w:spacing w:line="360" w:lineRule="auto"/>
      </w:pPr>
      <w:r>
        <w:rPr>
          <w:rStyle w:val="VerbatimChar"/>
        </w:rPr>
        <w:t xml:space="preserve">DELETE</w:t>
      </w:r>
    </w:p>
    <w:bookmarkEnd w:id="168"/>
    <w:bookmarkStart w:id="169" w:name="protection-du-stock"/>
    <w:p>
      <w:pPr>
        <w:pStyle w:val="Heading3"/>
        <w:spacing w:line="360" w:lineRule="auto"/>
      </w:pPr>
      <w:r>
        <w:t xml:space="preserve">10.4 Protection du stock</w:t>
      </w:r>
    </w:p>
    <w:p>
      <w:pPr>
        <w:pStyle w:val="FirstParagraph"/>
        <w:spacing w:line="360" w:lineRule="auto"/>
      </w:pPr>
      <w:r>
        <w:t xml:space="preserve">Le stock est protégé par la base :</w:t>
      </w:r>
    </w:p>
    <w:p>
      <w:pPr>
        <w:pStyle w:val="Compact"/>
        <w:numPr>
          <w:ilvl w:val="0"/>
          <w:numId w:val="1073"/>
        </w:numPr>
        <w:spacing w:line="360" w:lineRule="auto"/>
      </w:pPr>
      <w:r>
        <w:t xml:space="preserve">la livraison vérifie la disponibilité avant sortie ;</w:t>
      </w:r>
    </w:p>
    <w:p>
      <w:pPr>
        <w:pStyle w:val="Compact"/>
        <w:numPr>
          <w:ilvl w:val="0"/>
          <w:numId w:val="1073"/>
        </w:numPr>
        <w:spacing w:line="360" w:lineRule="auto"/>
      </w:pPr>
      <w:r>
        <w:t xml:space="preserve">les sorties de stock vérifient la quantité disponible ;</w:t>
      </w:r>
    </w:p>
    <w:p>
      <w:pPr>
        <w:pStyle w:val="Compact"/>
        <w:numPr>
          <w:ilvl w:val="0"/>
          <w:numId w:val="1073"/>
        </w:numPr>
        <w:spacing w:line="360" w:lineRule="auto"/>
      </w:pPr>
      <w:r>
        <w:t xml:space="preserve">un trigger interdit tout stock négatif.</w:t>
      </w:r>
    </w:p>
    <w:bookmarkEnd w:id="169"/>
    <w:bookmarkStart w:id="170" w:name="points-damélioration-sécurité"/>
    <w:p>
      <w:pPr>
        <w:pStyle w:val="Heading3"/>
        <w:spacing w:line="360" w:lineRule="auto"/>
      </w:pPr>
      <w:r>
        <w:t xml:space="preserve">10.5 Points d’amélioration sécurité</w:t>
      </w:r>
    </w:p>
    <w:p>
      <w:pPr>
        <w:pStyle w:val="FirstParagraph"/>
        <w:spacing w:line="360" w:lineRule="auto"/>
      </w:pPr>
      <w:r>
        <w:t xml:space="preserve">Recommandations prioritaires :</w:t>
      </w:r>
    </w:p>
    <w:p>
      <w:pPr>
        <w:pStyle w:val="Compact"/>
        <w:numPr>
          <w:ilvl w:val="0"/>
          <w:numId w:val="1074"/>
        </w:numPr>
        <w:spacing w:line="360" w:lineRule="auto"/>
      </w:pPr>
      <w:r>
        <w:t xml:space="preserve">externaliser les identifiants de base de données ;</w:t>
      </w:r>
    </w:p>
    <w:p>
      <w:pPr>
        <w:pStyle w:val="Compact"/>
        <w:numPr>
          <w:ilvl w:val="0"/>
          <w:numId w:val="1074"/>
        </w:numPr>
        <w:spacing w:line="360" w:lineRule="auto"/>
      </w:pPr>
      <w:r>
        <w:t xml:space="preserve">désactiver</w:t>
      </w:r>
      <w:r>
        <w:t xml:space="preserve"> </w:t>
      </w:r>
      <w:r>
        <w:rPr>
          <w:rStyle w:val="VerbatimChar"/>
        </w:rPr>
        <w:t xml:space="preserve">display_errors</w:t>
      </w:r>
      <w:r>
        <w:t xml:space="preserve"> </w:t>
      </w:r>
      <w:r>
        <w:t xml:space="preserve">en production ;</w:t>
      </w:r>
    </w:p>
    <w:p>
      <w:pPr>
        <w:pStyle w:val="Compact"/>
        <w:numPr>
          <w:ilvl w:val="0"/>
          <w:numId w:val="1074"/>
        </w:numPr>
        <w:spacing w:line="360" w:lineRule="auto"/>
      </w:pPr>
      <w:r>
        <w:t xml:space="preserve">ajouter une protection CSRF sur les formulaires ;</w:t>
      </w:r>
    </w:p>
    <w:p>
      <w:pPr>
        <w:pStyle w:val="Compact"/>
        <w:numPr>
          <w:ilvl w:val="0"/>
          <w:numId w:val="1074"/>
        </w:numPr>
        <w:spacing w:line="360" w:lineRule="auto"/>
      </w:pPr>
      <w:r>
        <w:t xml:space="preserve">régénérer l’identifiant de session après connexion ;</w:t>
      </w:r>
    </w:p>
    <w:p>
      <w:pPr>
        <w:pStyle w:val="Compact"/>
        <w:numPr>
          <w:ilvl w:val="0"/>
          <w:numId w:val="1074"/>
        </w:numPr>
        <w:spacing w:line="360" w:lineRule="auto"/>
      </w:pPr>
      <w:r>
        <w:t xml:space="preserve">définir des cookies de session</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w:t>
      </w:r>
      <w:r>
        <w:t xml:space="preserve">;</w:t>
      </w:r>
    </w:p>
    <w:p>
      <w:pPr>
        <w:pStyle w:val="Compact"/>
        <w:numPr>
          <w:ilvl w:val="0"/>
          <w:numId w:val="1074"/>
        </w:numPr>
        <w:spacing w:line="360" w:lineRule="auto"/>
      </w:pPr>
      <w:r>
        <w:t xml:space="preserve">ajouter une politique de mot de passe plus stricte ;</w:t>
      </w:r>
    </w:p>
    <w:p>
      <w:pPr>
        <w:pStyle w:val="Compact"/>
        <w:numPr>
          <w:ilvl w:val="0"/>
          <w:numId w:val="1074"/>
        </w:numPr>
        <w:spacing w:line="360" w:lineRule="auto"/>
      </w:pPr>
      <w:r>
        <w:t xml:space="preserve">normaliser les contrôles de droits sur certaines actions historiques.</w:t>
      </w:r>
    </w:p>
    <w:p>
      <w:pPr>
        <w:spacing w:line="360" w:lineRule="auto"/>
      </w:pPr>
      <w:r>
        <w:br w:type="page"/>
      </w:r>
    </w:p>
    <w:bookmarkEnd w:id="170"/>
    <w:bookmarkEnd w:id="171"/>
    <w:bookmarkStart w:id="178" w:name="flux-métier-principaux"/>
    <w:p>
      <w:pPr>
        <w:pStyle w:val="Heading2"/>
        <w:spacing w:line="360" w:lineRule="auto"/>
      </w:pPr>
      <w:r>
        <w:t xml:space="preserve">11. Flux métier principaux</w:t>
      </w:r>
    </w:p>
    <w:bookmarkStart w:id="172" w:name="flux-dapprovisionnement-standard"/>
    <w:p>
      <w:pPr>
        <w:pStyle w:val="Heading3"/>
        <w:spacing w:line="360" w:lineRule="auto"/>
      </w:pPr>
      <w:r>
        <w:t xml:space="preserve">11.1 Flux d’approvisionnement standard</w:t>
      </w:r>
    </w:p>
    <w:p>
      <w:pPr>
        <w:pStyle w:val="SourceCode"/>
        <w:spacing w:line="360" w:lineRule="auto"/>
      </w:pPr>
      <w:r>
        <w:rPr>
          <w:rStyle w:val="VerbatimChar"/>
        </w:rPr>
        <w:t xml:space="preserve">Création BCF</w:t>
      </w:r>
      <w:r>
        <w:br/>
      </w:r>
      <w:r>
        <w:rPr>
          <w:rStyle w:val="VerbatimChar"/>
        </w:rPr>
        <w:t xml:space="preserve">    ↓</w:t>
      </w:r>
      <w:r>
        <w:br/>
      </w:r>
      <w:r>
        <w:rPr>
          <w:rStyle w:val="VerbatimChar"/>
        </w:rPr>
        <w:t xml:space="preserve">Validation / envoi BCF</w:t>
      </w:r>
      <w:r>
        <w:br/>
      </w:r>
      <w:r>
        <w:rPr>
          <w:rStyle w:val="VerbatimChar"/>
        </w:rPr>
        <w:t xml:space="preserve">    ↓</w:t>
      </w:r>
      <w:r>
        <w:br/>
      </w:r>
      <w:r>
        <w:rPr>
          <w:rStyle w:val="VerbatimChar"/>
        </w:rPr>
        <w:t xml:space="preserve">Réception des produits</w:t>
      </w:r>
      <w:r>
        <w:br/>
      </w:r>
      <w:r>
        <w:rPr>
          <w:rStyle w:val="VerbatimChar"/>
        </w:rPr>
        <w:t xml:space="preserve">    ↓</w:t>
      </w:r>
      <w:r>
        <w:br/>
      </w:r>
      <w:r>
        <w:rPr>
          <w:rStyle w:val="VerbatimChar"/>
        </w:rPr>
        <w:t xml:space="preserve">Validation réception</w:t>
      </w:r>
      <w:r>
        <w:br/>
      </w:r>
      <w:r>
        <w:rPr>
          <w:rStyle w:val="VerbatimChar"/>
        </w:rPr>
        <w:t xml:space="preserve">    ↓</w:t>
      </w:r>
      <w:r>
        <w:br/>
      </w:r>
      <w:r>
        <w:rPr>
          <w:rStyle w:val="VerbatimChar"/>
        </w:rPr>
        <w:t xml:space="preserve">Génération bon d'entrée</w:t>
      </w:r>
      <w:r>
        <w:br/>
      </w:r>
      <w:r>
        <w:rPr>
          <w:rStyle w:val="VerbatimChar"/>
        </w:rPr>
        <w:t xml:space="preserve">    ↓</w:t>
      </w:r>
      <w:r>
        <w:br/>
      </w:r>
      <w:r>
        <w:rPr>
          <w:rStyle w:val="VerbatimChar"/>
        </w:rPr>
        <w:t xml:space="preserve">Insertion lignes de bon d'entrée</w:t>
      </w:r>
      <w:r>
        <w:br/>
      </w:r>
      <w:r>
        <w:rPr>
          <w:rStyle w:val="VerbatimChar"/>
        </w:rPr>
        <w:t xml:space="preserve">    ↓</w:t>
      </w:r>
      <w:r>
        <w:br/>
      </w:r>
      <w:r>
        <w:rPr>
          <w:rStyle w:val="VerbatimChar"/>
        </w:rPr>
        <w:t xml:space="preserve">Trigger d'entrée stock</w:t>
      </w:r>
      <w:r>
        <w:br/>
      </w:r>
      <w:r>
        <w:rPr>
          <w:rStyle w:val="VerbatimChar"/>
        </w:rPr>
        <w:t xml:space="preserve">    ↓</w:t>
      </w:r>
      <w:r>
        <w:br/>
      </w:r>
      <w:r>
        <w:rPr>
          <w:rStyle w:val="VerbatimChar"/>
        </w:rPr>
        <w:t xml:space="preserve">Mise à jour stock produit + mouvement_stock</w:t>
      </w:r>
    </w:p>
    <w:p>
      <w:pPr>
        <w:pStyle w:val="FirstParagraph"/>
        <w:spacing w:line="360" w:lineRule="auto"/>
      </w:pPr>
      <w:r>
        <w:t xml:space="preserve">Points clés :</w:t>
      </w:r>
    </w:p>
    <w:p>
      <w:pPr>
        <w:pStyle w:val="Compact"/>
        <w:numPr>
          <w:ilvl w:val="0"/>
          <w:numId w:val="1075"/>
        </w:numPr>
        <w:spacing w:line="360" w:lineRule="auto"/>
      </w:pPr>
      <w:r>
        <w:t xml:space="preserve">la réception peut être liée à un BCF ;</w:t>
      </w:r>
    </w:p>
    <w:p>
      <w:pPr>
        <w:pStyle w:val="Compact"/>
        <w:numPr>
          <w:ilvl w:val="0"/>
          <w:numId w:val="1075"/>
        </w:numPr>
        <w:spacing w:line="360" w:lineRule="auto"/>
      </w:pPr>
      <w:r>
        <w:t xml:space="preserve">la quantité reçue ne doit pas dépasser la quantité commandée ;</w:t>
      </w:r>
    </w:p>
    <w:p>
      <w:pPr>
        <w:pStyle w:val="Compact"/>
        <w:numPr>
          <w:ilvl w:val="0"/>
          <w:numId w:val="1075"/>
        </w:numPr>
        <w:spacing w:line="360" w:lineRule="auto"/>
      </w:pPr>
      <w:r>
        <w:t xml:space="preserve">la validation d’une réception génère un bon d’entrée ;</w:t>
      </w:r>
    </w:p>
    <w:p>
      <w:pPr>
        <w:pStyle w:val="Compact"/>
        <w:numPr>
          <w:ilvl w:val="0"/>
          <w:numId w:val="1075"/>
        </w:numPr>
        <w:spacing w:line="360" w:lineRule="auto"/>
      </w:pPr>
      <w:r>
        <w:t xml:space="preserve">le stock augmente uniquement quand les lignes de bon d’entrée sont insérées ;</w:t>
      </w:r>
    </w:p>
    <w:p>
      <w:pPr>
        <w:pStyle w:val="Compact"/>
        <w:numPr>
          <w:ilvl w:val="0"/>
          <w:numId w:val="1075"/>
        </w:numPr>
        <w:spacing w:line="360" w:lineRule="auto"/>
      </w:pPr>
      <w:r>
        <w:t xml:space="preserve">si toute la commande est reçue, le BCF passe en</w:t>
      </w:r>
      <w:r>
        <w:t xml:space="preserve"> </w:t>
      </w:r>
      <w:r>
        <w:rPr>
          <w:rStyle w:val="VerbatimChar"/>
        </w:rPr>
        <w:t xml:space="preserve">receptionne</w:t>
      </w:r>
      <w:r>
        <w:t xml:space="preserve">.</w:t>
      </w:r>
    </w:p>
    <w:bookmarkEnd w:id="172"/>
    <w:bookmarkStart w:id="173" w:name="flux-de-don"/>
    <w:p>
      <w:pPr>
        <w:pStyle w:val="Heading3"/>
        <w:spacing w:line="360" w:lineRule="auto"/>
      </w:pPr>
      <w:r>
        <w:t xml:space="preserve">11.2 Flux de don</w:t>
      </w:r>
    </w:p>
    <w:p>
      <w:pPr>
        <w:pStyle w:val="SourceCode"/>
        <w:spacing w:line="360" w:lineRule="auto"/>
      </w:pPr>
      <w:r>
        <w:rPr>
          <w:rStyle w:val="VerbatimChar"/>
        </w:rPr>
        <w:t xml:space="preserve">Saisie du donateur</w:t>
      </w:r>
      <w:r>
        <w:br/>
      </w:r>
      <w:r>
        <w:rPr>
          <w:rStyle w:val="VerbatimChar"/>
        </w:rPr>
        <w:t xml:space="preserve">    ↓</w:t>
      </w:r>
      <w:r>
        <w:br/>
      </w:r>
      <w:r>
        <w:rPr>
          <w:rStyle w:val="VerbatimChar"/>
        </w:rPr>
        <w:t xml:space="preserve">Saisie des produits donnés</w:t>
      </w:r>
      <w:r>
        <w:br/>
      </w:r>
      <w:r>
        <w:rPr>
          <w:rStyle w:val="VerbatimChar"/>
        </w:rPr>
        <w:t xml:space="preserve">    ↓</w:t>
      </w:r>
      <w:r>
        <w:br/>
      </w:r>
      <w:r>
        <w:rPr>
          <w:rStyle w:val="VerbatimChar"/>
        </w:rPr>
        <w:t xml:space="preserve">Création don</w:t>
      </w:r>
      <w:r>
        <w:br/>
      </w:r>
      <w:r>
        <w:rPr>
          <w:rStyle w:val="VerbatimChar"/>
        </w:rPr>
        <w:t xml:space="preserve">    ↓</w:t>
      </w:r>
      <w:r>
        <w:br/>
      </w:r>
      <w:r>
        <w:rPr>
          <w:rStyle w:val="VerbatimChar"/>
        </w:rPr>
        <w:t xml:space="preserve">Création bon d'entrée associé</w:t>
      </w:r>
      <w:r>
        <w:br/>
      </w:r>
      <w:r>
        <w:rPr>
          <w:rStyle w:val="VerbatimChar"/>
        </w:rPr>
        <w:t xml:space="preserve">    ↓</w:t>
      </w:r>
      <w:r>
        <w:br/>
      </w:r>
      <w:r>
        <w:rPr>
          <w:rStyle w:val="VerbatimChar"/>
        </w:rPr>
        <w:t xml:space="preserve">Entrée en stock automatique</w:t>
      </w:r>
    </w:p>
    <w:bookmarkEnd w:id="173"/>
    <w:bookmarkStart w:id="174" w:name="flux-de-vente-à-crédit"/>
    <w:p>
      <w:pPr>
        <w:pStyle w:val="Heading3"/>
        <w:spacing w:line="360" w:lineRule="auto"/>
      </w:pPr>
      <w:r>
        <w:t xml:space="preserve">11.3 Flux de vente à crédit</w:t>
      </w:r>
    </w:p>
    <w:p>
      <w:pPr>
        <w:pStyle w:val="SourceCode"/>
        <w:spacing w:line="360" w:lineRule="auto"/>
      </w:pPr>
      <w:r>
        <w:rPr>
          <w:rStyle w:val="VerbatimChar"/>
        </w:rPr>
        <w:t xml:space="preserve">Création commande client</w:t>
      </w:r>
      <w:r>
        <w:br/>
      </w:r>
      <w:r>
        <w:rPr>
          <w:rStyle w:val="VerbatimChar"/>
        </w:rPr>
        <w:t xml:space="preserve">    ↓</w:t>
      </w:r>
      <w:r>
        <w:br/>
      </w:r>
      <w:r>
        <w:rPr>
          <w:rStyle w:val="VerbatimChar"/>
        </w:rPr>
        <w:t xml:space="preserve">Livraison partielle ou complète</w:t>
      </w:r>
      <w:r>
        <w:br/>
      </w:r>
      <w:r>
        <w:rPr>
          <w:rStyle w:val="VerbatimChar"/>
        </w:rPr>
        <w:t xml:space="preserve">    ↓</w:t>
      </w:r>
      <w:r>
        <w:br/>
      </w:r>
      <w:r>
        <w:rPr>
          <w:rStyle w:val="VerbatimChar"/>
        </w:rPr>
        <w:t xml:space="preserve">Sortie de stock via lignes de livraison</w:t>
      </w:r>
      <w:r>
        <w:br/>
      </w:r>
      <w:r>
        <w:rPr>
          <w:rStyle w:val="VerbatimChar"/>
        </w:rPr>
        <w:t xml:space="preserve">    ↓</w:t>
      </w:r>
      <w:r>
        <w:br/>
      </w:r>
      <w:r>
        <w:rPr>
          <w:rStyle w:val="VerbatimChar"/>
        </w:rPr>
        <w:t xml:space="preserve">Facturation de la commande livrée</w:t>
      </w:r>
      <w:r>
        <w:br/>
      </w:r>
      <w:r>
        <w:rPr>
          <w:rStyle w:val="VerbatimChar"/>
        </w:rPr>
        <w:t xml:space="preserve">    ↓</w:t>
      </w:r>
      <w:r>
        <w:br/>
      </w:r>
      <w:r>
        <w:rPr>
          <w:rStyle w:val="VerbatimChar"/>
        </w:rPr>
        <w:t xml:space="preserve">Règlements client</w:t>
      </w:r>
      <w:r>
        <w:br/>
      </w:r>
      <w:r>
        <w:rPr>
          <w:rStyle w:val="VerbatimChar"/>
        </w:rPr>
        <w:t xml:space="preserve">    ↓</w:t>
      </w:r>
      <w:r>
        <w:br/>
      </w:r>
      <w:r>
        <w:rPr>
          <w:rStyle w:val="VerbatimChar"/>
        </w:rPr>
        <w:t xml:space="preserve">Mise à jour statut facture</w:t>
      </w:r>
    </w:p>
    <w:p>
      <w:pPr>
        <w:pStyle w:val="FirstParagraph"/>
        <w:spacing w:line="360" w:lineRule="auto"/>
      </w:pPr>
      <w:r>
        <w:t xml:space="preserve">Statuts attendus :</w:t>
      </w:r>
    </w:p>
    <w:p>
      <w:pPr>
        <w:pStyle w:val="Compact"/>
        <w:numPr>
          <w:ilvl w:val="0"/>
          <w:numId w:val="1076"/>
        </w:numPr>
        <w:spacing w:line="360" w:lineRule="auto"/>
      </w:pPr>
      <w:r>
        <w:t xml:space="preserve">commande :</w:t>
      </w:r>
      <w:r>
        <w:t xml:space="preserve"> </w:t>
      </w:r>
      <w:r>
        <w:rPr>
          <w:rStyle w:val="VerbatimChar"/>
        </w:rPr>
        <w:t xml:space="preserve">en_attente</w:t>
      </w:r>
      <w:r>
        <w:t xml:space="preserve">,</w:t>
      </w:r>
      <w:r>
        <w:t xml:space="preserve"> </w:t>
      </w:r>
      <w:r>
        <w:rPr>
          <w:rStyle w:val="VerbatimChar"/>
        </w:rPr>
        <w:t xml:space="preserve">en_cours</w:t>
      </w:r>
      <w:r>
        <w:t xml:space="preserve">,</w:t>
      </w:r>
      <w:r>
        <w:t xml:space="preserve"> </w:t>
      </w:r>
      <w:r>
        <w:rPr>
          <w:rStyle w:val="VerbatimChar"/>
        </w:rPr>
        <w:t xml:space="preserve">livree</w:t>
      </w:r>
      <w:r>
        <w:t xml:space="preserve">,</w:t>
      </w:r>
      <w:r>
        <w:t xml:space="preserve"> </w:t>
      </w:r>
      <w:r>
        <w:rPr>
          <w:rStyle w:val="VerbatimChar"/>
        </w:rPr>
        <w:t xml:space="preserve">facturee</w:t>
      </w:r>
      <w:r>
        <w:t xml:space="preserve">,</w:t>
      </w:r>
      <w:r>
        <w:t xml:space="preserve"> </w:t>
      </w:r>
      <w:r>
        <w:rPr>
          <w:rStyle w:val="VerbatimChar"/>
        </w:rPr>
        <w:t xml:space="preserve">reglee</w:t>
      </w:r>
      <w:r>
        <w:t xml:space="preserve">,</w:t>
      </w:r>
      <w:r>
        <w:t xml:space="preserve"> </w:t>
      </w:r>
      <w:r>
        <w:rPr>
          <w:rStyle w:val="VerbatimChar"/>
        </w:rPr>
        <w:t xml:space="preserve">annulee</w:t>
      </w:r>
      <w:r>
        <w:t xml:space="preserve"> </w:t>
      </w:r>
      <w:r>
        <w:t xml:space="preserve">;</w:t>
      </w:r>
    </w:p>
    <w:p>
      <w:pPr>
        <w:pStyle w:val="Compact"/>
        <w:numPr>
          <w:ilvl w:val="0"/>
          <w:numId w:val="1076"/>
        </w:numPr>
        <w:spacing w:line="360" w:lineRule="auto"/>
      </w:pPr>
      <w:r>
        <w:t xml:space="preserve">facture :</w:t>
      </w:r>
      <w:r>
        <w:t xml:space="preserve"> </w:t>
      </w:r>
      <w:r>
        <w:rPr>
          <w:rStyle w:val="VerbatimChar"/>
        </w:rPr>
        <w:t xml:space="preserve">impayee</w:t>
      </w:r>
      <w:r>
        <w:t xml:space="preserve">,</w:t>
      </w:r>
      <w:r>
        <w:t xml:space="preserve"> </w:t>
      </w:r>
      <w:r>
        <w:rPr>
          <w:rStyle w:val="VerbatimChar"/>
        </w:rPr>
        <w:t xml:space="preserve">partielle</w:t>
      </w:r>
      <w:r>
        <w:t xml:space="preserve">,</w:t>
      </w:r>
      <w:r>
        <w:t xml:space="preserve"> </w:t>
      </w:r>
      <w:r>
        <w:rPr>
          <w:rStyle w:val="VerbatimChar"/>
        </w:rPr>
        <w:t xml:space="preserve">payee</w:t>
      </w:r>
      <w:r>
        <w:t xml:space="preserve">,</w:t>
      </w:r>
      <w:r>
        <w:t xml:space="preserve"> </w:t>
      </w:r>
      <w:r>
        <w:rPr>
          <w:rStyle w:val="VerbatimChar"/>
        </w:rPr>
        <w:t xml:space="preserve">annulee</w:t>
      </w:r>
      <w:r>
        <w:t xml:space="preserve">.</w:t>
      </w:r>
    </w:p>
    <w:bookmarkEnd w:id="174"/>
    <w:bookmarkStart w:id="175" w:name="flux-de-vente-comptant"/>
    <w:p>
      <w:pPr>
        <w:pStyle w:val="Heading3"/>
        <w:spacing w:line="360" w:lineRule="auto"/>
      </w:pPr>
      <w:r>
        <w:t xml:space="preserve">11.4 Flux de vente comptant</w:t>
      </w:r>
    </w:p>
    <w:p>
      <w:pPr>
        <w:pStyle w:val="FirstParagraph"/>
        <w:spacing w:line="360" w:lineRule="auto"/>
      </w:pPr>
      <w:r>
        <w:t xml:space="preserve">La vente comptant est un flux intégré dans</w:t>
      </w:r>
      <w:r>
        <w:t xml:space="preserve"> </w:t>
      </w:r>
      <w:r>
        <w:rPr>
          <w:rStyle w:val="VerbatimChar"/>
        </w:rPr>
        <w:t xml:space="preserve">VenteController::venteComptant()</w:t>
      </w:r>
      <w:r>
        <w:t xml:space="preserve"> </w:t>
      </w:r>
      <w:r>
        <w:t xml:space="preserve">:</w:t>
      </w:r>
    </w:p>
    <w:p>
      <w:pPr>
        <w:pStyle w:val="SourceCode"/>
        <w:spacing w:line="360" w:lineRule="auto"/>
      </w:pPr>
      <w:r>
        <w:rPr>
          <w:rStyle w:val="VerbatimChar"/>
        </w:rPr>
        <w:t xml:space="preserve">Sélection client</w:t>
      </w:r>
      <w:r>
        <w:br/>
      </w:r>
      <w:r>
        <w:rPr>
          <w:rStyle w:val="VerbatimChar"/>
        </w:rPr>
        <w:t xml:space="preserve">    ↓</w:t>
      </w:r>
      <w:r>
        <w:br/>
      </w:r>
      <w:r>
        <w:rPr>
          <w:rStyle w:val="VerbatimChar"/>
        </w:rPr>
        <w:t xml:space="preserve">Sélection produits et quantités</w:t>
      </w:r>
      <w:r>
        <w:br/>
      </w:r>
      <w:r>
        <w:rPr>
          <w:rStyle w:val="VerbatimChar"/>
        </w:rPr>
        <w:t xml:space="preserve">    ↓</w:t>
      </w:r>
      <w:r>
        <w:br/>
      </w:r>
      <w:r>
        <w:rPr>
          <w:rStyle w:val="VerbatimChar"/>
        </w:rPr>
        <w:t xml:space="preserve">Création commande client type comptant</w:t>
      </w:r>
      <w:r>
        <w:br/>
      </w:r>
      <w:r>
        <w:rPr>
          <w:rStyle w:val="VerbatimChar"/>
        </w:rPr>
        <w:t xml:space="preserve">    ↓</w:t>
      </w:r>
      <w:r>
        <w:br/>
      </w:r>
      <w:r>
        <w:rPr>
          <w:rStyle w:val="VerbatimChar"/>
        </w:rPr>
        <w:t xml:space="preserve">Création bon de livraison complet</w:t>
      </w:r>
      <w:r>
        <w:br/>
      </w:r>
      <w:r>
        <w:rPr>
          <w:rStyle w:val="VerbatimChar"/>
        </w:rPr>
        <w:t xml:space="preserve">    ↓</w:t>
      </w:r>
      <w:r>
        <w:br/>
      </w:r>
      <w:r>
        <w:rPr>
          <w:rStyle w:val="VerbatimChar"/>
        </w:rPr>
        <w:t xml:space="preserve">Sortie de stock</w:t>
      </w:r>
      <w:r>
        <w:br/>
      </w:r>
      <w:r>
        <w:rPr>
          <w:rStyle w:val="VerbatimChar"/>
        </w:rPr>
        <w:t xml:space="preserve">    ↓</w:t>
      </w:r>
      <w:r>
        <w:br/>
      </w:r>
      <w:r>
        <w:rPr>
          <w:rStyle w:val="VerbatimChar"/>
        </w:rPr>
        <w:t xml:space="preserve">Création facture TTC</w:t>
      </w:r>
      <w:r>
        <w:br/>
      </w:r>
      <w:r>
        <w:rPr>
          <w:rStyle w:val="VerbatimChar"/>
        </w:rPr>
        <w:t xml:space="preserve">    ↓</w:t>
      </w:r>
      <w:r>
        <w:br/>
      </w:r>
      <w:r>
        <w:rPr>
          <w:rStyle w:val="VerbatimChar"/>
        </w:rPr>
        <w:t xml:space="preserve">Création règlement intégral</w:t>
      </w:r>
      <w:r>
        <w:br/>
      </w:r>
      <w:r>
        <w:rPr>
          <w:rStyle w:val="VerbatimChar"/>
        </w:rPr>
        <w:t xml:space="preserve">    ↓</w:t>
      </w:r>
      <w:r>
        <w:br/>
      </w:r>
      <w:r>
        <w:rPr>
          <w:rStyle w:val="VerbatimChar"/>
        </w:rPr>
        <w:t xml:space="preserve">Passage facture à payée</w:t>
      </w:r>
      <w:r>
        <w:br/>
      </w:r>
      <w:r>
        <w:rPr>
          <w:rStyle w:val="VerbatimChar"/>
        </w:rPr>
        <w:t xml:space="preserve">    ↓</w:t>
      </w:r>
      <w:r>
        <w:br/>
      </w:r>
      <w:r>
        <w:rPr>
          <w:rStyle w:val="VerbatimChar"/>
        </w:rPr>
        <w:t xml:space="preserve">Passage commande à réglée</w:t>
      </w:r>
      <w:r>
        <w:br/>
      </w:r>
      <w:r>
        <w:rPr>
          <w:rStyle w:val="VerbatimChar"/>
        </w:rPr>
        <w:t xml:space="preserve">    ↓</w:t>
      </w:r>
      <w:r>
        <w:br/>
      </w:r>
      <w:r>
        <w:rPr>
          <w:rStyle w:val="VerbatimChar"/>
        </w:rPr>
        <w:t xml:space="preserve">Impression ticket</w:t>
      </w:r>
    </w:p>
    <w:p>
      <w:pPr>
        <w:pStyle w:val="FirstParagraph"/>
        <w:spacing w:line="360" w:lineRule="auto"/>
      </w:pPr>
      <w:r>
        <w:t xml:space="preserve">Le flux est exécuté dans une transaction globale. En cas d’erreur, l’ensemble est annulé.</w:t>
      </w:r>
    </w:p>
    <w:bookmarkEnd w:id="175"/>
    <w:bookmarkStart w:id="176" w:name="flux-de-sortie-de-stock"/>
    <w:p>
      <w:pPr>
        <w:pStyle w:val="Heading3"/>
        <w:spacing w:line="360" w:lineRule="auto"/>
      </w:pPr>
      <w:r>
        <w:t xml:space="preserve">11.5 Flux de sortie de stock</w:t>
      </w:r>
    </w:p>
    <w:p>
      <w:pPr>
        <w:pStyle w:val="FirstParagraph"/>
        <w:spacing w:line="360" w:lineRule="auto"/>
      </w:pPr>
      <w:r>
        <w:t xml:space="preserve">Les sorties de stock couvrent les cas hors livraison :</w:t>
      </w:r>
    </w:p>
    <w:p>
      <w:pPr>
        <w:pStyle w:val="Compact"/>
        <w:numPr>
          <w:ilvl w:val="0"/>
          <w:numId w:val="1077"/>
        </w:numPr>
        <w:spacing w:line="360" w:lineRule="auto"/>
      </w:pPr>
      <w:r>
        <w:t xml:space="preserve">produit périmé ;</w:t>
      </w:r>
    </w:p>
    <w:p>
      <w:pPr>
        <w:pStyle w:val="Compact"/>
        <w:numPr>
          <w:ilvl w:val="0"/>
          <w:numId w:val="1077"/>
        </w:numPr>
        <w:spacing w:line="360" w:lineRule="auto"/>
      </w:pPr>
      <w:r>
        <w:t xml:space="preserve">casse ;</w:t>
      </w:r>
    </w:p>
    <w:p>
      <w:pPr>
        <w:pStyle w:val="Compact"/>
        <w:numPr>
          <w:ilvl w:val="0"/>
          <w:numId w:val="1077"/>
        </w:numPr>
        <w:spacing w:line="360" w:lineRule="auto"/>
      </w:pPr>
      <w:r>
        <w:t xml:space="preserve">non vendu ;</w:t>
      </w:r>
    </w:p>
    <w:p>
      <w:pPr>
        <w:pStyle w:val="Compact"/>
        <w:numPr>
          <w:ilvl w:val="0"/>
          <w:numId w:val="1077"/>
        </w:numPr>
        <w:spacing w:line="360" w:lineRule="auto"/>
      </w:pPr>
      <w:r>
        <w:t xml:space="preserve">retour ;</w:t>
      </w:r>
    </w:p>
    <w:p>
      <w:pPr>
        <w:pStyle w:val="Compact"/>
        <w:numPr>
          <w:ilvl w:val="0"/>
          <w:numId w:val="1077"/>
        </w:numPr>
        <w:spacing w:line="360" w:lineRule="auto"/>
      </w:pPr>
      <w:r>
        <w:t xml:space="preserve">autre motif selon configuration.</w:t>
      </w:r>
    </w:p>
    <w:p>
      <w:pPr>
        <w:pStyle w:val="FirstParagraph"/>
        <w:spacing w:line="360" w:lineRule="auto"/>
      </w:pPr>
      <w:r>
        <w:t xml:space="preserve">À l’enregistrement, un trigger diminue le stock et écrit un mouvement dans</w:t>
      </w:r>
      <w:r>
        <w:t xml:space="preserve"> </w:t>
      </w:r>
      <w:r>
        <w:rPr>
          <w:rStyle w:val="VerbatimChar"/>
        </w:rPr>
        <w:t xml:space="preserve">structure.mouvement_stock</w:t>
      </w:r>
      <w:r>
        <w:t xml:space="preserve">.</w:t>
      </w:r>
    </w:p>
    <w:bookmarkEnd w:id="176"/>
    <w:bookmarkStart w:id="177" w:name="flux-de-restauration"/>
    <w:p>
      <w:pPr>
        <w:pStyle w:val="Heading3"/>
        <w:spacing w:line="360" w:lineRule="auto"/>
      </w:pPr>
      <w:r>
        <w:t xml:space="preserve">11.6 Flux de restauration</w:t>
      </w:r>
    </w:p>
    <w:p>
      <w:pPr>
        <w:pStyle w:val="FirstParagraph"/>
        <w:spacing w:line="360" w:lineRule="auto"/>
      </w:pPr>
      <w:r>
        <w:t xml:space="preserve">Lorsqu’un objet pris en charge est supprimé, un trigger sauvegarde son contenu XML dans la corbeille.</w:t>
      </w:r>
    </w:p>
    <w:p>
      <w:pPr>
        <w:pStyle w:val="BodyText"/>
        <w:spacing w:line="360" w:lineRule="auto"/>
      </w:pPr>
      <w:r>
        <w:t xml:space="preserve">Flux :</w:t>
      </w:r>
    </w:p>
    <w:p>
      <w:pPr>
        <w:pStyle w:val="SourceCode"/>
        <w:spacing w:line="360" w:lineRule="auto"/>
      </w:pPr>
      <w:r>
        <w:rPr>
          <w:rStyle w:val="VerbatimChar"/>
        </w:rPr>
        <w:t xml:space="preserve">Suppression métier</w:t>
      </w:r>
      <w:r>
        <w:br/>
      </w:r>
      <w:r>
        <w:rPr>
          <w:rStyle w:val="VerbatimChar"/>
        </w:rPr>
        <w:t xml:space="preserve">    ↓</w:t>
      </w:r>
      <w:r>
        <w:br/>
      </w:r>
      <w:r>
        <w:rPr>
          <w:rStyle w:val="VerbatimChar"/>
        </w:rPr>
        <w:t xml:space="preserve">Trigger backup XML</w:t>
      </w:r>
      <w:r>
        <w:br/>
      </w:r>
      <w:r>
        <w:rPr>
          <w:rStyle w:val="VerbatimChar"/>
        </w:rPr>
        <w:t xml:space="preserve">    ↓</w:t>
      </w:r>
      <w:r>
        <w:br/>
      </w:r>
      <w:r>
        <w:rPr>
          <w:rStyle w:val="VerbatimChar"/>
        </w:rPr>
        <w:t xml:space="preserve">Élément visible dans Corbeille</w:t>
      </w:r>
      <w:r>
        <w:br/>
      </w:r>
      <w:r>
        <w:rPr>
          <w:rStyle w:val="VerbatimChar"/>
        </w:rPr>
        <w:t xml:space="preserve">    ↓</w:t>
      </w:r>
      <w:r>
        <w:br/>
      </w:r>
      <w:r>
        <w:rPr>
          <w:rStyle w:val="VerbatimChar"/>
        </w:rPr>
        <w:t xml:space="preserve">Consultation du détail</w:t>
      </w:r>
      <w:r>
        <w:br/>
      </w:r>
      <w:r>
        <w:rPr>
          <w:rStyle w:val="VerbatimChar"/>
        </w:rPr>
        <w:t xml:space="preserve">    ↓</w:t>
      </w:r>
      <w:r>
        <w:br/>
      </w:r>
      <w:r>
        <w:rPr>
          <w:rStyle w:val="VerbatimChar"/>
        </w:rPr>
        <w:t xml:space="preserve">Restauration ou suppression définitive</w:t>
      </w:r>
    </w:p>
    <w:p>
      <w:pPr>
        <w:spacing w:line="360" w:lineRule="auto"/>
      </w:pPr>
      <w:r>
        <w:br w:type="page"/>
      </w:r>
    </w:p>
    <w:bookmarkEnd w:id="177"/>
    <w:bookmarkEnd w:id="178"/>
    <w:bookmarkStart w:id="183" w:name="interface-utilisateur"/>
    <w:p>
      <w:pPr>
        <w:pStyle w:val="Heading2"/>
        <w:spacing w:line="360" w:lineRule="auto"/>
      </w:pPr>
      <w:r>
        <w:t xml:space="preserve">12. Interface utilisateur</w:t>
      </w:r>
    </w:p>
    <w:bookmarkStart w:id="179" w:name="appshell"/>
    <w:p>
      <w:pPr>
        <w:pStyle w:val="Heading3"/>
        <w:spacing w:line="360" w:lineRule="auto"/>
      </w:pPr>
      <w:r>
        <w:t xml:space="preserve">12.1 AppShell</w:t>
      </w:r>
    </w:p>
    <w:p>
      <w:pPr>
        <w:pStyle w:val="FirstParagraph"/>
        <w:spacing w:line="360" w:lineRule="auto"/>
      </w:pPr>
      <w:r>
        <w:t xml:space="preserve">L’application utilise une structure en trois zones :</w:t>
      </w:r>
    </w:p>
    <w:p>
      <w:pPr>
        <w:pStyle w:val="Compact"/>
        <w:numPr>
          <w:ilvl w:val="0"/>
          <w:numId w:val="1078"/>
        </w:numPr>
        <w:spacing w:line="360" w:lineRule="auto"/>
      </w:pPr>
      <w:r>
        <w:t xml:space="preserve">sidebar de navigation ;</w:t>
      </w:r>
    </w:p>
    <w:p>
      <w:pPr>
        <w:pStyle w:val="Compact"/>
        <w:numPr>
          <w:ilvl w:val="0"/>
          <w:numId w:val="1078"/>
        </w:numPr>
        <w:spacing w:line="360" w:lineRule="auto"/>
      </w:pPr>
      <w:r>
        <w:t xml:space="preserve">topbar avec fil d’Ariane et utilisateur connecté ;</w:t>
      </w:r>
    </w:p>
    <w:p>
      <w:pPr>
        <w:pStyle w:val="Compact"/>
        <w:numPr>
          <w:ilvl w:val="0"/>
          <w:numId w:val="1078"/>
        </w:numPr>
        <w:spacing w:line="360" w:lineRule="auto"/>
      </w:pPr>
      <w:r>
        <w:t xml:space="preserve">zone principale de contenu.</w:t>
      </w:r>
    </w:p>
    <w:p>
      <w:pPr>
        <w:pStyle w:val="FirstParagraph"/>
        <w:spacing w:line="360" w:lineRule="auto"/>
      </w:pPr>
      <w:r>
        <w:t xml:space="preserve">La sidebar est organisée en sections :</w:t>
      </w:r>
    </w:p>
    <w:p>
      <w:pPr>
        <w:pStyle w:val="Compact"/>
        <w:numPr>
          <w:ilvl w:val="0"/>
          <w:numId w:val="1079"/>
        </w:numPr>
        <w:spacing w:line="360" w:lineRule="auto"/>
      </w:pPr>
      <w:r>
        <w:t xml:space="preserve">Navigation ;</w:t>
      </w:r>
    </w:p>
    <w:p>
      <w:pPr>
        <w:pStyle w:val="Compact"/>
        <w:numPr>
          <w:ilvl w:val="0"/>
          <w:numId w:val="1079"/>
        </w:numPr>
        <w:spacing w:line="360" w:lineRule="auto"/>
      </w:pPr>
      <w:r>
        <w:t xml:space="preserve">Structure ;</w:t>
      </w:r>
    </w:p>
    <w:p>
      <w:pPr>
        <w:pStyle w:val="Compact"/>
        <w:numPr>
          <w:ilvl w:val="0"/>
          <w:numId w:val="1079"/>
        </w:numPr>
        <w:spacing w:line="360" w:lineRule="auto"/>
      </w:pPr>
      <w:r>
        <w:t xml:space="preserve">Approvisionnements ;</w:t>
      </w:r>
    </w:p>
    <w:p>
      <w:pPr>
        <w:pStyle w:val="Compact"/>
        <w:numPr>
          <w:ilvl w:val="0"/>
          <w:numId w:val="1079"/>
        </w:numPr>
        <w:spacing w:line="360" w:lineRule="auto"/>
      </w:pPr>
      <w:r>
        <w:t xml:space="preserve">Ventes ;</w:t>
      </w:r>
    </w:p>
    <w:p>
      <w:pPr>
        <w:pStyle w:val="Compact"/>
        <w:numPr>
          <w:ilvl w:val="0"/>
          <w:numId w:val="1079"/>
        </w:numPr>
        <w:spacing w:line="360" w:lineRule="auto"/>
      </w:pPr>
      <w:r>
        <w:t xml:space="preserve">Utilisateurs.</w:t>
      </w:r>
    </w:p>
    <w:p>
      <w:pPr>
        <w:pStyle w:val="FirstParagraph"/>
        <w:spacing w:line="360" w:lineRule="auto"/>
      </w:pPr>
      <w:r>
        <w:t xml:space="preserve">Chaque section est affichée selon les droits de l’utilisateur.</w:t>
      </w:r>
    </w:p>
    <w:bookmarkEnd w:id="179"/>
    <w:bookmarkStart w:id="180" w:name="design-system"/>
    <w:p>
      <w:pPr>
        <w:pStyle w:val="Heading3"/>
        <w:spacing w:line="360" w:lineRule="auto"/>
      </w:pPr>
      <w:r>
        <w:t xml:space="preserve">12.2 Design system</w:t>
      </w:r>
    </w:p>
    <w:p>
      <w:pPr>
        <w:pStyle w:val="FirstParagraph"/>
        <w:spacing w:line="360" w:lineRule="auto"/>
      </w:pPr>
      <w:r>
        <w:t xml:space="preserve">Le design system repose sur :</w:t>
      </w:r>
    </w:p>
    <w:p>
      <w:pPr>
        <w:pStyle w:val="Compact"/>
        <w:numPr>
          <w:ilvl w:val="0"/>
          <w:numId w:val="1080"/>
        </w:numPr>
        <w:spacing w:line="360" w:lineRule="auto"/>
      </w:pPr>
      <w:r>
        <w:t xml:space="preserve">composants PHP réutilisables ;</w:t>
      </w:r>
    </w:p>
    <w:p>
      <w:pPr>
        <w:pStyle w:val="Compact"/>
        <w:numPr>
          <w:ilvl w:val="0"/>
          <w:numId w:val="1080"/>
        </w:numPr>
        <w:spacing w:line="360" w:lineRule="auto"/>
      </w:pPr>
      <w:r>
        <w:t xml:space="preserve">classes CSS centralisées dans</w:t>
      </w:r>
      <w:r>
        <w:t xml:space="preserve"> </w:t>
      </w:r>
      <w:r>
        <w:rPr>
          <w:rStyle w:val="VerbatimChar"/>
        </w:rPr>
        <w:t xml:space="preserve">public/css/main.css</w:t>
      </w:r>
      <w:r>
        <w:t xml:space="preserve"> </w:t>
      </w:r>
      <w:r>
        <w:t xml:space="preserve">;</w:t>
      </w:r>
    </w:p>
    <w:p>
      <w:pPr>
        <w:pStyle w:val="Compact"/>
        <w:numPr>
          <w:ilvl w:val="0"/>
          <w:numId w:val="1080"/>
        </w:numPr>
        <w:spacing w:line="360" w:lineRule="auto"/>
      </w:pPr>
      <w:r>
        <w:t xml:space="preserve">Tailwind pour la compilation ;</w:t>
      </w:r>
    </w:p>
    <w:p>
      <w:pPr>
        <w:pStyle w:val="Compact"/>
        <w:numPr>
          <w:ilvl w:val="0"/>
          <w:numId w:val="1080"/>
        </w:numPr>
        <w:spacing w:line="360" w:lineRule="auto"/>
      </w:pPr>
      <w:r>
        <w:t xml:space="preserve">Font Awesome pour les icônes ;</w:t>
      </w:r>
    </w:p>
    <w:p>
      <w:pPr>
        <w:pStyle w:val="Compact"/>
        <w:numPr>
          <w:ilvl w:val="0"/>
          <w:numId w:val="1080"/>
        </w:numPr>
        <w:spacing w:line="360" w:lineRule="auto"/>
      </w:pPr>
      <w:r>
        <w:t xml:space="preserve">patterns de modales, toasts, badges, cartes, tableaux.</w:t>
      </w:r>
    </w:p>
    <w:p>
      <w:pPr>
        <w:pStyle w:val="FirstParagraph"/>
        <w:spacing w:line="360" w:lineRule="auto"/>
      </w:pPr>
      <w:r>
        <w:t xml:space="preserve">Les vues utilisent des helpers tels que :</w:t>
      </w:r>
    </w:p>
    <w:p>
      <w:pPr>
        <w:pStyle w:val="Compact"/>
        <w:numPr>
          <w:ilvl w:val="0"/>
          <w:numId w:val="1081"/>
        </w:numPr>
        <w:spacing w:line="360" w:lineRule="auto"/>
      </w:pPr>
      <w:r>
        <w:rPr>
          <w:rStyle w:val="VerbatimChar"/>
        </w:rPr>
        <w:t xml:space="preserve">renderPageHeader()</w:t>
      </w:r>
    </w:p>
    <w:p>
      <w:pPr>
        <w:pStyle w:val="Compact"/>
        <w:numPr>
          <w:ilvl w:val="0"/>
          <w:numId w:val="1081"/>
        </w:numPr>
        <w:spacing w:line="360" w:lineRule="auto"/>
      </w:pPr>
      <w:r>
        <w:rPr>
          <w:rStyle w:val="VerbatimChar"/>
        </w:rPr>
        <w:t xml:space="preserve">renderButton()</w:t>
      </w:r>
    </w:p>
    <w:p>
      <w:pPr>
        <w:pStyle w:val="Compact"/>
        <w:numPr>
          <w:ilvl w:val="0"/>
          <w:numId w:val="1081"/>
        </w:numPr>
        <w:spacing w:line="360" w:lineRule="auto"/>
      </w:pPr>
      <w:r>
        <w:rPr>
          <w:rStyle w:val="VerbatimChar"/>
        </w:rPr>
        <w:t xml:space="preserve">renderTable()</w:t>
      </w:r>
    </w:p>
    <w:p>
      <w:pPr>
        <w:pStyle w:val="Compact"/>
        <w:numPr>
          <w:ilvl w:val="0"/>
          <w:numId w:val="1081"/>
        </w:numPr>
        <w:spacing w:line="360" w:lineRule="auto"/>
      </w:pPr>
      <w:r>
        <w:rPr>
          <w:rStyle w:val="VerbatimChar"/>
        </w:rPr>
        <w:t xml:space="preserve">renderResponsiveTable()</w:t>
      </w:r>
    </w:p>
    <w:p>
      <w:pPr>
        <w:pStyle w:val="Compact"/>
        <w:numPr>
          <w:ilvl w:val="0"/>
          <w:numId w:val="1081"/>
        </w:numPr>
        <w:spacing w:line="360" w:lineRule="auto"/>
      </w:pPr>
      <w:r>
        <w:rPr>
          <w:rStyle w:val="VerbatimChar"/>
        </w:rPr>
        <w:t xml:space="preserve">renderInput()</w:t>
      </w:r>
    </w:p>
    <w:p>
      <w:pPr>
        <w:pStyle w:val="Compact"/>
        <w:numPr>
          <w:ilvl w:val="0"/>
          <w:numId w:val="1081"/>
        </w:numPr>
        <w:spacing w:line="360" w:lineRule="auto"/>
      </w:pPr>
      <w:r>
        <w:rPr>
          <w:rStyle w:val="VerbatimChar"/>
        </w:rPr>
        <w:t xml:space="preserve">renderSelect()</w:t>
      </w:r>
    </w:p>
    <w:p>
      <w:pPr>
        <w:pStyle w:val="Compact"/>
        <w:numPr>
          <w:ilvl w:val="0"/>
          <w:numId w:val="1081"/>
        </w:numPr>
        <w:spacing w:line="360" w:lineRule="auto"/>
      </w:pPr>
      <w:r>
        <w:rPr>
          <w:rStyle w:val="VerbatimChar"/>
        </w:rPr>
        <w:t xml:space="preserve">renderBadge()</w:t>
      </w:r>
    </w:p>
    <w:p>
      <w:pPr>
        <w:pStyle w:val="Compact"/>
        <w:numPr>
          <w:ilvl w:val="0"/>
          <w:numId w:val="1081"/>
        </w:numPr>
        <w:spacing w:line="360" w:lineRule="auto"/>
      </w:pPr>
      <w:r>
        <w:rPr>
          <w:rStyle w:val="VerbatimChar"/>
        </w:rPr>
        <w:t xml:space="preserve">renderEmptyState()</w:t>
      </w:r>
    </w:p>
    <w:p>
      <w:pPr>
        <w:pStyle w:val="Compact"/>
        <w:numPr>
          <w:ilvl w:val="0"/>
          <w:numId w:val="1081"/>
        </w:numPr>
        <w:spacing w:line="360" w:lineRule="auto"/>
      </w:pPr>
      <w:r>
        <w:rPr>
          <w:rStyle w:val="VerbatimChar"/>
        </w:rPr>
        <w:t xml:space="preserve">renderToastContainer()</w:t>
      </w:r>
    </w:p>
    <w:bookmarkEnd w:id="180"/>
    <w:bookmarkStart w:id="181" w:name="javascript-applicatif"/>
    <w:p>
      <w:pPr>
        <w:pStyle w:val="Heading3"/>
        <w:spacing w:line="360" w:lineRule="auto"/>
      </w:pPr>
      <w:r>
        <w:t xml:space="preserve">12.3 JavaScript applicatif</w:t>
      </w:r>
    </w:p>
    <w:p>
      <w:pPr>
        <w:pStyle w:val="FirstParagraph"/>
        <w:spacing w:line="360" w:lineRule="auto"/>
      </w:pPr>
      <w:r>
        <w:t xml:space="preserve">Le fichier</w:t>
      </w:r>
      <w:r>
        <w:t xml:space="preserve"> </w:t>
      </w:r>
      <w:r>
        <w:rPr>
          <w:rStyle w:val="VerbatimChar"/>
        </w:rPr>
        <w:t xml:space="preserve">public/js/main.js</w:t>
      </w:r>
      <w:r>
        <w:t xml:space="preserve"> </w:t>
      </w:r>
      <w:r>
        <w:t xml:space="preserve">gère :</w:t>
      </w:r>
    </w:p>
    <w:p>
      <w:pPr>
        <w:pStyle w:val="Compact"/>
        <w:numPr>
          <w:ilvl w:val="0"/>
          <w:numId w:val="1082"/>
        </w:numPr>
        <w:spacing w:line="360" w:lineRule="auto"/>
      </w:pPr>
      <w:r>
        <w:t xml:space="preserve">ouverture/fermeture de la sidebar mobile ;</w:t>
      </w:r>
    </w:p>
    <w:p>
      <w:pPr>
        <w:pStyle w:val="Compact"/>
        <w:numPr>
          <w:ilvl w:val="0"/>
          <w:numId w:val="1082"/>
        </w:numPr>
        <w:spacing w:line="360" w:lineRule="auto"/>
      </w:pPr>
      <w:r>
        <w:t xml:space="preserve">sections collapsibles ;</w:t>
      </w:r>
    </w:p>
    <w:p>
      <w:pPr>
        <w:pStyle w:val="Compact"/>
        <w:numPr>
          <w:ilvl w:val="0"/>
          <w:numId w:val="1082"/>
        </w:numPr>
        <w:spacing w:line="360" w:lineRule="auto"/>
      </w:pPr>
      <w:r>
        <w:t xml:space="preserve">action sheets mobiles ;</w:t>
      </w:r>
    </w:p>
    <w:p>
      <w:pPr>
        <w:pStyle w:val="Compact"/>
        <w:numPr>
          <w:ilvl w:val="0"/>
          <w:numId w:val="1082"/>
        </w:numPr>
        <w:spacing w:line="360" w:lineRule="auto"/>
      </w:pPr>
      <w:r>
        <w:t xml:space="preserve">swipe cards ;</w:t>
      </w:r>
    </w:p>
    <w:p>
      <w:pPr>
        <w:pStyle w:val="Compact"/>
        <w:numPr>
          <w:ilvl w:val="0"/>
          <w:numId w:val="1082"/>
        </w:numPr>
        <w:spacing w:line="360" w:lineRule="auto"/>
      </w:pPr>
      <w:r>
        <w:t xml:space="preserve">segmented controls ;</w:t>
      </w:r>
    </w:p>
    <w:p>
      <w:pPr>
        <w:pStyle w:val="Compact"/>
        <w:numPr>
          <w:ilvl w:val="0"/>
          <w:numId w:val="1082"/>
        </w:numPr>
        <w:spacing w:line="360" w:lineRule="auto"/>
      </w:pPr>
      <w:r>
        <w:t xml:space="preserve">correction viewport mobile ;</w:t>
      </w:r>
    </w:p>
    <w:p>
      <w:pPr>
        <w:pStyle w:val="Compact"/>
        <w:numPr>
          <w:ilvl w:val="0"/>
          <w:numId w:val="1082"/>
        </w:numPr>
        <w:spacing w:line="360" w:lineRule="auto"/>
      </w:pPr>
      <w:r>
        <w:t xml:space="preserve">modales ;</w:t>
      </w:r>
    </w:p>
    <w:p>
      <w:pPr>
        <w:pStyle w:val="Compact"/>
        <w:numPr>
          <w:ilvl w:val="0"/>
          <w:numId w:val="1082"/>
        </w:numPr>
        <w:spacing w:line="360" w:lineRule="auto"/>
      </w:pPr>
      <w:r>
        <w:t xml:space="preserve">toasts ;</w:t>
      </w:r>
    </w:p>
    <w:p>
      <w:pPr>
        <w:pStyle w:val="Compact"/>
        <w:numPr>
          <w:ilvl w:val="0"/>
          <w:numId w:val="1082"/>
        </w:numPr>
        <w:spacing w:line="360" w:lineRule="auto"/>
      </w:pPr>
      <w:r>
        <w:t xml:space="preserve">détail AJAX ;</w:t>
      </w:r>
    </w:p>
    <w:p>
      <w:pPr>
        <w:pStyle w:val="Compact"/>
        <w:numPr>
          <w:ilvl w:val="0"/>
          <w:numId w:val="1082"/>
        </w:numPr>
        <w:spacing w:line="360" w:lineRule="auto"/>
      </w:pPr>
      <w:r>
        <w:t xml:space="preserve">sélection globale de cases ;</w:t>
      </w:r>
    </w:p>
    <w:p>
      <w:pPr>
        <w:pStyle w:val="Compact"/>
        <w:numPr>
          <w:ilvl w:val="0"/>
          <w:numId w:val="1082"/>
        </w:numPr>
        <w:spacing w:line="360" w:lineRule="auto"/>
      </w:pPr>
      <w:r>
        <w:t xml:space="preserve">confirmation d’actions ;</w:t>
      </w:r>
    </w:p>
    <w:p>
      <w:pPr>
        <w:pStyle w:val="Compact"/>
        <w:numPr>
          <w:ilvl w:val="0"/>
          <w:numId w:val="1082"/>
        </w:numPr>
        <w:spacing w:line="360" w:lineRule="auto"/>
      </w:pPr>
      <w:r>
        <w:t xml:space="preserve">dropdown utilisateur ;</w:t>
      </w:r>
    </w:p>
    <w:p>
      <w:pPr>
        <w:pStyle w:val="Compact"/>
        <w:numPr>
          <w:ilvl w:val="0"/>
          <w:numId w:val="1082"/>
        </w:numPr>
        <w:spacing w:line="360" w:lineRule="auto"/>
      </w:pPr>
      <w:r>
        <w:t xml:space="preserve">filtres mobiles.</w:t>
      </w:r>
    </w:p>
    <w:p>
      <w:pPr>
        <w:pStyle w:val="FirstParagraph"/>
        <w:spacing w:line="360" w:lineRule="auto"/>
      </w:pPr>
      <w:r>
        <w:t xml:space="preserve">Les interactions sont principalement pilotées par des attributs</w:t>
      </w:r>
      <w:r>
        <w:t xml:space="preserve"> </w:t>
      </w:r>
      <w:r>
        <w:rPr>
          <w:rStyle w:val="VerbatimChar"/>
        </w:rPr>
        <w:t xml:space="preserve">data-*</w:t>
      </w:r>
      <w:r>
        <w:t xml:space="preserve">.</w:t>
      </w:r>
    </w:p>
    <w:bookmarkEnd w:id="181"/>
    <w:bookmarkStart w:id="182" w:name="impression"/>
    <w:p>
      <w:pPr>
        <w:pStyle w:val="Heading3"/>
        <w:spacing w:line="360" w:lineRule="auto"/>
      </w:pPr>
      <w:r>
        <w:t xml:space="preserve">12.4 Impression</w:t>
      </w:r>
    </w:p>
    <w:p>
      <w:pPr>
        <w:pStyle w:val="FirstParagraph"/>
        <w:spacing w:line="360" w:lineRule="auto"/>
      </w:pPr>
      <w:r>
        <w:t xml:space="preserve">Les impressions utilisent des vues dédiées :</w:t>
      </w:r>
    </w:p>
    <w:p>
      <w:pPr>
        <w:pStyle w:val="Compact"/>
        <w:numPr>
          <w:ilvl w:val="0"/>
          <w:numId w:val="1083"/>
        </w:numPr>
        <w:spacing w:line="360" w:lineRule="auto"/>
      </w:pPr>
      <w:r>
        <w:t xml:space="preserve">bons de commande ;</w:t>
      </w:r>
    </w:p>
    <w:p>
      <w:pPr>
        <w:pStyle w:val="Compact"/>
        <w:numPr>
          <w:ilvl w:val="0"/>
          <w:numId w:val="1083"/>
        </w:numPr>
        <w:spacing w:line="360" w:lineRule="auto"/>
      </w:pPr>
      <w:r>
        <w:t xml:space="preserve">bons de réception ;</w:t>
      </w:r>
    </w:p>
    <w:p>
      <w:pPr>
        <w:pStyle w:val="Compact"/>
        <w:numPr>
          <w:ilvl w:val="0"/>
          <w:numId w:val="1083"/>
        </w:numPr>
        <w:spacing w:line="360" w:lineRule="auto"/>
      </w:pPr>
      <w:r>
        <w:t xml:space="preserve">bons d’entrée ;</w:t>
      </w:r>
    </w:p>
    <w:p>
      <w:pPr>
        <w:pStyle w:val="Compact"/>
        <w:numPr>
          <w:ilvl w:val="0"/>
          <w:numId w:val="1083"/>
        </w:numPr>
        <w:spacing w:line="360" w:lineRule="auto"/>
      </w:pPr>
      <w:r>
        <w:t xml:space="preserve">factures fournisseurs ;</w:t>
      </w:r>
    </w:p>
    <w:p>
      <w:pPr>
        <w:pStyle w:val="Compact"/>
        <w:numPr>
          <w:ilvl w:val="0"/>
          <w:numId w:val="1083"/>
        </w:numPr>
        <w:spacing w:line="360" w:lineRule="auto"/>
      </w:pPr>
      <w:r>
        <w:t xml:space="preserve">reçus fournisseurs ;</w:t>
      </w:r>
    </w:p>
    <w:p>
      <w:pPr>
        <w:pStyle w:val="Compact"/>
        <w:numPr>
          <w:ilvl w:val="0"/>
          <w:numId w:val="1083"/>
        </w:numPr>
        <w:spacing w:line="360" w:lineRule="auto"/>
      </w:pPr>
      <w:r>
        <w:t xml:space="preserve">commandes clients ;</w:t>
      </w:r>
    </w:p>
    <w:p>
      <w:pPr>
        <w:pStyle w:val="Compact"/>
        <w:numPr>
          <w:ilvl w:val="0"/>
          <w:numId w:val="1083"/>
        </w:numPr>
        <w:spacing w:line="360" w:lineRule="auto"/>
      </w:pPr>
      <w:r>
        <w:t xml:space="preserve">bons de livraison ;</w:t>
      </w:r>
    </w:p>
    <w:p>
      <w:pPr>
        <w:pStyle w:val="Compact"/>
        <w:numPr>
          <w:ilvl w:val="0"/>
          <w:numId w:val="1083"/>
        </w:numPr>
        <w:spacing w:line="360" w:lineRule="auto"/>
      </w:pPr>
      <w:r>
        <w:t xml:space="preserve">factures clients ;</w:t>
      </w:r>
    </w:p>
    <w:p>
      <w:pPr>
        <w:pStyle w:val="Compact"/>
        <w:numPr>
          <w:ilvl w:val="0"/>
          <w:numId w:val="1083"/>
        </w:numPr>
        <w:spacing w:line="360" w:lineRule="auto"/>
      </w:pPr>
      <w:r>
        <w:t xml:space="preserve">reçus clients ;</w:t>
      </w:r>
    </w:p>
    <w:p>
      <w:pPr>
        <w:pStyle w:val="Compact"/>
        <w:numPr>
          <w:ilvl w:val="0"/>
          <w:numId w:val="1083"/>
        </w:numPr>
        <w:spacing w:line="360" w:lineRule="auto"/>
      </w:pPr>
      <w:r>
        <w:t xml:space="preserve">bons de sortie ;</w:t>
      </w:r>
    </w:p>
    <w:p>
      <w:pPr>
        <w:pStyle w:val="Compact"/>
        <w:numPr>
          <w:ilvl w:val="0"/>
          <w:numId w:val="1083"/>
        </w:numPr>
        <w:spacing w:line="360" w:lineRule="auto"/>
      </w:pPr>
      <w:r>
        <w:t xml:space="preserve">tickets de vente ;</w:t>
      </w:r>
    </w:p>
    <w:p>
      <w:pPr>
        <w:pStyle w:val="Compact"/>
        <w:numPr>
          <w:ilvl w:val="0"/>
          <w:numId w:val="1083"/>
        </w:numPr>
        <w:spacing w:line="360" w:lineRule="auto"/>
      </w:pPr>
      <w:r>
        <w:t xml:space="preserve">états journaliers et annuels.</w:t>
      </w:r>
    </w:p>
    <w:p>
      <w:pPr>
        <w:pStyle w:val="FirstParagraph"/>
        <w:spacing w:line="360" w:lineRule="auto"/>
      </w:pPr>
      <w:r>
        <w:t xml:space="preserve">Le layout d’impression commun est</w:t>
      </w:r>
      <w:r>
        <w:t xml:space="preserve"> </w:t>
      </w:r>
      <w:r>
        <w:rPr>
          <w:rStyle w:val="VerbatimChar"/>
        </w:rPr>
        <w:t xml:space="preserve">views/components/print_layout.php</w:t>
      </w:r>
      <w:r>
        <w:t xml:space="preserve">, avec la feuille</w:t>
      </w:r>
      <w:r>
        <w:t xml:space="preserve"> </w:t>
      </w:r>
      <w:r>
        <w:rPr>
          <w:rStyle w:val="VerbatimChar"/>
        </w:rPr>
        <w:t xml:space="preserve">public/css/print.css</w:t>
      </w:r>
      <w:r>
        <w:t xml:space="preserve">.</w:t>
      </w:r>
    </w:p>
    <w:p>
      <w:pPr>
        <w:spacing w:line="360" w:lineRule="auto"/>
      </w:pPr>
      <w:r>
        <w:br w:type="page"/>
      </w:r>
    </w:p>
    <w:bookmarkEnd w:id="182"/>
    <w:bookmarkEnd w:id="183"/>
    <w:bookmarkStart w:id="185" w:name="api-interne"/>
    <w:p>
      <w:pPr>
        <w:pStyle w:val="Heading2"/>
        <w:spacing w:line="360" w:lineRule="auto"/>
      </w:pPr>
      <w:r>
        <w:t xml:space="preserve">13. API interne</w:t>
      </w:r>
    </w:p>
    <w:bookmarkStart w:id="184" w:name="recherche-globale"/>
    <w:p>
      <w:pPr>
        <w:pStyle w:val="Heading3"/>
        <w:spacing w:line="360" w:lineRule="auto"/>
      </w:pPr>
      <w:r>
        <w:t xml:space="preserve">13.1 Recherche globale</w:t>
      </w:r>
    </w:p>
    <w:p>
      <w:pPr>
        <w:pStyle w:val="FirstParagraph"/>
        <w:spacing w:line="360" w:lineRule="auto"/>
      </w:pPr>
      <w:r>
        <w:t xml:space="preserve">Endpoint :</w:t>
      </w:r>
    </w:p>
    <w:p>
      <w:pPr>
        <w:pStyle w:val="SourceCode"/>
        <w:spacing w:line="360" w:lineRule="auto"/>
      </w:pPr>
      <w:r>
        <w:rPr>
          <w:rStyle w:val="VerbatimChar"/>
        </w:rPr>
        <w:t xml:space="preserve">?action=api_search&amp;q=terme</w:t>
      </w:r>
    </w:p>
    <w:p>
      <w:pPr>
        <w:pStyle w:val="FirstParagraph"/>
        <w:spacing w:line="360" w:lineRule="auto"/>
      </w:pPr>
      <w:r>
        <w:t xml:space="preserve">Rôle :</w:t>
      </w:r>
    </w:p>
    <w:p>
      <w:pPr>
        <w:pStyle w:val="Compact"/>
        <w:numPr>
          <w:ilvl w:val="0"/>
          <w:numId w:val="1084"/>
        </w:numPr>
        <w:spacing w:line="360" w:lineRule="auto"/>
      </w:pPr>
      <w:r>
        <w:t xml:space="preserve">retourne des résultats JSON ;</w:t>
      </w:r>
    </w:p>
    <w:p>
      <w:pPr>
        <w:pStyle w:val="Compact"/>
        <w:numPr>
          <w:ilvl w:val="0"/>
          <w:numId w:val="1084"/>
        </w:numPr>
        <w:spacing w:line="360" w:lineRule="auto"/>
      </w:pPr>
      <w:r>
        <w:t xml:space="preserve">exige une session active ;</w:t>
      </w:r>
    </w:p>
    <w:p>
      <w:pPr>
        <w:pStyle w:val="Compact"/>
        <w:numPr>
          <w:ilvl w:val="0"/>
          <w:numId w:val="1084"/>
        </w:numPr>
        <w:spacing w:line="360" w:lineRule="auto"/>
      </w:pPr>
      <w:r>
        <w:t xml:space="preserve">filtre selon les droits de l’utilisateur.</w:t>
      </w:r>
    </w:p>
    <w:p>
      <w:pPr>
        <w:pStyle w:val="FirstParagraph"/>
        <w:spacing w:line="360" w:lineRule="auto"/>
      </w:pPr>
      <w:r>
        <w:t xml:space="preserve">Attention technique : l’endpoint recherche actuellement les produits dans</w:t>
      </w:r>
      <w:r>
        <w:t xml:space="preserve"> </w:t>
      </w:r>
      <w:r>
        <w:rPr>
          <w:rStyle w:val="VerbatimChar"/>
        </w:rPr>
        <w:t xml:space="preserve">public.produit</w:t>
      </w:r>
      <w:r>
        <w:t xml:space="preserve"> </w:t>
      </w:r>
      <w:r>
        <w:t xml:space="preserve">si cette table existe, alors que le schéma principal définit les produits dans</w:t>
      </w:r>
      <w:r>
        <w:t xml:space="preserve"> </w:t>
      </w:r>
      <w:r>
        <w:rPr>
          <w:rStyle w:val="VerbatimChar"/>
        </w:rPr>
        <w:t xml:space="preserve">structure.produit</w:t>
      </w:r>
      <w:r>
        <w:t xml:space="preserve">. Il est recommandé d’aligner cette recherche avec le schéma réel.</w:t>
      </w:r>
    </w:p>
    <w:p>
      <w:pPr>
        <w:spacing w:line="360" w:lineRule="auto"/>
      </w:pPr>
      <w:r>
        <w:br w:type="page"/>
      </w:r>
    </w:p>
    <w:bookmarkEnd w:id="184"/>
    <w:bookmarkEnd w:id="185"/>
    <w:bookmarkStart w:id="192" w:name="installation-et-déploiement"/>
    <w:p>
      <w:pPr>
        <w:pStyle w:val="Heading2"/>
        <w:spacing w:line="360" w:lineRule="auto"/>
      </w:pPr>
      <w:r>
        <w:t xml:space="preserve">14. Installation et déploiement</w:t>
      </w:r>
    </w:p>
    <w:bookmarkStart w:id="186" w:name="prérequis"/>
    <w:p>
      <w:pPr>
        <w:pStyle w:val="Heading3"/>
        <w:spacing w:line="360" w:lineRule="auto"/>
      </w:pPr>
      <w:r>
        <w:t xml:space="preserve">14.1 Prérequis</w:t>
      </w:r>
    </w:p>
    <w:p>
      <w:pPr>
        <w:pStyle w:val="Compact"/>
        <w:numPr>
          <w:ilvl w:val="0"/>
          <w:numId w:val="1085"/>
        </w:numPr>
        <w:spacing w:line="360" w:lineRule="auto"/>
      </w:pPr>
      <w:r>
        <w:t xml:space="preserve">PHP 8.0 ou supérieur ;</w:t>
      </w:r>
    </w:p>
    <w:p>
      <w:pPr>
        <w:pStyle w:val="Compact"/>
        <w:numPr>
          <w:ilvl w:val="0"/>
          <w:numId w:val="1085"/>
        </w:numPr>
        <w:spacing w:line="360" w:lineRule="auto"/>
      </w:pPr>
      <w:r>
        <w:t xml:space="preserve">extension</w:t>
      </w:r>
      <w:r>
        <w:t xml:space="preserve"> </w:t>
      </w:r>
      <w:r>
        <w:rPr>
          <w:rStyle w:val="VerbatimChar"/>
        </w:rPr>
        <w:t xml:space="preserve">pdo_pgsql</w:t>
      </w:r>
      <w:r>
        <w:t xml:space="preserve"> </w:t>
      </w:r>
      <w:r>
        <w:t xml:space="preserve">;</w:t>
      </w:r>
    </w:p>
    <w:p>
      <w:pPr>
        <w:pStyle w:val="Compact"/>
        <w:numPr>
          <w:ilvl w:val="0"/>
          <w:numId w:val="1085"/>
        </w:numPr>
        <w:spacing w:line="360" w:lineRule="auto"/>
      </w:pPr>
      <w:r>
        <w:t xml:space="preserve">PostgreSQL 13 ou supérieur ;</w:t>
      </w:r>
    </w:p>
    <w:p>
      <w:pPr>
        <w:pStyle w:val="Compact"/>
        <w:numPr>
          <w:ilvl w:val="0"/>
          <w:numId w:val="1085"/>
        </w:numPr>
        <w:spacing w:line="360" w:lineRule="auto"/>
      </w:pPr>
      <w:r>
        <w:t xml:space="preserve">Node.js et npm ;</w:t>
      </w:r>
    </w:p>
    <w:p>
      <w:pPr>
        <w:pStyle w:val="Compact"/>
        <w:numPr>
          <w:ilvl w:val="0"/>
          <w:numId w:val="1085"/>
        </w:numPr>
        <w:spacing w:line="360" w:lineRule="auto"/>
      </w:pPr>
      <w:r>
        <w:t xml:space="preserve">serveur web Apache, Nginx ou serveur PHP intégré ;</w:t>
      </w:r>
    </w:p>
    <w:p>
      <w:pPr>
        <w:pStyle w:val="Compact"/>
        <w:numPr>
          <w:ilvl w:val="0"/>
          <w:numId w:val="1085"/>
        </w:numPr>
        <w:spacing w:line="360" w:lineRule="auto"/>
      </w:pPr>
      <w:r>
        <w:t xml:space="preserve">Composer optionnel.</w:t>
      </w:r>
    </w:p>
    <w:bookmarkEnd w:id="186"/>
    <w:bookmarkStart w:id="187" w:name="installation-des-dépendances"/>
    <w:p>
      <w:pPr>
        <w:pStyle w:val="Heading3"/>
        <w:spacing w:line="360" w:lineRule="auto"/>
      </w:pPr>
      <w:r>
        <w:t xml:space="preserve">14.2 Installation des dépendances</w:t>
      </w:r>
    </w:p>
    <w:p>
      <w:pPr>
        <w:pStyle w:val="SourceCode"/>
        <w:spacing w:line="360" w:lineRule="auto"/>
      </w:pPr>
      <w:r>
        <w:rPr>
          <w:rStyle w:val="ExtensionTok"/>
        </w:rPr>
        <w:t xml:space="preserve">composer</w:t>
      </w:r>
      <w:r>
        <w:rPr>
          <w:rStyle w:val="NormalTok"/>
        </w:rPr>
        <w:t xml:space="preserve"> install</w:t>
      </w:r>
      <w:r>
        <w:br/>
      </w:r>
      <w:r>
        <w:rPr>
          <w:rStyle w:val="ExtensionTok"/>
        </w:rPr>
        <w:t xml:space="preserve">npm</w:t>
      </w:r>
      <w:r>
        <w:rPr>
          <w:rStyle w:val="NormalTok"/>
        </w:rPr>
        <w:t xml:space="preserve"> install</w:t>
      </w:r>
    </w:p>
    <w:bookmarkEnd w:id="187"/>
    <w:bookmarkStart w:id="188" w:name="création-de-la-base"/>
    <w:p>
      <w:pPr>
        <w:pStyle w:val="Heading3"/>
        <w:spacing w:line="360" w:lineRule="auto"/>
      </w:pPr>
      <w:r>
        <w:t xml:space="preserve">14.3 Création de la base</w:t>
      </w:r>
    </w:p>
    <w:p>
      <w:pPr>
        <w:pStyle w:val="SourceCode"/>
        <w:spacing w:line="360" w:lineRule="auto"/>
      </w:pPr>
      <w:r>
        <w:rPr>
          <w:rStyle w:val="ExtensionTok"/>
        </w:rPr>
        <w:t xml:space="preserve">createdb</w:t>
      </w:r>
      <w:r>
        <w:rPr>
          <w:rStyle w:val="NormalTok"/>
        </w:rPr>
        <w:t xml:space="preserve"> gestion_stock</w:t>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utilisateur</w:t>
      </w:r>
      <w:r>
        <w:rPr>
          <w:rStyle w:val="OperatorTok"/>
        </w:rPr>
        <w:t xml:space="preserve">&gt;</w:t>
      </w:r>
      <w:r>
        <w:rPr>
          <w:rStyle w:val="NormalTok"/>
        </w:rPr>
        <w:t xml:space="preserve"> -d gestion_stock </w:t>
      </w:r>
      <w:r>
        <w:rPr>
          <w:rStyle w:val="AttributeTok"/>
        </w:rPr>
        <w:t xml:space="preserve">-f</w:t>
      </w:r>
      <w:r>
        <w:rPr>
          <w:rStyle w:val="NormalTok"/>
        </w:rPr>
        <w:t xml:space="preserve"> database/gestion_stock_pg.sql</w:t>
      </w:r>
    </w:p>
    <w:p>
      <w:pPr>
        <w:pStyle w:val="FirstParagraph"/>
        <w:spacing w:line="360" w:lineRule="auto"/>
      </w:pPr>
      <w:r>
        <w:t xml:space="preserve">Adapter ensuite</w:t>
      </w:r>
      <w:r>
        <w:t xml:space="preserve"> </w:t>
      </w:r>
      <w:r>
        <w:rPr>
          <w:rStyle w:val="VerbatimChar"/>
        </w:rPr>
        <w:t xml:space="preserve">config/database.php</w:t>
      </w:r>
      <w:r>
        <w:t xml:space="preserve">.</w:t>
      </w:r>
    </w:p>
    <w:bookmarkEnd w:id="188"/>
    <w:bookmarkStart w:id="189" w:name="compilation-des-assets"/>
    <w:p>
      <w:pPr>
        <w:pStyle w:val="Heading3"/>
        <w:spacing w:line="360" w:lineRule="auto"/>
      </w:pPr>
      <w:r>
        <w:t xml:space="preserve">14.4 Compilation des assets</w:t>
      </w:r>
    </w:p>
    <w:p>
      <w:pPr>
        <w:pStyle w:val="FirstParagraph"/>
        <w:spacing w:line="360" w:lineRule="auto"/>
      </w:pPr>
      <w:r>
        <w:t xml:space="preserve">Développement :</w:t>
      </w:r>
    </w:p>
    <w:p>
      <w:pPr>
        <w:pStyle w:val="SourceCode"/>
        <w:spacing w:line="360" w:lineRule="auto"/>
      </w:pPr>
      <w:r>
        <w:rPr>
          <w:rStyle w:val="ExtensionTok"/>
        </w:rPr>
        <w:t xml:space="preserve">npm</w:t>
      </w:r>
      <w:r>
        <w:rPr>
          <w:rStyle w:val="NormalTok"/>
        </w:rPr>
        <w:t xml:space="preserve"> run dev</w:t>
      </w:r>
    </w:p>
    <w:p>
      <w:pPr>
        <w:pStyle w:val="FirstParagraph"/>
        <w:spacing w:line="360" w:lineRule="auto"/>
      </w:pPr>
      <w:r>
        <w:t xml:space="preserve">Production :</w:t>
      </w:r>
    </w:p>
    <w:p>
      <w:pPr>
        <w:pStyle w:val="SourceCode"/>
        <w:spacing w:line="360" w:lineRule="auto"/>
      </w:pPr>
      <w:r>
        <w:rPr>
          <w:rStyle w:val="ExtensionTok"/>
        </w:rPr>
        <w:t xml:space="preserve">npm</w:t>
      </w:r>
      <w:r>
        <w:rPr>
          <w:rStyle w:val="NormalTok"/>
        </w:rPr>
        <w:t xml:space="preserve"> run build</w:t>
      </w:r>
    </w:p>
    <w:bookmarkEnd w:id="189"/>
    <w:bookmarkStart w:id="190" w:name="démarrage-en-développement"/>
    <w:p>
      <w:pPr>
        <w:pStyle w:val="Heading3"/>
        <w:spacing w:line="360" w:lineRule="auto"/>
      </w:pPr>
      <w:r>
        <w:t xml:space="preserve">14.5 Démarrage en développement</w:t>
      </w:r>
    </w:p>
    <w:p>
      <w:pPr>
        <w:pStyle w:val="SourceCode"/>
        <w:spacing w:line="360" w:lineRule="auto"/>
      </w:pPr>
      <w:r>
        <w:rPr>
          <w:rStyle w:val="ExtensionTok"/>
        </w:rPr>
        <w:t xml:space="preserve">php</w:t>
      </w:r>
      <w:r>
        <w:rPr>
          <w:rStyle w:val="NormalTok"/>
        </w:rPr>
        <w:t xml:space="preserve"> </w:t>
      </w:r>
      <w:r>
        <w:rPr>
          <w:rStyle w:val="AttributeTok"/>
        </w:rPr>
        <w:t xml:space="preserve">-S</w:t>
      </w:r>
      <w:r>
        <w:rPr>
          <w:rStyle w:val="NormalTok"/>
        </w:rPr>
        <w:t xml:space="preserve"> localhost:8000</w:t>
      </w:r>
    </w:p>
    <w:p>
      <w:pPr>
        <w:pStyle w:val="FirstParagraph"/>
        <w:spacing w:line="360" w:lineRule="auto"/>
      </w:pPr>
      <w:r>
        <w:t xml:space="preserve">Puis ouvrir :</w:t>
      </w:r>
    </w:p>
    <w:p>
      <w:pPr>
        <w:pStyle w:val="SourceCode"/>
        <w:spacing w:line="360" w:lineRule="auto"/>
      </w:pPr>
      <w:r>
        <w:rPr>
          <w:rStyle w:val="VerbatimChar"/>
        </w:rPr>
        <w:t xml:space="preserve">http://localhost:8000</w:t>
      </w:r>
    </w:p>
    <w:bookmarkEnd w:id="190"/>
    <w:bookmarkStart w:id="191" w:name="compte-initial"/>
    <w:p>
      <w:pPr>
        <w:pStyle w:val="Heading3"/>
        <w:spacing w:line="360" w:lineRule="auto"/>
      </w:pPr>
      <w:r>
        <w:t xml:space="preserve">14.6 Compte initial</w:t>
      </w:r>
    </w:p>
    <w:p>
      <w:pPr>
        <w:pStyle w:val="FirstParagraph"/>
        <w:spacing w:line="360" w:lineRule="auto"/>
      </w:pPr>
      <w:r>
        <w:t xml:space="preserve">Le script SQL crée un groupe Administrateur avec tous les droits et un utilisateur admin. Vérifier le mot de passe exact dans le script SQL importé et le modifier immédiatement après la première connexion.</w:t>
      </w:r>
    </w:p>
    <w:p>
      <w:pPr>
        <w:spacing w:line="360" w:lineRule="auto"/>
      </w:pPr>
      <w:r>
        <w:br w:type="page"/>
      </w:r>
    </w:p>
    <w:bookmarkEnd w:id="191"/>
    <w:bookmarkEnd w:id="192"/>
    <w:bookmarkStart w:id="198" w:name="maintenance"/>
    <w:p>
      <w:pPr>
        <w:pStyle w:val="Heading2"/>
        <w:spacing w:line="360" w:lineRule="auto"/>
      </w:pPr>
      <w:r>
        <w:t xml:space="preserve">15. Maintenance</w:t>
      </w:r>
    </w:p>
    <w:bookmarkStart w:id="193" w:name="vérifications-syntaxiques-php"/>
    <w:p>
      <w:pPr>
        <w:pStyle w:val="Heading3"/>
        <w:spacing w:line="360" w:lineRule="auto"/>
      </w:pPr>
      <w:r>
        <w:t xml:space="preserve">15.1 Vérifications syntaxiques PHP</w:t>
      </w:r>
    </w:p>
    <w:p>
      <w:pPr>
        <w:pStyle w:val="FirstParagraph"/>
        <w:spacing w:line="360" w:lineRule="auto"/>
      </w:pPr>
      <w:r>
        <w:t xml:space="preserve">Commande utile :</w:t>
      </w:r>
    </w:p>
    <w:p>
      <w:pPr>
        <w:pStyle w:val="SourceCode"/>
        <w:spacing w:line="360" w:lineRule="auto"/>
      </w:pPr>
      <w:r>
        <w:rPr>
          <w:rStyle w:val="FunctionTok"/>
        </w:rPr>
        <w:t xml:space="preserve">find</w:t>
      </w:r>
      <w:r>
        <w:rPr>
          <w:rStyle w:val="NormalTok"/>
        </w:rPr>
        <w:t xml:space="preserve"> controllers models config api src </w:t>
      </w:r>
      <w:r>
        <w:rPr>
          <w:rStyle w:val="AttributeTok"/>
        </w:rPr>
        <w:t xml:space="preserve">-name</w:t>
      </w:r>
      <w:r>
        <w:rPr>
          <w:rStyle w:val="NormalTok"/>
        </w:rPr>
        <w:t xml:space="preserve"> </w:t>
      </w:r>
      <w:r>
        <w:rPr>
          <w:rStyle w:val="StringTok"/>
        </w:rPr>
        <w:t xml:space="preserve">'*.php'</w:t>
      </w:r>
      <w:r>
        <w:rPr>
          <w:rStyle w:val="NormalTok"/>
        </w:rPr>
        <w:t xml:space="preserve"> </w:t>
      </w:r>
      <w:r>
        <w:rPr>
          <w:rStyle w:val="AttributeTok"/>
        </w:rPr>
        <w:t xml:space="preserve">-print0</w:t>
      </w:r>
      <w:r>
        <w:rPr>
          <w:rStyle w:val="NormalTok"/>
        </w:rPr>
        <w:t xml:space="preserve"> </w:t>
      </w:r>
      <w:r>
        <w:rPr>
          <w:rStyle w:val="KeywordTok"/>
        </w:rPr>
        <w:t xml:space="preserve">|</w:t>
      </w:r>
      <w:r>
        <w:rPr>
          <w:rStyle w:val="NormalTok"/>
        </w:rPr>
        <w:t xml:space="preserve"> </w:t>
      </w:r>
      <w:r>
        <w:rPr>
          <w:rStyle w:val="FunctionTok"/>
        </w:rPr>
        <w:t xml:space="preserve">xargs</w:t>
      </w:r>
      <w:r>
        <w:rPr>
          <w:rStyle w:val="NormalTok"/>
        </w:rPr>
        <w:t xml:space="preserve"> </w:t>
      </w:r>
      <w:r>
        <w:rPr>
          <w:rStyle w:val="AttributeTok"/>
        </w:rPr>
        <w:t xml:space="preserve">-0</w:t>
      </w:r>
      <w:r>
        <w:rPr>
          <w:rStyle w:val="NormalTok"/>
        </w:rPr>
        <w:t xml:space="preserve"> </w:t>
      </w:r>
      <w:r>
        <w:rPr>
          <w:rStyle w:val="AttributeTok"/>
        </w:rPr>
        <w:t xml:space="preserve">-n1</w:t>
      </w:r>
      <w:r>
        <w:rPr>
          <w:rStyle w:val="NormalTok"/>
        </w:rPr>
        <w:t xml:space="preserve"> php </w:t>
      </w:r>
      <w:r>
        <w:rPr>
          <w:rStyle w:val="AttributeTok"/>
        </w:rPr>
        <w:t xml:space="preserve">-l</w:t>
      </w:r>
    </w:p>
    <w:bookmarkEnd w:id="193"/>
    <w:bookmarkStart w:id="194" w:name="recompilation-css"/>
    <w:p>
      <w:pPr>
        <w:pStyle w:val="Heading3"/>
        <w:spacing w:line="360" w:lineRule="auto"/>
      </w:pPr>
      <w:r>
        <w:t xml:space="preserve">15.2 Recompilation CSS</w:t>
      </w:r>
    </w:p>
    <w:p>
      <w:pPr>
        <w:pStyle w:val="SourceCode"/>
        <w:spacing w:line="360" w:lineRule="auto"/>
      </w:pPr>
      <w:r>
        <w:rPr>
          <w:rStyle w:val="ExtensionTok"/>
        </w:rPr>
        <w:t xml:space="preserve">npm</w:t>
      </w:r>
      <w:r>
        <w:rPr>
          <w:rStyle w:val="NormalTok"/>
        </w:rPr>
        <w:t xml:space="preserve"> run build</w:t>
      </w:r>
    </w:p>
    <w:bookmarkEnd w:id="194"/>
    <w:bookmarkStart w:id="195" w:name="sauvegarde-de-la-base"/>
    <w:p>
      <w:pPr>
        <w:pStyle w:val="Heading3"/>
        <w:spacing w:line="360" w:lineRule="auto"/>
      </w:pPr>
      <w:r>
        <w:t xml:space="preserve">15.3 Sauvegarde de la base</w:t>
      </w:r>
    </w:p>
    <w:p>
      <w:pPr>
        <w:pStyle w:val="SourceCode"/>
        <w:spacing w:line="360" w:lineRule="auto"/>
      </w:pPr>
      <w:r>
        <w:rPr>
          <w:rStyle w:val="ExtensionTok"/>
        </w:rPr>
        <w:t xml:space="preserve">pg_dump</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utilisateur</w:t>
      </w:r>
      <w:r>
        <w:rPr>
          <w:rStyle w:val="OperatorTok"/>
        </w:rPr>
        <w:t xml:space="preserve">&gt;</w:t>
      </w:r>
      <w:r>
        <w:rPr>
          <w:rStyle w:val="NormalTok"/>
        </w:rPr>
        <w:t xml:space="preserve"> -d gestion_stock </w:t>
      </w:r>
      <w:r>
        <w:rPr>
          <w:rStyle w:val="AttributeTok"/>
        </w:rPr>
        <w:t xml:space="preserve">-F</w:t>
      </w:r>
      <w:r>
        <w:rPr>
          <w:rStyle w:val="NormalTok"/>
        </w:rPr>
        <w:t xml:space="preserve"> c </w:t>
      </w:r>
      <w:r>
        <w:rPr>
          <w:rStyle w:val="AttributeTok"/>
        </w:rPr>
        <w:t xml:space="preserve">-f</w:t>
      </w:r>
      <w:r>
        <w:rPr>
          <w:rStyle w:val="NormalTok"/>
        </w:rPr>
        <w:t xml:space="preserve"> sauvegarde_gestion_stock.dump</w:t>
      </w:r>
    </w:p>
    <w:bookmarkEnd w:id="195"/>
    <w:bookmarkStart w:id="196" w:name="restauration-de-la-base"/>
    <w:p>
      <w:pPr>
        <w:pStyle w:val="Heading3"/>
        <w:spacing w:line="360" w:lineRule="auto"/>
      </w:pPr>
      <w:r>
        <w:t xml:space="preserve">15.4 Restauration de la base</w:t>
      </w:r>
    </w:p>
    <w:p>
      <w:pPr>
        <w:pStyle w:val="SourceCode"/>
        <w:spacing w:line="360" w:lineRule="auto"/>
      </w:pPr>
      <w:r>
        <w:rPr>
          <w:rStyle w:val="ExtensionTok"/>
        </w:rPr>
        <w:t xml:space="preserve">createdb</w:t>
      </w:r>
      <w:r>
        <w:rPr>
          <w:rStyle w:val="NormalTok"/>
        </w:rPr>
        <w:t xml:space="preserve"> gestion_stock_restore</w:t>
      </w:r>
      <w:r>
        <w:br/>
      </w:r>
      <w:r>
        <w:rPr>
          <w:rStyle w:val="ExtensionTok"/>
        </w:rPr>
        <w:t xml:space="preserve">pg_restore</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utilisateur</w:t>
      </w:r>
      <w:r>
        <w:rPr>
          <w:rStyle w:val="OperatorTok"/>
        </w:rPr>
        <w:t xml:space="preserve">&gt;</w:t>
      </w:r>
      <w:r>
        <w:rPr>
          <w:rStyle w:val="NormalTok"/>
        </w:rPr>
        <w:t xml:space="preserve"> -d gestion_stock_restore sauvegarde_gestion_stock.dump</w:t>
      </w:r>
    </w:p>
    <w:bookmarkEnd w:id="196"/>
    <w:bookmarkStart w:id="197" w:name="données-à-surveiller"/>
    <w:p>
      <w:pPr>
        <w:pStyle w:val="Heading3"/>
        <w:spacing w:line="360" w:lineRule="auto"/>
      </w:pPr>
      <w:r>
        <w:t xml:space="preserve">15.5 Données à surveiller</w:t>
      </w:r>
    </w:p>
    <w:p>
      <w:pPr>
        <w:pStyle w:val="Compact"/>
        <w:numPr>
          <w:ilvl w:val="0"/>
          <w:numId w:val="1086"/>
        </w:numPr>
        <w:spacing w:line="360" w:lineRule="auto"/>
      </w:pPr>
      <w:r>
        <w:rPr>
          <w:rStyle w:val="VerbatimChar"/>
        </w:rPr>
        <w:t xml:space="preserve">structure.produit.stock_actuel</w:t>
      </w:r>
    </w:p>
    <w:p>
      <w:pPr>
        <w:pStyle w:val="Compact"/>
        <w:numPr>
          <w:ilvl w:val="0"/>
          <w:numId w:val="1086"/>
        </w:numPr>
        <w:spacing w:line="360" w:lineRule="auto"/>
      </w:pPr>
      <w:r>
        <w:rPr>
          <w:rStyle w:val="VerbatimChar"/>
        </w:rPr>
        <w:t xml:space="preserve">structure.mouvement_stock</w:t>
      </w:r>
    </w:p>
    <w:p>
      <w:pPr>
        <w:pStyle w:val="Compact"/>
        <w:numPr>
          <w:ilvl w:val="0"/>
          <w:numId w:val="1086"/>
        </w:numPr>
        <w:spacing w:line="360" w:lineRule="auto"/>
      </w:pPr>
      <w:r>
        <w:rPr>
          <w:rStyle w:val="VerbatimChar"/>
        </w:rPr>
        <w:t xml:space="preserve">utilisateur.journal_audit</w:t>
      </w:r>
    </w:p>
    <w:p>
      <w:pPr>
        <w:pStyle w:val="Compact"/>
        <w:numPr>
          <w:ilvl w:val="0"/>
          <w:numId w:val="1086"/>
        </w:numPr>
        <w:spacing w:line="360" w:lineRule="auto"/>
      </w:pPr>
      <w:r>
        <w:rPr>
          <w:rStyle w:val="VerbatimChar"/>
        </w:rPr>
        <w:t xml:space="preserve">utilisateur.corbeille_xml</w:t>
      </w:r>
    </w:p>
    <w:p>
      <w:pPr>
        <w:pStyle w:val="Compact"/>
        <w:numPr>
          <w:ilvl w:val="0"/>
          <w:numId w:val="1086"/>
        </w:numPr>
        <w:spacing w:line="360" w:lineRule="auto"/>
      </w:pPr>
      <w:r>
        <w:t xml:space="preserve">factures impayées ou partielles ;</w:t>
      </w:r>
    </w:p>
    <w:p>
      <w:pPr>
        <w:pStyle w:val="Compact"/>
        <w:numPr>
          <w:ilvl w:val="0"/>
          <w:numId w:val="1086"/>
        </w:numPr>
        <w:spacing w:line="360" w:lineRule="auto"/>
      </w:pPr>
      <w:r>
        <w:t xml:space="preserve">paiements fournisseurs en attente ;</w:t>
      </w:r>
    </w:p>
    <w:p>
      <w:pPr>
        <w:pStyle w:val="Compact"/>
        <w:numPr>
          <w:ilvl w:val="0"/>
          <w:numId w:val="1086"/>
        </w:numPr>
        <w:spacing w:line="360" w:lineRule="auto"/>
      </w:pPr>
      <w:r>
        <w:t xml:space="preserve">produits sous seuil d’alerte ;</w:t>
      </w:r>
    </w:p>
    <w:p>
      <w:pPr>
        <w:pStyle w:val="Compact"/>
        <w:numPr>
          <w:ilvl w:val="0"/>
          <w:numId w:val="1086"/>
        </w:numPr>
        <w:spacing w:line="360" w:lineRule="auto"/>
      </w:pPr>
      <w:r>
        <w:t xml:space="preserve">erreurs PostgreSQL liées aux triggers de stock.</w:t>
      </w:r>
    </w:p>
    <w:p>
      <w:pPr>
        <w:spacing w:line="360" w:lineRule="auto"/>
      </w:pPr>
      <w:r>
        <w:br w:type="page"/>
      </w:r>
    </w:p>
    <w:bookmarkEnd w:id="197"/>
    <w:bookmarkEnd w:id="198"/>
    <w:bookmarkStart w:id="199" w:name="qualité-technique"/>
    <w:p>
      <w:pPr>
        <w:pStyle w:val="Heading2"/>
        <w:spacing w:line="360" w:lineRule="auto"/>
      </w:pPr>
      <w:r>
        <w:t xml:space="preserve">16. Qualité technique</w:t>
      </w:r>
    </w:p>
    <w:p>
      <w:pPr>
        <w:pStyle w:val="Compact"/>
        <w:numPr>
          <w:ilvl w:val="0"/>
          <w:numId w:val="1087"/>
        </w:numPr>
        <w:spacing w:line="360" w:lineRule="auto"/>
      </w:pPr>
      <w:r>
        <w:t xml:space="preserve">architecture simple et lisible ;</w:t>
      </w:r>
    </w:p>
    <w:p>
      <w:pPr>
        <w:pStyle w:val="Compact"/>
        <w:numPr>
          <w:ilvl w:val="0"/>
          <w:numId w:val="1087"/>
        </w:numPr>
        <w:spacing w:line="360" w:lineRule="auto"/>
      </w:pPr>
      <w:r>
        <w:t xml:space="preserve">séparation contrôleurs/modèles/vues ;</w:t>
      </w:r>
    </w:p>
    <w:p>
      <w:pPr>
        <w:pStyle w:val="Compact"/>
        <w:numPr>
          <w:ilvl w:val="0"/>
          <w:numId w:val="1087"/>
        </w:numPr>
        <w:spacing w:line="360" w:lineRule="auto"/>
      </w:pPr>
      <w:r>
        <w:t xml:space="preserve">base PostgreSQL structurée par schémas ;</w:t>
      </w:r>
    </w:p>
    <w:p>
      <w:pPr>
        <w:pStyle w:val="Compact"/>
        <w:numPr>
          <w:ilvl w:val="0"/>
          <w:numId w:val="1087"/>
        </w:numPr>
        <w:spacing w:line="360" w:lineRule="auto"/>
      </w:pPr>
      <w:r>
        <w:t xml:space="preserve">triggers pour sécuriser le stock ;</w:t>
      </w:r>
    </w:p>
    <w:p>
      <w:pPr>
        <w:pStyle w:val="Compact"/>
        <w:numPr>
          <w:ilvl w:val="0"/>
          <w:numId w:val="1087"/>
        </w:numPr>
        <w:spacing w:line="360" w:lineRule="auto"/>
      </w:pPr>
      <w:r>
        <w:t xml:space="preserve">système RBAC complet ;</w:t>
      </w:r>
    </w:p>
    <w:p>
      <w:pPr>
        <w:pStyle w:val="Compact"/>
        <w:numPr>
          <w:ilvl w:val="0"/>
          <w:numId w:val="1087"/>
        </w:numPr>
        <w:spacing w:line="360" w:lineRule="auto"/>
      </w:pPr>
      <w:r>
        <w:t xml:space="preserve">journal d’audit ;</w:t>
      </w:r>
    </w:p>
    <w:p>
      <w:pPr>
        <w:pStyle w:val="Compact"/>
        <w:numPr>
          <w:ilvl w:val="0"/>
          <w:numId w:val="1087"/>
        </w:numPr>
        <w:spacing w:line="360" w:lineRule="auto"/>
      </w:pPr>
      <w:r>
        <w:t xml:space="preserve">corbeille XML ;</w:t>
      </w:r>
    </w:p>
    <w:p>
      <w:pPr>
        <w:pStyle w:val="Compact"/>
        <w:numPr>
          <w:ilvl w:val="0"/>
          <w:numId w:val="1087"/>
        </w:numPr>
        <w:spacing w:line="360" w:lineRule="auto"/>
      </w:pPr>
      <w:r>
        <w:t xml:space="preserve">interface responsive documentée ;</w:t>
      </w:r>
    </w:p>
    <w:p>
      <w:pPr>
        <w:pStyle w:val="Compact"/>
        <w:numPr>
          <w:ilvl w:val="0"/>
          <w:numId w:val="1087"/>
        </w:numPr>
        <w:spacing w:line="360" w:lineRule="auto"/>
      </w:pPr>
      <w:r>
        <w:t xml:space="preserve">nombreux écrans d’impression.</w:t>
      </w:r>
    </w:p>
    <w:p>
      <w:pPr>
        <w:spacing w:line="360" w:lineRule="auto"/>
      </w:pPr>
      <w:r>
        <w:br w:type="page"/>
      </w:r>
    </w:p>
    <w:bookmarkEnd w:id="199"/>
    <w:bookmarkStart w:id="202" w:name="annexes"/>
    <w:p>
      <w:pPr>
        <w:pStyle w:val="Heading2"/>
        <w:spacing w:line="360" w:lineRule="auto"/>
      </w:pPr>
      <w:r>
        <w:t xml:space="preserve">17. Annexes</w:t>
      </w:r>
    </w:p>
    <w:bookmarkStart w:id="200" w:name="commandes-utiles"/>
    <w:p>
      <w:pPr>
        <w:pStyle w:val="Heading3"/>
        <w:spacing w:line="360" w:lineRule="auto"/>
      </w:pPr>
      <w:r>
        <w:t xml:space="preserve">17.1 Commandes utiles</w:t>
      </w:r>
    </w:p>
    <w:p>
      <w:pPr>
        <w:pStyle w:val="SourceCode"/>
        <w:spacing w:line="360" w:lineRule="auto"/>
      </w:pPr>
      <w:r>
        <w:rPr>
          <w:rStyle w:val="CommentTok"/>
        </w:rPr>
        <w:t xml:space="preserve"># Lancer le serveur PHP</w:t>
      </w:r>
      <w:r>
        <w:br/>
      </w:r>
      <w:r>
        <w:rPr>
          <w:rStyle w:val="ExtensionTok"/>
        </w:rPr>
        <w:t xml:space="preserve">php</w:t>
      </w:r>
      <w:r>
        <w:rPr>
          <w:rStyle w:val="NormalTok"/>
        </w:rPr>
        <w:t xml:space="preserve"> </w:t>
      </w:r>
      <w:r>
        <w:rPr>
          <w:rStyle w:val="AttributeTok"/>
        </w:rPr>
        <w:t xml:space="preserve">-S</w:t>
      </w:r>
      <w:r>
        <w:rPr>
          <w:rStyle w:val="NormalTok"/>
        </w:rPr>
        <w:t xml:space="preserve"> localhost:8000</w:t>
      </w:r>
      <w:r>
        <w:br/>
      </w:r>
      <w:r>
        <w:br/>
      </w:r>
      <w:r>
        <w:rPr>
          <w:rStyle w:val="CommentTok"/>
        </w:rPr>
        <w:t xml:space="preserve"># Compiler les assets</w:t>
      </w:r>
      <w:r>
        <w:br/>
      </w:r>
      <w:r>
        <w:rPr>
          <w:rStyle w:val="ExtensionTok"/>
        </w:rPr>
        <w:t xml:space="preserve">npm</w:t>
      </w:r>
      <w:r>
        <w:rPr>
          <w:rStyle w:val="NormalTok"/>
        </w:rPr>
        <w:t xml:space="preserve"> run build</w:t>
      </w:r>
      <w:r>
        <w:br/>
      </w:r>
      <w:r>
        <w:br/>
      </w:r>
      <w:r>
        <w:rPr>
          <w:rStyle w:val="CommentTok"/>
        </w:rPr>
        <w:t xml:space="preserve"># Surveiller les assets en développement</w:t>
      </w:r>
      <w:r>
        <w:br/>
      </w:r>
      <w:r>
        <w:rPr>
          <w:rStyle w:val="ExtensionTok"/>
        </w:rPr>
        <w:t xml:space="preserve">npm</w:t>
      </w:r>
      <w:r>
        <w:rPr>
          <w:rStyle w:val="NormalTok"/>
        </w:rPr>
        <w:t xml:space="preserve"> run dev</w:t>
      </w:r>
      <w:r>
        <w:br/>
      </w:r>
      <w:r>
        <w:br/>
      </w:r>
      <w:r>
        <w:rPr>
          <w:rStyle w:val="CommentTok"/>
        </w:rPr>
        <w:t xml:space="preserve"># Vérifier la syntaxe PHP</w:t>
      </w:r>
      <w:r>
        <w:br/>
      </w:r>
      <w:r>
        <w:rPr>
          <w:rStyle w:val="FunctionTok"/>
        </w:rPr>
        <w:t xml:space="preserve">find</w:t>
      </w:r>
      <w:r>
        <w:rPr>
          <w:rStyle w:val="NormalTok"/>
        </w:rPr>
        <w:t xml:space="preserve"> controllers models config api src </w:t>
      </w:r>
      <w:r>
        <w:rPr>
          <w:rStyle w:val="AttributeTok"/>
        </w:rPr>
        <w:t xml:space="preserve">-name</w:t>
      </w:r>
      <w:r>
        <w:rPr>
          <w:rStyle w:val="NormalTok"/>
        </w:rPr>
        <w:t xml:space="preserve"> </w:t>
      </w:r>
      <w:r>
        <w:rPr>
          <w:rStyle w:val="StringTok"/>
        </w:rPr>
        <w:t xml:space="preserve">'*.php'</w:t>
      </w:r>
      <w:r>
        <w:rPr>
          <w:rStyle w:val="NormalTok"/>
        </w:rPr>
        <w:t xml:space="preserve"> </w:t>
      </w:r>
      <w:r>
        <w:rPr>
          <w:rStyle w:val="AttributeTok"/>
        </w:rPr>
        <w:t xml:space="preserve">-print0</w:t>
      </w:r>
      <w:r>
        <w:rPr>
          <w:rStyle w:val="NormalTok"/>
        </w:rPr>
        <w:t xml:space="preserve"> </w:t>
      </w:r>
      <w:r>
        <w:rPr>
          <w:rStyle w:val="KeywordTok"/>
        </w:rPr>
        <w:t xml:space="preserve">|</w:t>
      </w:r>
      <w:r>
        <w:rPr>
          <w:rStyle w:val="NormalTok"/>
        </w:rPr>
        <w:t xml:space="preserve"> </w:t>
      </w:r>
      <w:r>
        <w:rPr>
          <w:rStyle w:val="FunctionTok"/>
        </w:rPr>
        <w:t xml:space="preserve">xargs</w:t>
      </w:r>
      <w:r>
        <w:rPr>
          <w:rStyle w:val="NormalTok"/>
        </w:rPr>
        <w:t xml:space="preserve"> </w:t>
      </w:r>
      <w:r>
        <w:rPr>
          <w:rStyle w:val="AttributeTok"/>
        </w:rPr>
        <w:t xml:space="preserve">-0</w:t>
      </w:r>
      <w:r>
        <w:rPr>
          <w:rStyle w:val="NormalTok"/>
        </w:rPr>
        <w:t xml:space="preserve"> </w:t>
      </w:r>
      <w:r>
        <w:rPr>
          <w:rStyle w:val="AttributeTok"/>
        </w:rPr>
        <w:t xml:space="preserve">-n1</w:t>
      </w:r>
      <w:r>
        <w:rPr>
          <w:rStyle w:val="NormalTok"/>
        </w:rPr>
        <w:t xml:space="preserve"> php </w:t>
      </w:r>
      <w:r>
        <w:rPr>
          <w:rStyle w:val="AttributeTok"/>
        </w:rPr>
        <w:t xml:space="preserve">-l</w:t>
      </w:r>
      <w:r>
        <w:br/>
      </w:r>
      <w:r>
        <w:br/>
      </w:r>
      <w:r>
        <w:rPr>
          <w:rStyle w:val="CommentTok"/>
        </w:rPr>
        <w:t xml:space="preserve"># Importer le schéma PostgreSQL</w:t>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utilisateur</w:t>
      </w:r>
      <w:r>
        <w:rPr>
          <w:rStyle w:val="OperatorTok"/>
        </w:rPr>
        <w:t xml:space="preserve">&gt;</w:t>
      </w:r>
      <w:r>
        <w:rPr>
          <w:rStyle w:val="NormalTok"/>
        </w:rPr>
        <w:t xml:space="preserve"> -d gestion_stock </w:t>
      </w:r>
      <w:r>
        <w:rPr>
          <w:rStyle w:val="AttributeTok"/>
        </w:rPr>
        <w:t xml:space="preserve">-f</w:t>
      </w:r>
      <w:r>
        <w:rPr>
          <w:rStyle w:val="NormalTok"/>
        </w:rPr>
        <w:t xml:space="preserve"> database/gestion_stock_pg.sql</w:t>
      </w:r>
    </w:p>
    <w:bookmarkEnd w:id="200"/>
    <w:bookmarkStart w:id="201" w:name="fichiers-clés"/>
    <w:p>
      <w:pPr>
        <w:pStyle w:val="Heading3"/>
        <w:spacing w:line="360" w:lineRule="auto"/>
      </w:pPr>
      <w:r>
        <w:t xml:space="preserve">17.2 Fichiers clés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Fichier</w:t>
            </w:r>
          </w:p>
        </w:tc>
        <w:tc>
          <w:tcPr/>
          <w:p>
            <w:pPr>
              <w:pStyle w:val="Compact"/>
            </w:pPr>
            <w:r>
              <w:t xml:space="preserve">Rôle</w:t>
            </w:r>
          </w:p>
        </w:tc>
      </w:tr>
      <w:tr>
        <w:tc>
          <w:tcPr/>
          <w:p>
            <w:pPr>
              <w:pStyle w:val="Compact"/>
            </w:pPr>
            <w:r>
              <w:rPr>
                <w:rStyle w:val="VerbatimChar"/>
              </w:rPr>
              <w:t xml:space="preserve">index.php</w:t>
            </w:r>
          </w:p>
        </w:tc>
        <w:tc>
          <w:tcPr/>
          <w:p>
            <w:pPr>
              <w:pStyle w:val="Compact"/>
            </w:pPr>
            <w:r>
              <w:t xml:space="preserve">Routeur principal</w:t>
            </w:r>
          </w:p>
        </w:tc>
      </w:tr>
      <w:tr>
        <w:tc>
          <w:tcPr/>
          <w:p>
            <w:pPr>
              <w:pStyle w:val="Compact"/>
            </w:pPr>
            <w:r>
              <w:rPr>
                <w:rStyle w:val="VerbatimChar"/>
              </w:rPr>
              <w:t xml:space="preserve">config/database.php</w:t>
            </w:r>
          </w:p>
        </w:tc>
        <w:tc>
          <w:tcPr/>
          <w:p>
            <w:pPr>
              <w:pStyle w:val="Compact"/>
            </w:pPr>
            <w:r>
              <w:t xml:space="preserve">Connexion PostgreSQL</w:t>
            </w:r>
          </w:p>
        </w:tc>
      </w:tr>
      <w:tr>
        <w:tc>
          <w:tcPr/>
          <w:p>
            <w:pPr>
              <w:pStyle w:val="Compact"/>
            </w:pPr>
            <w:r>
              <w:rPr>
                <w:rStyle w:val="VerbatimChar"/>
              </w:rPr>
              <w:t xml:space="preserve">config/session.php</w:t>
            </w:r>
          </w:p>
        </w:tc>
        <w:tc>
          <w:tcPr/>
          <w:p>
            <w:pPr>
              <w:pStyle w:val="Compact"/>
            </w:pPr>
            <w:r>
              <w:t xml:space="preserve">Session et droits</w:t>
            </w:r>
          </w:p>
        </w:tc>
      </w:tr>
      <w:tr>
        <w:tc>
          <w:tcPr/>
          <w:p>
            <w:pPr>
              <w:pStyle w:val="Compact"/>
            </w:pPr>
            <w:r>
              <w:rPr>
                <w:rStyle w:val="VerbatimChar"/>
              </w:rPr>
              <w:t xml:space="preserve">config/fonctions.php</w:t>
            </w:r>
          </w:p>
        </w:tc>
        <w:tc>
          <w:tcPr/>
          <w:p>
            <w:pPr>
              <w:pStyle w:val="Compact"/>
            </w:pPr>
            <w:r>
              <w:t xml:space="preserve">Audit et génération de références</w:t>
            </w:r>
          </w:p>
        </w:tc>
      </w:tr>
      <w:tr>
        <w:tc>
          <w:tcPr/>
          <w:p>
            <w:pPr>
              <w:pStyle w:val="Compact"/>
            </w:pPr>
            <w:r>
              <w:rPr>
                <w:rStyle w:val="VerbatimChar"/>
              </w:rPr>
              <w:t xml:space="preserve">views/layouts/main.php</w:t>
            </w:r>
          </w:p>
        </w:tc>
        <w:tc>
          <w:tcPr/>
          <w:p>
            <w:pPr>
              <w:pStyle w:val="Compact"/>
            </w:pPr>
            <w:r>
              <w:t xml:space="preserve">Layout principal</w:t>
            </w:r>
          </w:p>
        </w:tc>
      </w:tr>
      <w:tr>
        <w:tc>
          <w:tcPr/>
          <w:p>
            <w:pPr>
              <w:pStyle w:val="Compact"/>
            </w:pPr>
            <w:r>
              <w:rPr>
                <w:rStyle w:val="VerbatimChar"/>
              </w:rPr>
              <w:t xml:space="preserve">public/js/main.js</w:t>
            </w:r>
          </w:p>
        </w:tc>
        <w:tc>
          <w:tcPr/>
          <w:p>
            <w:pPr>
              <w:pStyle w:val="Compact"/>
            </w:pPr>
            <w:r>
              <w:t xml:space="preserve">Interactions UI</w:t>
            </w:r>
          </w:p>
        </w:tc>
      </w:tr>
      <w:tr>
        <w:tc>
          <w:tcPr/>
          <w:p>
            <w:pPr>
              <w:pStyle w:val="Compact"/>
            </w:pPr>
            <w:r>
              <w:rPr>
                <w:rStyle w:val="VerbatimChar"/>
              </w:rPr>
              <w:t xml:space="preserve">public/css/main.css</w:t>
            </w:r>
          </w:p>
        </w:tc>
        <w:tc>
          <w:tcPr/>
          <w:p>
            <w:pPr>
              <w:pStyle w:val="Compact"/>
            </w:pPr>
            <w:r>
              <w:t xml:space="preserve">Styles source</w:t>
            </w:r>
          </w:p>
        </w:tc>
      </w:tr>
      <w:tr>
        <w:tc>
          <w:tcPr/>
          <w:p>
            <w:pPr>
              <w:pStyle w:val="Compact"/>
            </w:pPr>
            <w:r>
              <w:rPr>
                <w:rStyle w:val="VerbatimChar"/>
              </w:rPr>
              <w:t xml:space="preserve">public/css/main.min.css</w:t>
            </w:r>
          </w:p>
        </w:tc>
        <w:tc>
          <w:tcPr/>
          <w:p>
            <w:pPr>
              <w:pStyle w:val="Compact"/>
            </w:pPr>
            <w:r>
              <w:t xml:space="preserve">Styles compilés</w:t>
            </w:r>
          </w:p>
        </w:tc>
      </w:tr>
      <w:tr>
        <w:tc>
          <w:tcPr/>
          <w:p>
            <w:pPr>
              <w:pStyle w:val="Compact"/>
            </w:pPr>
            <w:r>
              <w:rPr>
                <w:rStyle w:val="VerbatimChar"/>
              </w:rPr>
              <w:t xml:space="preserve">database/gestion_stock_pg.sql</w:t>
            </w:r>
          </w:p>
        </w:tc>
        <w:tc>
          <w:tcPr/>
          <w:p>
            <w:pPr>
              <w:pStyle w:val="Compact"/>
            </w:pPr>
            <w:r>
              <w:t xml:space="preserve">Schéma PostgreSQL</w:t>
            </w:r>
          </w:p>
        </w:tc>
      </w:tr>
    </w:tbl>
    <w:bookmarkEnd w:id="201"/>
    <w:bookmarkEnd w:id="202"/>
    <w:bookmarkEnd w:id="203"/>
    <w:sectPr>
      <w:footnotePr>
        <w:numRestart w:val="eachSect"/>
      </w:footnotePr>
      <w:pgSz w:w="11906" w:h="16838"/>
      <w:pgMar w:top="1440" w:right="1440" w:bottom="1440" w:left="144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120" w:line="360" w:lineRule="auto"/>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sz w:val="24"/>
      <w:szCs w:val="24"/>
    </w:rPr>
  </w:style>
  <w:style w:styleId="BodyText" w:type="paragraph">
    <w:name w:val="Body Text"/>
    <w:basedOn w:val="Normal"/>
    <w:link w:val="BodyTextChar"/>
    <w:qFormat/>
    <w:pPr>
      <w:spacing w:after="120" w:before="0" w:line="360" w:lineRule="auto"/>
    </w:pPr>
    <w:rPr>
      <w:rFonts w:ascii="Times New Roman" w:cs="Times New Roman" w:eastAsia="Times New Roman" w:hAnsi="Times New Roman"/>
      <w:sz w:val="24"/>
      <w:szCs w:val="24"/>
    </w:rPr>
  </w:style>
  <w:style w:customStyle="1" w:styleId="FirstParagraph" w:type="paragraph">
    <w:name w:val="First Paragraph"/>
    <w:basedOn w:val="BodyText"/>
    <w:next w:val="BodyText"/>
    <w:qFormat/>
    <w:pPr>
      <w:spacing w:after="120" w:before="0" w:line="360" w:lineRule="auto"/>
    </w:pPr>
    <w:rPr>
      <w:rFonts w:ascii="Times New Roman" w:cs="Times New Roman" w:eastAsia="Times New Roman" w:hAnsi="Times New Roman"/>
      <w:sz w:val="24"/>
      <w:szCs w:val="24"/>
    </w:rPr>
  </w:style>
  <w:style w:customStyle="1" w:styleId="Compact" w:type="paragraph">
    <w:name w:val="Compact"/>
    <w:basedOn w:val="BodyText"/>
    <w:qFormat/>
    <w:pPr>
      <w:spacing w:after="120" w:before="0" w:line="360" w:lineRule="auto"/>
    </w:pPr>
    <w:rPr>
      <w:rFonts w:ascii="Times New Roman" w:cs="Times New Roman" w:eastAsia="Times New Roman" w:hAnsi="Times New Roman"/>
      <w:sz w:val="24"/>
      <w:szCs w:val="24"/>
    </w:rPr>
  </w:style>
  <w:style w:styleId="Title" w:type="paragraph">
    <w:name w:val="Title"/>
    <w:basedOn w:val="Normal"/>
    <w:next w:val="BodyText"/>
    <w:link w:val="TitleChar"/>
    <w:uiPriority w:val="10"/>
    <w:qFormat/>
    <w:rsid w:val="00A10FD9"/>
    <w:pPr>
      <w:spacing w:after="240" w:before="0" w:line="360" w:lineRule="auto"/>
      <w:contextualSpacing/>
      <w:jc w:val="center"/>
    </w:pPr>
    <w:rPr>
      <w:rFonts w:ascii="Times New Roman" w:cs="Times New Roman" w:eastAsia="Times New Roman" w:hAnsi="Times New Roman"/>
      <w:sz w:val="36"/>
      <w:szCs w:val="36"/>
      <w:b/>
      <w:bCs/>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24"/>
      <w:szCs w:val="24"/>
    </w:rPr>
  </w:style>
  <w:style w:styleId="Subtitle" w:type="paragraph">
    <w:name w:val="Subtitle"/>
    <w:basedOn w:val="Title"/>
    <w:next w:val="BodyText"/>
    <w:link w:val="SubtitleChar"/>
    <w:uiPriority w:val="11"/>
    <w:qFormat/>
    <w:rsid w:val="00A10FD9"/>
    <w:pPr>
      <w:numPr>
        <w:ilvl w:val="1"/>
      </w:numPr>
      <w:spacing w:after="240" w:before="0" w:line="360" w:lineRule="auto"/>
      <w:jc w:val="center"/>
    </w:pPr>
    <w:rPr>
      <w:rFonts w:ascii="Times New Roman" w:cs="Times New Roman" w:eastAsia="Times New Roman" w:hAnsi="Times New Roman"/>
      <w:spacing w:val="15"/>
      <w:sz w:val="26"/>
      <w:szCs w:val="26"/>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4"/>
      <w:szCs w:val="24"/>
    </w:rPr>
  </w:style>
  <w:style w:customStyle="1" w:styleId="Author" w:type="paragraph">
    <w:name w:val="Author"/>
    <w:basedOn w:val="Title"/>
    <w:next w:val="BodyText"/>
    <w:qFormat/>
    <w:pPr>
      <w:keepNext/>
      <w:keepLines/>
      <w:spacing w:after="120" w:before="0" w:line="360" w:lineRule="auto"/>
    </w:pPr>
    <w:rPr>
      <w:sz w:val="24"/>
      <w:szCs w:val="24"/>
      <w:rFonts w:ascii="Times New Roman" w:cs="Times New Roman" w:eastAsia="Times New Roman" w:hAnsi="Times New Roman"/>
    </w:rPr>
  </w:style>
  <w:style w:styleId="Date" w:type="paragraph">
    <w:name w:val="Date"/>
    <w:basedOn w:val="Title"/>
    <w:next w:val="BodyText"/>
    <w:qFormat/>
    <w:pPr>
      <w:keepNext/>
      <w:keepLines/>
      <w:spacing w:after="120" w:before="0" w:line="360" w:lineRule="auto"/>
    </w:pPr>
    <w:rPr>
      <w:sz w:val="24"/>
      <w:szCs w:val="24"/>
      <w:rFonts w:ascii="Times New Roman" w:cs="Times New Roman" w:eastAsia="Times New Roman" w:hAnsi="Times New Roman"/>
    </w:rPr>
  </w:style>
  <w:style w:customStyle="1" w:styleId="AbstractTitle" w:type="paragraph">
    <w:name w:val="Abstract Title"/>
    <w:basedOn w:val="Normal"/>
    <w:next w:val="Abstract"/>
    <w:qFormat/>
    <w:pPr>
      <w:keepNext/>
      <w:keepLines/>
      <w:spacing w:after="120" w:before="0" w:line="360" w:lineRule="auto"/>
      <w:jc w:val="center"/>
    </w:pPr>
    <w:rPr>
      <w:b/>
      <w:sz w:val="24"/>
      <w:szCs w:val="24"/>
      <w:rFonts w:ascii="Times New Roman" w:cs="Times New Roman" w:eastAsia="Times New Roman" w:hAnsi="Times New Roman"/>
    </w:rPr>
  </w:style>
  <w:style w:customStyle="1" w:styleId="Abstract" w:type="paragraph">
    <w:name w:val="Abstract"/>
    <w:basedOn w:val="Normal"/>
    <w:next w:val="BodyText"/>
    <w:qFormat/>
    <w:pPr>
      <w:keepNext/>
      <w:keepLines/>
      <w:spacing w:after="120" w:before="0" w:line="360" w:lineRule="auto"/>
    </w:pPr>
    <w:rPr>
      <w:sz w:val="24"/>
      <w:szCs w:val="24"/>
      <w:rFonts w:ascii="Times New Roman" w:cs="Times New Roman" w:eastAsia="Times New Roman" w:hAnsi="Times New Roman"/>
    </w:rPr>
  </w:style>
  <w:style w:styleId="Bibliography" w:type="paragraph">
    <w:name w:val="Bibliography"/>
    <w:basedOn w:val="Normal"/>
    <w:next w:val="Bibliography"/>
    <w:qFormat/>
    <w:pPr>
      <w:spacing w:after="120" w:before="0" w:line="360" w:lineRule="auto"/>
    </w:pPr>
    <w:rPr>
      <w:rFonts w:ascii="Times New Roman" w:cs="Times New Roman" w:eastAsia="Times New Roman" w:hAnsi="Times New Roman"/>
      <w:sz w:val="24"/>
      <w:szCs w:val="24"/>
    </w:rPr>
  </w:style>
  <w:style w:styleId="Heading1" w:type="paragraph">
    <w:name w:val="heading 1"/>
    <w:basedOn w:val="Normal"/>
    <w:next w:val="BodyText"/>
    <w:link w:val="Heading1Char"/>
    <w:uiPriority w:val="9"/>
    <w:qFormat/>
    <w:rsid w:val="00A10FD9"/>
    <w:pPr>
      <w:keepNext/>
      <w:keepLines/>
      <w:spacing w:after="120" w:before="240" w:line="360" w:lineRule="auto"/>
      <w:outlineLvl w:val="0"/>
    </w:pPr>
    <w:rPr>
      <w:rFonts w:ascii="Times New Roman" w:cs="Times New Roman" w:eastAsia="Times New Roman" w:hAnsi="Times New Roman"/>
      <w:color w:themeColor="accent1" w:themeShade="BF" w:val="0F4761"/>
      <w:sz w:val="32"/>
      <w:szCs w:val="32"/>
      <w:b/>
      <w:bCs/>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outlineLvl w:val="1"/>
    </w:pPr>
    <w:rPr>
      <w:rFonts w:ascii="Times New Roman" w:cs="Times New Roman" w:eastAsia="Times New Roman" w:hAnsi="Times New Roman"/>
      <w:color w:themeColor="accent1" w:themeShade="BF" w:val="0F4761"/>
      <w:sz w:val="28"/>
      <w:szCs w:val="28"/>
      <w:b/>
      <w:bCs/>
    </w:rPr>
  </w:style>
  <w:style w:styleId="Heading3" w:type="paragraph">
    <w:name w:val="heading 3"/>
    <w:basedOn w:val="Normal"/>
    <w:next w:val="BodyText"/>
    <w:link w:val="Heading3Char"/>
    <w:uiPriority w:val="9"/>
    <w:semiHidden/>
    <w:unhideWhenUsed/>
    <w:qFormat/>
    <w:rsid w:val="00A10FD9"/>
    <w:pPr>
      <w:keepNext/>
      <w:keepLines/>
      <w:spacing w:after="120" w:before="240" w:line="360" w:lineRule="auto"/>
      <w:outlineLvl w:val="2"/>
    </w:pPr>
    <w:rPr>
      <w:rFonts w:ascii="Times New Roman" w:cs="Times New Roman" w:eastAsia="Times New Roman" w:hAnsi="Times New Roman"/>
      <w:color w:themeColor="accent1" w:themeShade="BF" w:val="0F4761"/>
      <w:sz w:val="24"/>
      <w:szCs w:val="24"/>
      <w:b/>
      <w:bCs/>
    </w:rPr>
  </w:style>
  <w:style w:styleId="Heading4" w:type="paragraph">
    <w:name w:val="heading 4"/>
    <w:basedOn w:val="Normal"/>
    <w:next w:val="BodyText"/>
    <w:link w:val="Heading4Char"/>
    <w:uiPriority w:val="9"/>
    <w:semiHidden/>
    <w:unhideWhenUsed/>
    <w:qFormat/>
    <w:rsid w:val="00A10FD9"/>
    <w:pPr>
      <w:keepNext/>
      <w:keepLines/>
      <w:spacing w:after="120" w:before="240" w:line="360" w:lineRule="auto"/>
      <w:outlineLvl w:val="3"/>
    </w:pPr>
    <w:rPr>
      <w:rFonts w:ascii="Times New Roman" w:cs="Times New Roman" w:eastAsia="Times New Roman" w:hAnsi="Times New Roman"/>
      <w:i/>
      <w:iCs/>
      <w:color w:themeColor="accent1" w:themeShade="BF" w:val="0F4761"/>
      <w:sz w:val="24"/>
      <w:szCs w:val="24"/>
      <w:b/>
      <w:bCs/>
    </w:rPr>
  </w:style>
  <w:style w:styleId="Heading5" w:type="paragraph">
    <w:name w:val="heading 5"/>
    <w:basedOn w:val="Normal"/>
    <w:next w:val="BodyText"/>
    <w:link w:val="Heading5Char"/>
    <w:uiPriority w:val="9"/>
    <w:semiHidden/>
    <w:unhideWhenUsed/>
    <w:qFormat/>
    <w:rsid w:val="00A10FD9"/>
    <w:pPr>
      <w:keepNext/>
      <w:keepLines/>
      <w:spacing w:after="120" w:before="240" w:line="360" w:lineRule="auto"/>
      <w:outlineLvl w:val="4"/>
    </w:pPr>
    <w:rPr>
      <w:rFonts w:ascii="Times New Roman" w:cs="Times New Roman" w:eastAsia="Times New Roman" w:hAnsi="Times New Roman"/>
      <w:color w:themeColor="accent1" w:themeShade="BF" w:val="0F4761"/>
      <w:sz w:val="24"/>
      <w:szCs w:val="24"/>
      <w:b/>
      <w:bCs/>
    </w:rPr>
  </w:style>
  <w:style w:styleId="Heading6" w:type="paragraph">
    <w:name w:val="heading 6"/>
    <w:basedOn w:val="Normal"/>
    <w:next w:val="BodyText"/>
    <w:link w:val="Heading6Char"/>
    <w:uiPriority w:val="9"/>
    <w:semiHidden/>
    <w:unhideWhenUsed/>
    <w:qFormat/>
    <w:rsid w:val="00A10FD9"/>
    <w:pPr>
      <w:keepNext/>
      <w:keepLines/>
      <w:spacing w:after="120" w:before="240" w:line="360" w:lineRule="auto"/>
      <w:outlineLvl w:val="5"/>
    </w:pPr>
    <w:rPr>
      <w:rFonts w:ascii="Times New Roman" w:cs="Times New Roman" w:eastAsia="Times New Roman" w:hAnsi="Times New Roman"/>
      <w:i/>
      <w:iCs/>
      <w:color w:themeColor="text1" w:themeTint="A6" w:val="595959"/>
      <w:sz w:val="24"/>
      <w:szCs w:val="24"/>
      <w:b/>
      <w:bCs/>
    </w:rPr>
  </w:style>
  <w:style w:styleId="Heading7" w:type="paragraph">
    <w:name w:val="heading 7"/>
    <w:basedOn w:val="Normal"/>
    <w:next w:val="BodyText"/>
    <w:link w:val="Heading7Char"/>
    <w:uiPriority w:val="9"/>
    <w:semiHidden/>
    <w:unhideWhenUsed/>
    <w:qFormat/>
    <w:rsid w:val="00A10FD9"/>
    <w:pPr>
      <w:keepNext/>
      <w:keepLines/>
      <w:spacing w:after="120" w:before="240" w:line="360" w:lineRule="auto"/>
      <w:outlineLvl w:val="6"/>
    </w:pPr>
    <w:rPr>
      <w:rFonts w:ascii="Times New Roman" w:cs="Times New Roman" w:eastAsia="Times New Roman" w:hAnsi="Times New Roman"/>
      <w:color w:themeColor="text1" w:themeTint="A6" w:val="595959"/>
      <w:sz w:val="24"/>
      <w:szCs w:val="24"/>
      <w:b/>
      <w:bCs/>
    </w:rPr>
  </w:style>
  <w:style w:styleId="Heading8" w:type="paragraph">
    <w:name w:val="heading 8"/>
    <w:basedOn w:val="Normal"/>
    <w:next w:val="BodyText"/>
    <w:link w:val="Heading8Char"/>
    <w:uiPriority w:val="9"/>
    <w:semiHidden/>
    <w:unhideWhenUsed/>
    <w:qFormat/>
    <w:rsid w:val="00A10FD9"/>
    <w:pPr>
      <w:keepNext/>
      <w:keepLines/>
      <w:spacing w:after="120" w:before="240" w:line="360" w:lineRule="auto"/>
      <w:outlineLvl w:val="7"/>
    </w:pPr>
    <w:rPr>
      <w:rFonts w:ascii="Times New Roman" w:cs="Times New Roman" w:eastAsia="Times New Roman" w:hAnsi="Times New Roman"/>
      <w:i/>
      <w:iCs/>
      <w:color w:themeColor="text1" w:themeTint="D8" w:val="272727"/>
      <w:sz w:val="24"/>
      <w:szCs w:val="24"/>
      <w:b/>
      <w:bCs/>
    </w:rPr>
  </w:style>
  <w:style w:styleId="Heading9" w:type="paragraph">
    <w:name w:val="heading 9"/>
    <w:basedOn w:val="Normal"/>
    <w:next w:val="BodyText"/>
    <w:link w:val="Heading9Char"/>
    <w:uiPriority w:val="9"/>
    <w:semiHidden/>
    <w:unhideWhenUsed/>
    <w:qFormat/>
    <w:rsid w:val="00A10FD9"/>
    <w:pPr>
      <w:keepNext/>
      <w:keepLines/>
      <w:spacing w:after="120" w:before="240" w:line="360" w:lineRule="auto"/>
      <w:outlineLvl w:val="8"/>
    </w:pPr>
    <w:rPr>
      <w:rFonts w:ascii="Times New Roman" w:cs="Times New Roman" w:eastAsia="Times New Roman" w:hAnsi="Times New Roman"/>
      <w:color w:themeColor="text1" w:themeTint="D8" w:val="272727"/>
      <w:sz w:val="24"/>
      <w:szCs w:val="24"/>
      <w:b/>
      <w:bCs/>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24"/>
      <w:szCs w:val="24"/>
      <w:b/>
      <w:bCs/>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24"/>
      <w:szCs w:val="24"/>
      <w:b/>
      <w:bCs/>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4"/>
      <w:szCs w:val="24"/>
      <w:b/>
      <w:bCs/>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sz w:val="24"/>
      <w:szCs w:val="24"/>
      <w:b/>
      <w:bCs/>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sz w:val="24"/>
      <w:szCs w:val="24"/>
      <w:b/>
      <w:bCs/>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sz w:val="24"/>
      <w:szCs w:val="24"/>
      <w:b/>
      <w:bCs/>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sz w:val="24"/>
      <w:szCs w:val="24"/>
      <w:b/>
      <w:bCs/>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sz w:val="24"/>
      <w:szCs w:val="24"/>
      <w:b/>
      <w:bCs/>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sz w:val="24"/>
      <w:szCs w:val="24"/>
      <w:b/>
      <w:bCs/>
    </w:rPr>
  </w:style>
  <w:style w:styleId="BlockText" w:type="paragraph">
    <w:name w:val="Block Text"/>
    <w:basedOn w:val="BodyText"/>
    <w:next w:val="BodyText"/>
    <w:uiPriority w:val="9"/>
    <w:unhideWhenUsed/>
    <w:qFormat/>
    <w:pPr>
      <w:spacing w:after="120" w:before="0" w:line="360" w:lineRule="auto"/>
      <w:ind w:firstLine="0" w:left="480" w:right="480"/>
    </w:pPr>
    <w:rPr>
      <w:rFonts w:ascii="Times New Roman" w:cs="Times New Roman" w:eastAsia="Times New Roman" w:hAnsi="Times New Roman"/>
      <w:sz w:val="24"/>
      <w:szCs w:val="24"/>
    </w:rPr>
  </w:style>
  <w:style w:styleId="FootnoteText" w:type="paragraph">
    <w:name w:val="Footnote Text"/>
    <w:basedOn w:val="Normal"/>
    <w:next w:val="FootnoteText"/>
    <w:uiPriority w:val="9"/>
    <w:unhideWhenUsed/>
    <w:qFormat/>
    <w:pPr>
      <w:spacing w:after="120" w:before="0" w:line="360" w:lineRule="auto"/>
    </w:pPr>
    <w:rPr>
      <w:rFonts w:ascii="Times New Roman" w:cs="Times New Roman" w:eastAsia="Times New Roman" w:hAnsi="Times New Roman"/>
      <w:sz w:val="24"/>
      <w:szCs w:val="24"/>
    </w:rPr>
  </w:style>
  <w:style w:styleId="FootnoteBlockText" w:type="paragraph">
    <w:name w:val="Footnote Block Text"/>
    <w:basedOn w:val="FootnoteText"/>
    <w:next w:val="FootnoteText"/>
    <w:uiPriority w:val="9"/>
    <w:unhideWhenUsed/>
    <w:qFormat/>
    <w:pPr>
      <w:spacing w:after="120" w:before="0" w:line="360" w:lineRule="auto"/>
      <w:ind w:firstLine="0" w:left="480" w:right="480"/>
    </w:pPr>
    <w:rPr>
      <w:rFonts w:ascii="Times New Roman" w:cs="Times New Roman" w:eastAsia="Times New Roman" w:hAnsi="Times New Roman"/>
      <w:sz w:val="24"/>
      <w:szCs w:val="24"/>
    </w:rPr>
  </w:style>
  <w:style w:default="1" w:styleId="DefaultParagraphFont" w:type="character">
    <w:name w:val="Default Paragraph Font"/>
    <w:semiHidden/>
    <w:unhideWhenUsed/>
    <w:rPr>
      <w:rFonts w:ascii="Times New Roman" w:cs="Times New Roman" w:eastAsia="Times New Roman" w:hAnsi="Times New Roman"/>
      <w:sz w:val="24"/>
      <w:szCs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rPr>
      <w:rFonts w:ascii="Times New Roman" w:cs="Times New Roman" w:eastAsia="Times New Roman" w:hAnsi="Times New Roman"/>
      <w:sz w:val="24"/>
      <w:szCs w:val="24"/>
    </w:rPr>
  </w:style>
  <w:style w:customStyle="1" w:styleId="DefinitionTerm" w:type="paragraph">
    <w:name w:val="Definition Term"/>
    <w:basedOn w:val="Normal"/>
    <w:next w:val="Definition"/>
    <w:pPr>
      <w:keepNext/>
      <w:keepLines/>
      <w:spacing w:after="120" w:before="0" w:line="360" w:lineRule="auto"/>
    </w:pPr>
    <w:rPr>
      <w:b/>
      <w:rFonts w:ascii="Times New Roman" w:cs="Times New Roman" w:eastAsia="Times New Roman" w:hAnsi="Times New Roman"/>
      <w:sz w:val="24"/>
      <w:szCs w:val="24"/>
    </w:rPr>
  </w:style>
  <w:style w:customStyle="1" w:styleId="Definition" w:type="paragraph">
    <w:name w:val="Definition"/>
    <w:basedOn w:val="Normal"/>
    <w:pPr>
      <w:spacing w:after="120" w:before="0" w:line="360" w:lineRule="auto"/>
    </w:pPr>
    <w:rPr>
      <w:rFonts w:ascii="Times New Roman" w:cs="Times New Roman" w:eastAsia="Times New Roman" w:hAnsi="Times New Roman"/>
      <w:sz w:val="24"/>
      <w:szCs w:val="24"/>
    </w:rPr>
  </w:style>
  <w:style w:styleId="Caption" w:type="paragraph">
    <w:name w:val="Caption"/>
    <w:basedOn w:val="Normal"/>
    <w:link w:val="BodyTextChar"/>
    <w:pPr>
      <w:spacing w:after="120" w:before="0" w:line="360" w:lineRule="auto"/>
    </w:pPr>
    <w:rPr>
      <w:i/>
      <w:rFonts w:ascii="Times New Roman" w:cs="Times New Roman" w:eastAsia="Times New Roman" w:hAnsi="Times New Roman"/>
      <w:sz w:val="24"/>
      <w:szCs w:val="24"/>
    </w:rPr>
  </w:style>
  <w:style w:customStyle="1" w:styleId="TableCaption" w:type="paragraph">
    <w:name w:val="Table Caption"/>
    <w:basedOn w:val="Caption"/>
    <w:pPr>
      <w:keepNext/>
      <w:spacing w:after="120" w:before="0" w:line="360" w:lineRule="auto"/>
    </w:pPr>
    <w:rPr>
      <w:rFonts w:ascii="Times New Roman" w:cs="Times New Roman" w:eastAsia="Times New Roman" w:hAnsi="Times New Roman"/>
      <w:sz w:val="24"/>
      <w:szCs w:val="24"/>
    </w:rPr>
  </w:style>
  <w:style w:customStyle="1" w:styleId="ImageCaption" w:type="paragraph">
    <w:name w:val="Image Caption"/>
    <w:basedOn w:val="Caption"/>
    <w:pPr>
      <w:spacing w:after="120" w:before="0" w:line="360" w:lineRule="auto"/>
    </w:pPr>
    <w:rPr>
      <w:rFonts w:ascii="Times New Roman" w:cs="Times New Roman" w:eastAsia="Times New Roman" w:hAnsi="Times New Roman"/>
      <w:sz w:val="24"/>
      <w:szCs w:val="24"/>
    </w:rPr>
  </w:style>
  <w:style w:customStyle="1" w:styleId="Figure" w:type="paragraph">
    <w:name w:val="Figure"/>
    <w:basedOn w:val="Normal"/>
    <w:pPr>
      <w:spacing w:after="120" w:before="0" w:line="360" w:lineRule="auto"/>
    </w:pPr>
    <w:rPr>
      <w:rFonts w:ascii="Times New Roman" w:cs="Times New Roman" w:eastAsia="Times New Roman" w:hAnsi="Times New Roman"/>
      <w:sz w:val="24"/>
      <w:szCs w:val="24"/>
    </w:rPr>
  </w:style>
  <w:style w:customStyle="1" w:styleId="CaptionedFigure" w:type="paragraph">
    <w:name w:val="Captioned Figure"/>
    <w:basedOn w:val="Figure"/>
    <w:pPr>
      <w:keepNext/>
      <w:spacing w:after="120" w:before="0" w:line="360" w:lineRule="auto"/>
    </w:pPr>
    <w:rPr>
      <w:rFonts w:ascii="Times New Roman" w:cs="Times New Roman" w:eastAsia="Times New Roman" w:hAnsi="Times New Roman"/>
      <w:sz w:val="24"/>
      <w:szCs w:val="24"/>
    </w:rPr>
  </w:style>
  <w:style w:customStyle="1" w:styleId="BodyTextChar" w:type="character">
    <w:name w:val="Body Text Char"/>
    <w:basedOn w:val="DefaultParagraphFont"/>
    <w:link w:val="BodyText"/>
    <w:rPr>
      <w:rFonts w:ascii="Times New Roman" w:cs="Times New Roman" w:eastAsia="Times New Roman" w:hAnsi="Times New Roman"/>
      <w:sz w:val="24"/>
      <w:szCs w:val="24"/>
    </w:rPr>
  </w:style>
  <w:style w:customStyle="1" w:styleId="VerbatimChar" w:type="character">
    <w:name w:val="Verbatim Char"/>
    <w:basedOn w:val="BodyTextChar"/>
    <w:rPr>
      <w:rFonts w:ascii="Times New Roman" w:cs="Times New Roman" w:eastAsia="Times New Roman" w:hAnsi="Times New Roman"/>
      <w:sz w:val="24"/>
      <w:szCs w:val="24"/>
    </w:rPr>
  </w:style>
  <w:style w:customStyle="1" w:styleId="SectionNumber" w:type="character">
    <w:name w:val="Section Number"/>
    <w:basedOn w:val="BodyTextChar"/>
    <w:rPr>
      <w:rFonts w:ascii="Times New Roman" w:cs="Times New Roman" w:eastAsia="Times New Roman" w:hAnsi="Times New Roman"/>
      <w:sz w:val="24"/>
      <w:szCs w:val="24"/>
    </w:rPr>
  </w:style>
  <w:style w:styleId="FootnoteReference" w:type="character">
    <w:name w:val="Footnote Reference"/>
    <w:basedOn w:val="BodyTextChar"/>
    <w:rPr>
      <w:vertAlign w:val="superscript"/>
      <w:rFonts w:ascii="Times New Roman" w:cs="Times New Roman" w:eastAsia="Times New Roman" w:hAnsi="Times New Roman"/>
      <w:sz w:val="24"/>
      <w:szCs w:val="24"/>
    </w:rPr>
  </w:style>
  <w:style w:styleId="Hyperlink" w:type="character">
    <w:name w:val="Hyperlink"/>
    <w:basedOn w:val="BodyTextChar"/>
    <w:rPr>
      <w:color w:themeColor="accent1" w:val="4F81BD"/>
      <w:rFonts w:ascii="Times New Roman" w:cs="Times New Roman" w:eastAsia="Times New Roman" w:hAnsi="Times New Roman"/>
      <w:sz w:val="24"/>
      <w:szCs w:val="24"/>
    </w:rPr>
  </w:style>
  <w:style w:styleId="TOCHeading" w:type="paragraph">
    <w:name w:val="TOC Heading"/>
    <w:basedOn w:val="Heading1"/>
    <w:next w:val="BodyText"/>
    <w:uiPriority w:val="39"/>
    <w:unhideWhenUsed/>
    <w:qFormat/>
    <w:pPr>
      <w:spacing w:after="120" w:before="0" w:line="360" w:lineRule="auto"/>
      <w:outlineLvl w:val="9"/>
    </w:pPr>
    <w:rPr>
      <w:rFonts w:ascii="Times New Roman" w:cs="Times New Roman" w:eastAsia="Times New Roman" w:hAnsi="Times New Roman"/>
      <w:b w:val="0"/>
      <w:bCs w:val="0"/>
      <w:color w:themeColor="accent1" w:themeShade="BF" w:val="365F91"/>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2026-06-30T09:51:02Z</dcterms:created>
  <dcterms:modified xsi:type="dcterms:W3CDTF">2026-06-30T09:51:02Z</dcterms:modified>
</cp:coreProperties>
</file>

<file path=docProps/custom.xml><?xml version="1.0" encoding="utf-8"?>
<Properties xmlns="http://schemas.openxmlformats.org/officeDocument/2006/custom-properties" xmlns:vt="http://schemas.openxmlformats.org/officeDocument/2006/docPropsVTypes"/>
</file>