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吴女士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22岁 ｜ 现居·南京-江宁区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18936835290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04220135@nnutc.edu.cn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（5个月）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实习生（实习） ｜ 泰州市第二中学附属初中 ｜ 政府/公共事业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汉语言文学 ｜ 南京师范大学泰州学院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党工团干事 ｜ 南京 ｜ 泰州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编辑 ｜ 南京 ｜ 泰州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文案/策划 ｜ 南京 ｜ 泰州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泰州市第二中学附属初中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2025.09 - 至今（5个月）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政府/公共事业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职位：实习生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在中学承担语文实习老师一职，有管理经验，以及数据复盘经验。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南京市江宁区陆郎幼儿园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兼职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2024.07 - 2024.09（2个月）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学前教育/早教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职位：幼教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协助幼儿园管理留守儿童，并带领幼儿进行日常学习和生活，担任中大班班主任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南京师范大学泰州学院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汉语言文学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校级****动奖学金二等奖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2025.06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优秀班干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2023.10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读写熟练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普通话二级甲等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大学英语六级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普通话二级甲等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普通话二级甲等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大学英语六级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教师资格证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C1驾照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全国计算机等级一级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大学英语六级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应聘时间：2026.01.18 - 活跃时间：2026.01.28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ID：215717937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