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夏伟杰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现居·南京-江宁区 ｜ 户口·南京 ｜ 无工作经验 ｜ 中共党员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18362071840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1925728771@qq.com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财务专员（实习） ｜ 牧原实验室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财务管理 ｜ 南阳师范学院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财务专员 ｜ 4-8千/月 ｜ 南京 ｜ 苏州 ｜ 无锡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出纳 ｜ 4-8千/月 ｜ 南京 ｜ 无锡 ｜ 常州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审计专员/助理 ｜ 4-8千/月 ｜ 南阳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牧原实验室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2025.03 - 2025.06（3个月）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职位：财务专员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主要负责研究院日常账务处理，日常报销，支付结算，凭证处理等工作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国家电网有限公司客户服务中心南方分中心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2024.06 - 2024.09（3个月）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职位：客服专员/助理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主要负责电力维修报修，查询电费电价，相关电力政策解答，处理投诉意见等工作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南阳师范学院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财务管理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初级会计职称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2024.06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全国计算机等级二级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普通话等级证书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C1驾照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会计从业资格证书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应聘时间：2026.01.06 - 活跃时间：2026.02.10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ID：216816424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