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魏城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21岁 ｜ 现居·无锡-惠山区 ｜ 无工作经验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19517520881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3260467792@qq.com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数字媒体艺术（艺术设计类） ｜ 南昌大学科学技术学院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视频剪辑 ｜ 无锡 ｜ 南京 ｜ 宿迁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客户代表 ｜ 无锡 ｜ 南京 ｜ 宿迁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南昌大学科学技术学院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数字媒体艺术（艺术设计类）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应聘时间：2026.01.10 - 活跃时间：2026.02.20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ID：215435302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