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胡子龙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（一周内到岗）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25岁 ｜ 现居·长沙 ｜ 户口·长沙 ｜ 无工作经验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15874953990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1041445367@qq.com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文案（实习） ｜ 湖南文化创意有限公司 ｜ 文化艺术/娱乐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新闻传播学 ｜ 衡阳师范学院 ｜ 硕士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5千-1万/月 ｜ 上海 ｜ 长沙 ｜ 广州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新媒体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视频剪辑 ｜ 5千-1万/月 ｜ 上海 ｜ 长沙 ｜ 广州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新媒体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0元-2千/月 ｜ 武汉 ｜ 长沙 ｜ 广州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新闻/出版,广告,公关/会展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1.精通视频剪辑与制作，曾在湖南日报报业集团负责文旅体频道的视频内容创作，具备将创意转化为高质量视觉作品的能力。
          <w:br/>
          2.拥有丰富的文案策划经验，能够撰写吸引目标受众的内容，有效提升新媒体平台的关注度和互动率。
          <w:br/>
          3. 掌握微信公众号排版技巧，熟悉社交媒体运营规则，能独立完成从内容编辑到发布的全流程工作。4. 具备良好的英语沟通能力，可以无障碍地阅读行业资讯并进行基础的国际交流。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湖南文化创意有限公司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2025.07 - 2025.08（1个月）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文化艺术/娱乐 ｜ 50-150人 ｜ 民营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职位：文案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新媒体文案（实习）
                <w:br/>
                工作内容∶
                <w:br/>
                1.协助指导老师跟进文创项目，撰写品牌宣传文案、制作海报、推文
                <w:br/>
                2.负责日常运营维护“这湘有礼”官方公众号
                <w:br/>
                <w:br/>
                工作收获∶
                <w:br/>
                通过本次实习，我各方面能力均获得了显著提升。我学会了制作与排版推文，剪辑视频以及撰写品牌宣传文案，这与我的专业是息息相关的。这段实习经历让我对新媒体文案工作有了更全面、深入的理解，也为今后的职业发展奠定了坚实的基础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湖南日报社实业总公司衡阳公司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2025.04 - 2025.05（1个月）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新媒体 ｜ 少于50人 ｜ 国企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职位：视频剪辑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主要负责“周末不忙 来趟衡阳”系列视频的文案策划、拍摄与剪辑工作
                <w:br/>
                代表作品有《周末不忙 来趟衡阳⑥|千年学府打卡!朱熹都夸的“一郡佳处”有多
                <w:br/>
                绝?》、《周末不忙 来趟衡阳⑦|廻雁峰广场旁藏着一条“宝藏街”,你知道在哪里
                <w:br/>
                吗?》等
                <w:br/>
                部分作品链接:https://m.voc.com.cn/xhn/news/202504/28501817.html
                <w:br/>
                https://m.voc.com.cn/xhn/news/202504/28337472.html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华声在线股份有限公司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2025.01 - 2025.02（1个月）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新闻/出版 ｜ 500-1000人 ｜ 国企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职位：实习记者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主要负责“超长寒假‘趣’发现”系列的文案策划与短视频制作工作
                <w:br/>
                代表作品有《超长寒假“趣”发现①|走出校园 探索书卷外乐趣》、《超长寒假“趣”
                <w:br/>
                发现②|运动打卡 寒假不“躺平”》等
                <w:br/>
                部分作品链接:https://m.voc.com.cn/xhn/news/202502/27409387.html
                <w:br/>
                https://m.voc.com.cn/xhn/news/202502/27422317.html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湖南日报报业集团有限公司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2022.06 - 2022.09（3个月）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新闻/出版 ｜ 500-1000人 ｜ 国企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职位：视频剪辑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2022.06一2022.09｜湖南日报文旅体频道｜实习记者
                <w:br/>
                主要负责跟进湖南文旅体方面的最新动向，进行文案策划与短视频制作。
                <w:br/>
                作为青年观察员向湖南日报的读者展现湖南发展变化，参加了湖南日报社组织的“探星计划”、“大道向前·弦歌奏新声”、“湘约慕士塔格”等系列报道。代表作品有短视频《长沙，动起来！》、《不爱登山的旅游学者不是好教授》，融媒体报道《一张文化网的脉动》等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衡阳师范学院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2024.09 - 2027.06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硕士 ｜ 新闻传播学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衡阳师范学院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2019.09 - 2023.06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新闻学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研究生学业二等奖学金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2025.12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优秀研究生干部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2025.10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第三届湖南省“用英语讲好湖南故事”短视频大赛三等奖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2025.10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优秀实习生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2023.05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新闻宣传工作先进个人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2020.12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校学生会宣传部干事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2024.09 - 2025.09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
                主要负责学生会官方公众号的日常运营与推文发送 
                <w:br/>
                自加入学生会以来，已在学生会官方公众号“衡阳师范学院研究生会”发布十余条推文，参与诸如研代会、荧光夜跑、征文比赛等大小活动的策划与宣传工作。 
                <w:br/>
                部分作品链接∶https://mp.weixin.qq.com/s/TbioSXDaSjGcHlwk6INOcA https://mp.weixin.qq.com/s/haSqDBp4K-xbsgxU86X1gA
              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简单沟通/读写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普通话二级甲等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Default="00C64F31">
      <w:pPr>
        <w:rPr>
          <w:rFonts w:ascii="Microsoft YaHei Regular" w:eastAsia="Microsoft YaHei Regular" w:hAnsi="Microsoft YaHei Regular" w:cs="Microsoft YaHei Regular"/>
          <w:b/>
          <w:color w:val="000000"/>
          <w:sz w:val="32"/>
          <w:u w:color="000000"/>
          <w:lang w:eastAsia="zh-TW"/>
        </w:rPr>
      </w:pPr>
      <w:r>
        <w:rPr>
          <w:lang w:eastAsia="zh-TW"/>
        </w:rPr>
        <w:br w:type="page"/>
      </w:r>
    </w:p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C64F31" w:rsidTr="001C38A5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C64F31" w:rsidRDefault="00C64F31" w:rsidP="001C38A5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lastRenderedPageBreak/>
              <w:drawing>
                <wp:inline distT="0" distB="0" distL="114300" distR="114300" wp14:anchorId="7F3B014F" wp14:editId="15AE3674">
                  <wp:extent cx="1302385" cy="1587500"/>
                  <wp:effectExtent l="0" t="0" r="18415" b="12700"/>
                  <wp:docPr id="29" name="图片 29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C64F31" w:rsidRDefault="00C64F31" w:rsidP="001C38A5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英文姓名-->
              <w:t> </w:t>
            </w:r>
          </w:p>
        </w:tc>
      </w:tr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英文在职状态-->
              <w:t>（within 1 week）</w:t>
            </w:r>
          </w:p>
        </w:tc>
      </w:tr>
      <w:tr w:rsidR="00C64F31" w:rsidTr="001C38A5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英文性别,年龄,居住地,工作年限,政治面貌-->
              <w:t>Male ｜ 25 years old ｜ Current city·Changsha ｜ Account location·Changsha ｜ No work experience ｜ League Member</w:t>
            </w:r>
          </w:p>
        </w:tc>
      </w:tr>
      <!--真实手机号--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15874953990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1041445367@qq.com</w:t>
            </w:r>
          </w:p>
        </w:tc>
      </w:tr>
      <!--英文-虚拟手机号-->
      <!--标签-->
      <!--英文最近工作-->
      <!--英文最高学历/学位-->
      <w:tr w:rsidR="00C64F31" w:rsidTr="001C38A5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C64F31" w:rsidRDefault="00C64F31" w:rsidP="001C38A5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求职意向-->
    <w:p w:rsidR="00C64F31" w:rsidRDefault="00965F0E" w:rsidP="00C64F31">
      <w:pPr>
        <w:pStyle w:val="af"/>
        <w:spacing w:line="360" w:lineRule="auto"/>
        <w:rPr>
          <w:rFonts w:hint="default"/>
        </w:rPr>
      </w:pPr>
      <w:r w:rsidRPr="00965F0E">
        <w:t xml:space="preserve">Job Preferences </w:t>
      </w:r>
      <w:r w:rsidR="00C64F31">
        <w:rPr>
          <w:noProof/>
          <w:lang w:eastAsia="zh-CN"/>
        </w:rPr>
        <w:drawing>
          <wp:anchor distT="0" distB="0" distL="114935" distR="179705" simplePos="0" relativeHeight="251694080" behindDoc="1" locked="0" layoutInCell="1" allowOverlap="1" wp14:anchorId="54EEC7E5" wp14:editId="67778A09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30" name="图片 30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5000-10000/Month ｜ Shanghai ｜ Changsha ｜ Guangzhou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New Media</w:t>
            </w:r>
          </w:p>
        </w:tc>
      </w:tr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视频剪辑 ｜ 5000-10000/Month ｜ Shanghai ｜ Changsha ｜ Guangzhou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New Media</w:t>
            </w:r>
          </w:p>
        </w:tc>
      </w:tr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0-2000/Month ｜ Wuhan ｜ Changsha ｜ Guangzhou ｜ Intern/Trainee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News/Publishing,Advertising,Public Relations/Exhibitions</w:t>
            </w: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个人优势-->
    <!--工作经验-->
    <!--项目经验-->
    <!--教育经历-->
    <!--在校情况-->
    <!--技能语言-->
    <!--培训经历-->
    <!--证书-->
    <!--个人作品-->
    <!--附加信息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应聘时间：2026.01.04 -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ID：256052604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