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f78093b1a60c299a42c26a55eb680271bb6e4fb"/>
    <w:p>
      <w:pPr>
        <w:pStyle w:val="Heading1"/>
      </w:pPr>
      <w:r>
        <w:rPr>
          <w:rFonts w:ascii="Arial" w:hAnsi="Arial"/>
        </w:rPr>
        <w:t xml:space="preserve">RES-001 — Casos de Teste — Autenticar usuário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Objetivo: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servir como base reutilizável para posterior geração dos arquivos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 automação E2E.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Observação: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este artefato NÃO gera arquivos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Xc78d027ad1b747a42a942f2ddf56404017a0587"/>
    <w:p>
      <w:pPr>
        <w:pStyle w:val="Heading2"/>
      </w:pPr>
      <w:r>
        <w:rPr>
          <w:rFonts w:ascii="Arial" w:hAnsi="Arial"/>
        </w:rPr>
        <w:t xml:space="preserve">1. Diretrizes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Cenários independentes entre si.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Dados devem ser preparados por cenário/fixture.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Não depender da ordem de execução.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Não usar seletores de UI, Cypress ou Playwright neste documento.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Tags devem preservar rastreabilidade com caso de uso e critério de aceite.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1" w:name="ct-aut-001--login-normal-com-sucesso"/>
    <w:p>
      <w:pPr>
        <w:pStyle w:val="Heading2"/>
      </w:pPr>
      <w:r>
        <w:rPr>
          <w:rFonts w:ascii="Arial" w:hAnsi="Arial"/>
        </w:rPr>
        <w:t xml:space="preserve">CT-AUT-001 — Login normal com sucesso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UC-AUT-001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CA-001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@regressao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Autenticar usuário ativo com senha definitiva 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existe um usuário ativo com e-mail "usuario@exemplo.com"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que "trocaSenhaObrigatoria" é falso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que a senha definitiva informada é 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enviar POST para "/api/v1/autenticacao/login"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retornar "accessToken"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"tokenType" deve ser "Bearer"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"expiresIn" deve ser 900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resposta deve possuir o header "X-Correlation-Id"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ser criado o cookie HttpOnly "refresh_token"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somente uma sessão ativa para o usuário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auditoria com ação "LOGIN"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Start w:id="22" w:name="Xea5c81d9c9661abea5f39e6e9f289c971549c05"/>
    <w:p>
      <w:pPr>
        <w:pStyle w:val="Heading2"/>
      </w:pPr>
      <w:r>
        <w:rPr>
          <w:rFonts w:ascii="Arial" w:hAnsi="Arial"/>
        </w:rPr>
        <w:t xml:space="preserve">CT-AUT-002 — Credenciais inválidas não revelam existência do e-mail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UC-AUT-003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CA-003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@CT-AUT-002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credenciais inválidas com mensagem genérica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cliente possui uma combinação inválida de e-mail e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enviar POST para "/api/v1/autenticacao/login"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 erro deve ser "CREDENCIAIS_INVALIDAS"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resposta não deve informar se o e-mail existe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resposta não deve informar se a senha está incorreta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auditoria com ação "LOGIN_FALHA"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Start w:id="23" w:name="X3343fc73182c28da5443234cee9611f3a880168"/>
    <w:p>
      <w:pPr>
        <w:pStyle w:val="Heading2"/>
      </w:pPr>
      <w:r>
        <w:rPr>
          <w:rFonts w:ascii="Arial" w:hAnsi="Arial"/>
        </w:rPr>
        <w:t xml:space="preserve">CT-AUT-003 — Novo login invalida sessão anterior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UC-AUT-001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CA-002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Invalidar sessão anterior ao realizar novo login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uma sessão 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realizar um novo login com credenciais válidas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sessão anterior deve ser invalidada com motivo "NOVO_LOGIN"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somente uma sessão ativa para o usuário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Access Token da sessão anterior não deve mais ser aceito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4ab37013e5756d5ff0e1a860889322d00678e75"/>
    <w:p>
      <w:pPr>
        <w:pStyle w:val="Heading2"/>
      </w:pPr>
      <w:r>
        <w:rPr>
          <w:rFonts w:ascii="Arial" w:hAnsi="Arial"/>
        </w:rPr>
        <w:t xml:space="preserve">CT-AUT-004 — Primeiro acesso retorna token restrito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UC-AUT-002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CA-006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@primeiro-acesso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Autenticar com senha temporária 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existe um usuário ativo com "trocaSenhaObrigatoria" igual a verdadeiro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senha temporária está válida e não utilizada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autenticar com a senha temporária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retornar "tokenTrocaSenha"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"tokenType" deve ser "TROCA_SENHA"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"expiresIn" deve ser 900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"trocaSenhaObrigatoria" deve ser verdadeiro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 existir cookie "refresh_token"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 ser criada sessão normal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ct-aut-005--senha-temporária-expirada"/>
    <w:p>
      <w:pPr>
        <w:pStyle w:val="Heading2"/>
      </w:pPr>
      <w:r>
        <w:rPr>
          <w:rFonts w:ascii="Arial" w:hAnsi="Arial"/>
        </w:rPr>
        <w:t xml:space="preserve">CT-AUT-005 — Senha temporária expirada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UC-AUT-007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CA-007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@CT-AUT-005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@recuperacao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senha temporária expirada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senha temporária do usuário está expirada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usuário tentar autenticar com essa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 erro deve ser "SENHA_TEMPORARIA_EXPIRADA"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sessão deve ser criada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ct-aut-006--usuário-bloqueado"/>
    <w:p>
      <w:pPr>
        <w:pStyle w:val="Heading2"/>
      </w:pPr>
      <w:r>
        <w:rPr>
          <w:rFonts w:ascii="Arial" w:hAnsi="Arial"/>
        </w:rPr>
        <w:t xml:space="preserve">CT-AUT-006 — Usuário bloqueado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UC-AUT-004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CA-004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@CT-AUT-006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Impedir login de usuário bloqueado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existe um usuário com status "BLOQUEADO"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ele tentar autenticar com credencial correspondente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 erro deve ser "USUARIO_BLOQUEADO"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sessão deve ser criada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ct-aut-007--usuário-inativo"/>
    <w:p>
      <w:pPr>
        <w:pStyle w:val="Heading2"/>
      </w:pPr>
      <w:r>
        <w:rPr>
          <w:rFonts w:ascii="Arial" w:hAnsi="Arial"/>
        </w:rPr>
        <w:t xml:space="preserve">CT-AUT-007 — Usuário inativo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UC-AUT-005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CA-005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@CT-AUT-007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Impedir login de usuário inativo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existe um usuário com status "INATIVO"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ele tentar autenticar com credencial correspondente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 erro deve ser "USUARIO_INATIVO"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sessão deve ser criada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ct-aut-008--rate-limit"/>
    <w:p>
      <w:pPr>
        <w:pStyle w:val="Heading2"/>
      </w:pPr>
      <w:r>
        <w:rPr>
          <w:rFonts w:ascii="Arial" w:hAnsi="Arial"/>
        </w:rPr>
        <w:t xml:space="preserve">CT-AUT-008 — Rate limit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UC-AUT-006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CA-009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@CT-AUT-008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Bloquear temporariamente após cinco tentativas inválidas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realizou cinco tentativas inválidas dentro de quinze minutos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realizar nova tentativa durante o bloqueio temporário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429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 erro deve ser "LIMITE_TENTATIVAS_EXCEDIDO"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ct-aut-009--campos-desconhecidos"/>
    <w:p>
      <w:pPr>
        <w:pStyle w:val="Heading2"/>
      </w:pPr>
      <w:r>
        <w:rPr>
          <w:rFonts w:ascii="Arial" w:hAnsi="Arial"/>
        </w:rPr>
        <w:t xml:space="preserve">CT-AUT-009 — Campos desconhecidos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CA-012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@contrato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campo JSON desconhecido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enviar o payload de login contendo o campo "campoNaoSuportado"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 erro deve ser "DADOS_INCONSISTENTES"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resposta deve indicar que "campoNaoSuportado" não é suportado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9"/>
    <w:bookmarkStart w:id="30" w:name="ct-aut-010--correlation-id-informado"/>
    <w:p>
      <w:pPr>
        <w:pStyle w:val="Heading2"/>
      </w:pPr>
      <w:r>
        <w:rPr>
          <w:rFonts w:ascii="Arial" w:hAnsi="Arial"/>
        </w:rPr>
        <w:t xml:space="preserve">CT-AUT-010 — Correlation ID informado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CA-013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@observabilidade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Reutilizar correlation id informado pelo cliente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cliente envia um "X-Correlation-Id" UUID válido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realizar o login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conter o mesmo "X-Correlation-Id"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0"/>
    <w:bookmarkStart w:id="31" w:name="Xa0ff45e4194c761005844329a69edcd3dfaad56"/>
    <w:p>
      <w:pPr>
        <w:pStyle w:val="Heading2"/>
      </w:pPr>
      <w:r>
        <w:rPr>
          <w:rFonts w:ascii="Arial" w:hAnsi="Arial"/>
        </w:rPr>
        <w:t xml:space="preserve">CT-AUT-011 — Correlation ID gerado pelo backend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CA-014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@observabilidade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Gerar correlation id quando não informado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cliente não envia "X-Correlation-Id"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realizar o login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conter "X-Correlation-Id"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valor deve ser um UUID válido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1"/>
    <w:bookmarkStart w:id="32" w:name="ct-aut-012--não-vazar-segredos"/>
    <w:p>
      <w:pPr>
        <w:pStyle w:val="Heading2"/>
      </w:pPr>
      <w:r>
        <w:rPr>
          <w:rFonts w:ascii="Arial" w:hAnsi="Arial"/>
        </w:rPr>
        <w:t xml:space="preserve">CT-AUT-012 — Não vazar segredos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CA-010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Não registrar segredos durante autenticação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ocorrer uma tentativa de login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logs e auditoria não devem conter a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hash de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o Access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o Refresh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o hash do Refresh Token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2"/>
    <w:bookmarkStart w:id="33" w:name="ct-aut-013--dois-logins-concorrentes"/>
    <w:p>
      <w:pPr>
        <w:pStyle w:val="Heading2"/>
      </w:pPr>
      <w:r>
        <w:rPr>
          <w:rFonts w:ascii="Arial" w:hAnsi="Arial"/>
        </w:rPr>
        <w:t xml:space="preserve">CT-AUT-013 — Dois logins concorrentes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UC-AUT-008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CA-002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RN-004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@RN-004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@concorrencia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Manter somente uma sessão ativa com dois logins concorrentes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duas requisições válidas de login do mesmo usuário são iniciadas concorrentemente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ambas forem processadas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deve existir somente uma sessão ativa para o usuário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qualquer sessão substituída deve estar inválida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3"/>
    <w:bookmarkStart w:id="34" w:name="X25f22aea39a00294d71766adae7a7e5062431a2"/>
    <w:p>
      <w:pPr>
        <w:pStyle w:val="Heading2"/>
      </w:pPr>
      <w:r>
        <w:rPr>
          <w:rFonts w:ascii="Arial" w:hAnsi="Arial"/>
        </w:rPr>
        <w:t xml:space="preserve">CT-AUT-014 — Limite de tentativas da senha temporária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CA-008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@recuperacao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Invalidar senha temporária após cinco tentativas inválidas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uma senha temporária 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já realizou quatro tentativas inválidas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realizar a quinta tentativa inválida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senha temporária deve ser invalidada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uma tentativa posterior deve retornar 401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 erro deve ser "SENHA_TEMPORARIA_INVALIDADA"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4"/>
    <w:bookmarkStart w:id="35" w:name="ct-aut-015--payload-acima-do-limite"/>
    <w:p>
      <w:pPr>
        <w:pStyle w:val="Heading2"/>
      </w:pPr>
      <w:r>
        <w:rPr>
          <w:rFonts w:ascii="Arial" w:hAnsi="Arial"/>
        </w:rPr>
        <w:t xml:space="preserve">CT-AUT-015 — Payload acima do limite</w:t>
      </w:r>
    </w:p>
    <w:p>
      <w:pPr>
        <w:pStyle w:val="FirstParagraph"/>
      </w:pPr>
      <w:r>
        <w:rPr>
          <w:rFonts w:ascii="Arial" w:hAnsi="Arial"/>
          <w:sz w:val="19"/>
        </w:rPr>
        <w:t xml:space="preserve">Rastreabilidade: limite global de request body do Catálogo de Resources/APIs v1.3.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@contrato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payload de login acima de 1 MB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request de login possui body maior que 1 MB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a request for enviada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"PAYLOAD_MUITO_GRANDE"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tentativa de autenticação deve ser processada</w:t>
      </w:r>
    </w:p>
    <w:bookmarkEnd w:id="35"/>
    <w:bookmarkEnd w:id="36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04-casos-de-teste • RES-001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RES-001 — Casos de Teste — Autenticar usuário</dc:title>
  <dc:creator/>
  <cp:keywords/>
  <dcterms:created xsi:type="dcterms:W3CDTF">2026-09-17T16:50:57Z</dcterms:created>
  <dcterms:modified xsi:type="dcterms:W3CDTF">2026-09-17T16:50:57Z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