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s-107--integração-frontend--logout"/>
    <w:p>
      <w:pPr>
        <w:pStyle w:val="Heading1"/>
      </w:pPr>
      <w:r>
        <w:rPr>
          <w:rFonts w:ascii="Arial" w:hAnsi="Arial"/>
        </w:rPr>
        <w:t xml:space="preserve">RES-107 — Integração Frontend — Logout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/api/v1/autenticacao/logout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X4a2c087040ad3684538016d7625d5480db581e6"/>
    <w:p>
      <w:pPr>
        <w:pStyle w:val="Heading2"/>
      </w:pPr>
      <w:r>
        <w:rPr>
          <w:rFonts w:ascii="Arial" w:hAnsi="Arial"/>
        </w:rPr>
        <w:t xml:space="preserve">1.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utiliza este Resource para encerrar explicitamente a sessão atual e limpar o estado autenticado local.</w:t>
      </w:r>
    </w:p>
    <w:p>
      <w:pPr>
        <w:pStyle w:val="BodyText"/>
      </w:pPr>
      <w:r>
        <w:rPr>
          <w:rFonts w:ascii="Arial" w:hAnsi="Arial"/>
          <w:sz w:val="19"/>
        </w:rPr>
        <w:t xml:space="preserve">O backend é responsável por invalidar a sessão e expirar 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X56f00f044571a38c9d2248efbdb4a033fff6dab"/>
    <w:p>
      <w:pPr>
        <w:pStyle w:val="Heading2"/>
      </w:pPr>
      <w:r>
        <w:rPr>
          <w:rFonts w:ascii="Arial" w:hAnsi="Arial"/>
        </w:rPr>
        <w:t xml:space="preserve">2. Request</w:t>
      </w:r>
    </w:p>
    <w:p>
      <w:pPr>
        <w:pStyle w:val="FirstParagraph"/>
      </w:pPr>
      <w:r>
        <w:rPr>
          <w:rFonts w:ascii="Arial" w:hAnsi="Arial"/>
          <w:sz w:val="19"/>
        </w:rPr>
        <w:t xml:space="preserve">Exemplo: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POST /api/v1/autenticacao/logout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Authorization: Bearer &lt;accessToken&gt;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Origin: https://frontend.exemplo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X-Correlation-Id: &lt;uuid opcional&gt;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Cookie: refresh_token=&lt;gerenciado pelo navegador&gt;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enviar body.</w:t>
      </w:r>
    </w:p>
    <w:p>
      <w:pPr>
        <w:pStyle w:val="BodyText"/>
      </w:pPr>
      <w:r>
        <w:rPr>
          <w:rFonts w:ascii="Arial" w:hAnsi="Arial"/>
          <w:sz w:val="19"/>
        </w:rPr>
        <w:t xml:space="preserve">A chamada deve incluir credenciais do navegador:</w:t>
      </w:r>
    </w:p>
    <w:p>
      <w:pPr>
        <w:pStyle w:val="SourceCode"/>
      </w:pPr>
      <w:r>
        <w:rPr>
          <w:rStyle w:val="NormalTok"/>
          <w:rFonts w:ascii="Consolas" w:hAnsi="Consolas"/>
          <w:sz w:val="16"/>
        </w:rPr>
        <w:t xml:space="preserve">credentials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'include'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3" w:name="X60374b322e1e0192b2660edc5683e7d9055ee8a"/>
    <w:p>
      <w:pPr>
        <w:pStyle w:val="Heading2"/>
      </w:pPr>
      <w:r>
        <w:rPr>
          <w:rFonts w:ascii="Arial" w:hAnsi="Arial"/>
        </w:rPr>
        <w:t xml:space="preserve">3. Sucesso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O backend expira o cookie: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Set-Cookie: refresh_token=; Max-Age=0; Path=/api/v1/autenticacao; HttpOnly; SameSite=Lax</w:t>
      </w:r>
    </w:p>
    <w:bookmarkStart w:id="22" w:name="comportamento-obrigatório-do-frontend"/>
    <w:p>
      <w:pPr>
        <w:pStyle w:val="Heading3"/>
      </w:pPr>
      <w:r>
        <w:rPr>
          <w:rFonts w:ascii="Arial" w:hAnsi="Arial"/>
        </w:rPr>
        <w:t xml:space="preserve">Comportamento obrigatório do frontend</w:t>
      </w:r>
    </w:p>
    <w:p>
      <w:pPr>
        <w:pStyle w:val="FirstParagraph"/>
      </w:pPr>
      <w:r>
        <w:rPr>
          <w:rFonts w:ascii="Arial" w:hAnsi="Arial"/>
          <w:sz w:val="19"/>
        </w:rPr>
        <w:t xml:space="preserve">Após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apagar Access Token da memória;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limpar estado autenticado;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limpar cache de dados privados;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navegar para área pública/login;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tentar usar o Access Token anterior;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tentar renovar a sessão encerrada.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End w:id="23"/>
    <w:bookmarkStart w:id="24" w:name="Xa7eb01a07fde367510aebdbb26ddc80a529e63a"/>
    <w:p>
      <w:pPr>
        <w:pStyle w:val="Heading2"/>
      </w:pPr>
      <w:r>
        <w:rPr>
          <w:rFonts w:ascii="Arial" w:hAnsi="Arial"/>
        </w:rPr>
        <w:t xml:space="preserve">4. Logout idempotente</w:t>
      </w:r>
    </w:p>
    <w:p>
      <w:pPr>
        <w:pStyle w:val="FirstParagraph"/>
      </w:pPr>
      <w:r>
        <w:rPr>
          <w:rFonts w:ascii="Arial" w:hAnsi="Arial"/>
          <w:sz w:val="19"/>
        </w:rPr>
        <w:t xml:space="preserve">A segunda chamada também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O frontend pode tratar logout como concluído mesmo que: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o Access Token já tenha expirado;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 sessão tenha sido substituída;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o cookie já tenha sido removido;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 sessão já tenha sido invalidada.</w:t>
      </w:r>
    </w:p>
    <w:p>
      <w:pPr>
        <w:pStyle w:val="FirstParagraph"/>
      </w:pPr>
      <w:r>
        <w:rPr>
          <w:rFonts w:ascii="Arial" w:hAnsi="Arial"/>
          <w:sz w:val="19"/>
        </w:rPr>
        <w:t xml:space="preserve">Isso simplifica o encerramento local sem exigir distinção do estado remoto.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X92af82a959618866e9caa005d8835fbdfb69358"/>
    <w:p>
      <w:pPr>
        <w:pStyle w:val="Heading2"/>
      </w:pPr>
      <w:r>
        <w:rPr>
          <w:rFonts w:ascii="Arial" w:hAnsi="Arial"/>
        </w:rPr>
        <w:t xml:space="preserve">5.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007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Comportamento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gerar novo correlation id, se apropriado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corrigir request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ACESSO_NEGADO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tratar origem/política de segurança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limpar estado local com cautela e informar falha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informar indisponibilidade e evitar assumir invalidação remota sem política definida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Para respostas 204, o frontend sempre deve concluir o logout local.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X1dcdce2b8d170d7794f911e4cef0183390e2c9f"/>
    <w:p>
      <w:pPr>
        <w:pStyle w:val="Heading2"/>
      </w:pPr>
      <w:r>
        <w:rPr>
          <w:rFonts w:ascii="Arial" w:hAnsi="Arial"/>
        </w:rPr>
        <w:t xml:space="preserve">6. Usuário bloqueado/inativo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 impedir logout porque o usuário foi bloqueado ou inativado.</w:t>
      </w:r>
    </w:p>
    <w:p>
      <w:pPr>
        <w:pStyle w:val="BodyText"/>
      </w:pPr>
      <w:r>
        <w:rPr>
          <w:rFonts w:ascii="Arial" w:hAnsi="Arial"/>
          <w:sz w:val="19"/>
        </w:rPr>
        <w:t xml:space="preserve">Se o backend ainda reconhecer a sessão, ele a invalida. Se já estiver invalidada, o resultado continua idempotente.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X4211d576791ca9e9896547f0f4ee942f42d6ab7"/>
    <w:p>
      <w:pPr>
        <w:pStyle w:val="Heading2"/>
      </w:pPr>
      <w:r>
        <w:rPr>
          <w:rFonts w:ascii="Arial" w:hAnsi="Arial"/>
        </w:rPr>
        <w:t xml:space="preserve">7. Concorrência</w:t>
      </w:r>
    </w:p>
    <w:p>
      <w:pPr>
        <w:pStyle w:val="FirstParagraph"/>
      </w:pPr>
      <w:r>
        <w:rPr>
          <w:rFonts w:ascii="Arial" w:hAnsi="Arial"/>
          <w:sz w:val="19"/>
        </w:rPr>
        <w:t xml:space="preserve">Se duas partes da aplicação dispararem logout simultaneamente: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ambas podem receber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o frontend deve convergir para estado desautenticado;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não deve tentar restaurar sessão com base em uma resposta concorrente.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X688f2373d61ddb8b8b30e36738a9c6a09f331e7"/>
    <w:p>
      <w:pPr>
        <w:pStyle w:val="Heading2"/>
      </w:pPr>
      <w:r>
        <w:rPr>
          <w:rFonts w:ascii="Arial" w:hAnsi="Arial"/>
        </w:rPr>
        <w:t xml:space="preserve">8. Segurança frontend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DEVE: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tentar apagar cookie HttpOnly diretamente via JavaScript;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persistir Access Token;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continuar requests autenticadas após logout;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chamar renovação após logout;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registrar tokens em logs.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X5f5b9e9bc1ca5aca276adf80b789d62c07d1f17"/>
    <w:p>
      <w:pPr>
        <w:pStyle w:val="Heading2"/>
      </w:pPr>
      <w:r>
        <w:rPr>
          <w:rFonts w:ascii="Arial" w:hAnsi="Arial"/>
        </w:rPr>
        <w:t xml:space="preserve">9. Fluxo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Usuário solicita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RES-107 POST /logout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204 No Content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backend invalida sessão + expira refresh cookie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frontend limpa Access Token + estado privado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navegação para login/área pública</w:t>
      </w:r>
    </w:p>
    <w:bookmarkEnd w:id="29"/>
    <w:bookmarkEnd w:id="30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02-integracao-frontend • RES-107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RES-107 — Integração Frontend — Logout</dc:title>
  <dc:creator/>
  <cp:keywords/>
  <dcterms:created xsi:type="dcterms:W3CDTF">2026-09-17T16:51:01Z</dcterms:created>
  <dcterms:modified xsi:type="dcterms:W3CDTF">2026-09-17T16:51:01Z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