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E026" w14:textId="60BFB6F3" w:rsidR="002E7F5B" w:rsidRDefault="00FF38B3">
      <w:pPr>
        <w:pStyle w:val="Title"/>
        <w:ind w:left="1" w:hanging="3"/>
        <w:rPr>
          <w:rFonts w:ascii="Arial Black" w:eastAsia="Arial Black" w:hAnsi="Arial Black" w:cs="Arial Black"/>
          <w:sz w:val="48"/>
          <w:szCs w:val="48"/>
        </w:rPr>
      </w:pPr>
      <w:r>
        <w:rPr>
          <w:noProof/>
        </w:rPr>
        <w:drawing>
          <wp:anchor distT="0" distB="0" distL="114300" distR="114300" simplePos="0" relativeHeight="251705344" behindDoc="0" locked="0" layoutInCell="1" allowOverlap="1" wp14:anchorId="165C36D5" wp14:editId="31FBB0B5">
            <wp:simplePos x="0" y="0"/>
            <wp:positionH relativeFrom="column">
              <wp:posOffset>2128603</wp:posOffset>
            </wp:positionH>
            <wp:positionV relativeFrom="paragraph">
              <wp:posOffset>689555</wp:posOffset>
            </wp:positionV>
            <wp:extent cx="2074545" cy="1633855"/>
            <wp:effectExtent l="0" t="0" r="1905" b="4445"/>
            <wp:wrapTopAndBottom/>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4545" cy="1633855"/>
                    </a:xfrm>
                    <a:prstGeom prst="rect">
                      <a:avLst/>
                    </a:prstGeom>
                    <a:noFill/>
                    <a:ln>
                      <a:noFill/>
                    </a:ln>
                  </pic:spPr>
                </pic:pic>
              </a:graphicData>
            </a:graphic>
          </wp:anchor>
        </w:drawing>
      </w:r>
    </w:p>
    <w:p w14:paraId="3345B129" w14:textId="0EFB7B8E"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1689E1CB" w:rsidR="00A03722" w:rsidRPr="00FF38B3" w:rsidRDefault="00294C89">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heading=h.30j0zll" w:colFirst="0" w:colLast="0"/>
      <w:bookmarkEnd w:id="1"/>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PharmaLine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Requirements Specification</w:t>
      </w:r>
    </w:p>
    <w:p w14:paraId="78E86479" w14:textId="3A56196B" w:rsidR="00A03722" w:rsidRPr="00FF38B3" w:rsidRDefault="00681F11">
      <w:pPr>
        <w:pStyle w:val="Title"/>
        <w:ind w:left="2" w:hanging="4"/>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heading=h.1fob9te" w:colFirst="0" w:colLast="0"/>
      <w:bookmarkEnd w:id="2"/>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June</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DA1C76"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202</w:t>
      </w:r>
      <w:r w:rsidRPr="00FF38B3">
        <w:rPr>
          <w:b w:val="0"/>
          <w:color w:val="4F81BD"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35F1F09C" w14:textId="77777777" w:rsidR="002E7F5B" w:rsidRDefault="002E7F5B">
      <w:pPr>
        <w:pStyle w:val="Title"/>
        <w:ind w:left="1" w:hanging="3"/>
      </w:pPr>
    </w:p>
    <w:p w14:paraId="46EDC048" w14:textId="77777777" w:rsidR="00FF38B3" w:rsidRDefault="00FF38B3">
      <w:pPr>
        <w:pStyle w:val="Title"/>
        <w:ind w:left="1" w:hanging="3"/>
        <w:rPr>
          <w:rFonts w:ascii="Abadi" w:hAnsi="Abadi"/>
        </w:rPr>
      </w:pPr>
    </w:p>
    <w:p w14:paraId="145161D2" w14:textId="7A130683" w:rsidR="002E7F5B" w:rsidRPr="00FF38B3" w:rsidRDefault="002E7F5B">
      <w:pPr>
        <w:pStyle w:val="Title"/>
        <w:ind w:left="1" w:hanging="3"/>
        <w:rPr>
          <w:rFonts w:ascii="Abadi" w:hAnsi="Abadi"/>
        </w:rPr>
      </w:pPr>
      <w:r w:rsidRPr="00FF38B3">
        <w:rPr>
          <w:rFonts w:ascii="Abadi" w:hAnsi="Abadi"/>
        </w:rPr>
        <w:t>Group Members:</w:t>
      </w:r>
    </w:p>
    <w:p w14:paraId="6D7AF2E4" w14:textId="77777777" w:rsidR="00FF38B3" w:rsidRPr="00C67AAC" w:rsidRDefault="00FF38B3">
      <w:pPr>
        <w:pStyle w:val="Title"/>
        <w:ind w:left="1" w:hanging="3"/>
        <w:rPr>
          <w:rFonts w:ascii="Abadi" w:hAnsi="Abadi"/>
          <w:b w:val="0"/>
          <w:bCs w:val="0"/>
          <w:lang w:val="en-GB"/>
        </w:rPr>
      </w:pPr>
    </w:p>
    <w:p w14:paraId="453BC634" w14:textId="29F66B31" w:rsidR="002E7F5B" w:rsidRPr="00FF38B3" w:rsidRDefault="002E7F5B">
      <w:pPr>
        <w:pStyle w:val="Title"/>
        <w:ind w:left="1" w:hanging="3"/>
        <w:rPr>
          <w:rFonts w:ascii="Abadi" w:hAnsi="Abadi"/>
          <w:b w:val="0"/>
          <w:bCs w:val="0"/>
          <w:lang w:val="it-IT"/>
        </w:rPr>
      </w:pPr>
      <w:r w:rsidRPr="00FF38B3">
        <w:rPr>
          <w:rFonts w:ascii="Abadi" w:hAnsi="Abadi"/>
          <w:b w:val="0"/>
          <w:bCs w:val="0"/>
          <w:lang w:val="it-IT"/>
        </w:rPr>
        <w:t>Aurora Mana</w:t>
      </w:r>
    </w:p>
    <w:p w14:paraId="2DB983EA" w14:textId="5637486C"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Tea Begaj</w:t>
      </w:r>
    </w:p>
    <w:p w14:paraId="01166E53" w14:textId="1C3590AB"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Huerta Kalaci</w:t>
      </w:r>
    </w:p>
    <w:p w14:paraId="48F3DF70" w14:textId="1296107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Rigersa Bicaku</w:t>
      </w:r>
    </w:p>
    <w:p w14:paraId="5AC73816" w14:textId="304463E4"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Kleo Mitri</w:t>
      </w:r>
    </w:p>
    <w:p w14:paraId="33489B91" w14:textId="1FA796A7" w:rsidR="002E7F5B" w:rsidRPr="00FF38B3" w:rsidRDefault="002E7F5B" w:rsidP="002E7F5B">
      <w:pPr>
        <w:pStyle w:val="Title"/>
        <w:ind w:left="1" w:hanging="3"/>
        <w:rPr>
          <w:rFonts w:ascii="Abadi" w:hAnsi="Abadi"/>
          <w:b w:val="0"/>
          <w:bCs w:val="0"/>
          <w:lang w:val="it-IT"/>
        </w:rPr>
      </w:pPr>
      <w:r w:rsidRPr="00FF38B3">
        <w:rPr>
          <w:rFonts w:ascii="Abadi" w:hAnsi="Abadi"/>
          <w:b w:val="0"/>
          <w:bCs w:val="0"/>
          <w:lang w:val="it-IT"/>
        </w:rPr>
        <w:t>Kristjan Kusta</w:t>
      </w: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49E124B5" w14:textId="683E24DC" w:rsidR="00375D28" w:rsidRDefault="00375D28" w:rsidP="00C67AAC">
      <w:pPr>
        <w:keepNext/>
        <w:pBdr>
          <w:top w:val="nil"/>
          <w:left w:val="nil"/>
          <w:bottom w:val="nil"/>
          <w:right w:val="nil"/>
          <w:between w:val="nil"/>
        </w:pBdr>
        <w:spacing w:before="60" w:after="60" w:line="240" w:lineRule="auto"/>
        <w:ind w:leftChars="0" w:left="0" w:firstLineChars="0" w:firstLine="0"/>
        <w:rPr>
          <w:lang w:val="it-IT"/>
        </w:rPr>
      </w:pPr>
    </w:p>
    <w:p w14:paraId="3BF894BB" w14:textId="7F490803" w:rsidR="00681F11" w:rsidRPr="00665AE5" w:rsidRDefault="00DA1C76" w:rsidP="00665AE5">
      <w:pPr>
        <w:keepNext/>
        <w:pBdr>
          <w:top w:val="nil"/>
          <w:left w:val="nil"/>
          <w:bottom w:val="nil"/>
          <w:right w:val="nil"/>
          <w:between w:val="nil"/>
        </w:pBdr>
        <w:spacing w:before="60" w:after="60" w:line="240" w:lineRule="auto"/>
        <w:ind w:left="1" w:hanging="3"/>
        <w:rPr>
          <w:b/>
          <w:color w:val="000000"/>
          <w:sz w:val="28"/>
          <w:szCs w:val="28"/>
        </w:rPr>
      </w:pPr>
      <w:r w:rsidRPr="00665AE5">
        <w:rPr>
          <w:b/>
          <w:color w:val="000000"/>
          <w:sz w:val="28"/>
          <w:szCs w:val="28"/>
        </w:rPr>
        <w:t>Table of Contents</w:t>
      </w:r>
    </w:p>
    <w:sdt>
      <w:sdtPr>
        <w:id w:val="-1837753542"/>
        <w:docPartObj>
          <w:docPartGallery w:val="Table of Contents"/>
          <w:docPartUnique/>
        </w:docPartObj>
      </w:sdtPr>
      <w:sdtContent>
        <w:p w14:paraId="087D0DC5" w14:textId="585E996D" w:rsidR="00A03722" w:rsidRDefault="00DA1C76"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000000" w:rsidP="00665AE5">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000000" w:rsidP="00665AE5">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000000" w:rsidP="00665AE5">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000000" w:rsidP="00665AE5">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000000" w:rsidP="00665AE5">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Cs w:val="20"/>
        </w:rPr>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use cases</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19</w:t>
      </w:r>
      <w:r w:rsidR="001054FB" w:rsidRPr="00C67AAC">
        <w:rPr>
          <w:rFonts w:ascii="Calibri" w:hAnsi="Calibri" w:cs="Calibri"/>
          <w:szCs w:val="20"/>
        </w:rPr>
        <w:fldChar w:fldCharType="end"/>
      </w:r>
    </w:p>
    <w:p w14:paraId="175FDE37" w14:textId="1E96DEFC"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2</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use cases extended</w:t>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2</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p>
    <w:p w14:paraId="0C143B14" w14:textId="68E11B1F"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3</w:t>
      </w:r>
      <w:hyperlink w:anchor="_heading=h.1egqt2p">
        <w:r w:rsidR="001054FB" w:rsidRPr="00C67AAC">
          <w:rPr>
            <w:rFonts w:ascii="Calibri" w:eastAsia="Calibri" w:hAnsi="Calibri" w:cs="Calibri"/>
            <w:color w:val="000000"/>
            <w:szCs w:val="20"/>
          </w:rPr>
          <w:tab/>
        </w:r>
      </w:hyperlink>
      <w:r w:rsidR="00C67AAC">
        <w:rPr>
          <w:rFonts w:ascii="Calibri" w:eastAsia="Calibri" w:hAnsi="Calibri" w:cs="Calibri"/>
          <w:smallCaps/>
          <w:color w:val="000000"/>
          <w:szCs w:val="20"/>
        </w:rPr>
        <w:t>bpmn</w:t>
      </w:r>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1054FB" w:rsidRPr="00C67AAC">
        <w:rPr>
          <w:rFonts w:ascii="Calibri" w:eastAsia="Calibri" w:hAnsi="Calibri" w:cs="Calibri"/>
          <w:smallCaps/>
          <w:color w:val="000000"/>
          <w:szCs w:val="20"/>
        </w:rPr>
        <w:tab/>
      </w:r>
      <w:r w:rsidR="00C44091" w:rsidRPr="00C67AAC">
        <w:rPr>
          <w:rFonts w:ascii="Calibri" w:eastAsia="Calibri" w:hAnsi="Calibri" w:cs="Calibri"/>
          <w:smallCaps/>
          <w:color w:val="000000"/>
          <w:szCs w:val="20"/>
        </w:rPr>
        <w:t>36</w:t>
      </w:r>
      <w:r w:rsidR="001054FB" w:rsidRPr="00C67AAC">
        <w:rPr>
          <w:rFonts w:ascii="Calibri" w:hAnsi="Calibri" w:cs="Calibri"/>
          <w:szCs w:val="20"/>
        </w:rPr>
        <w:fldChar w:fldCharType="end"/>
      </w:r>
    </w:p>
    <w:p w14:paraId="74B62726" w14:textId="4DD2AD66"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4</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data flow diagrams</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44</w:t>
      </w:r>
      <w:r w:rsidR="001054FB" w:rsidRPr="00C67AAC">
        <w:rPr>
          <w:rFonts w:ascii="Calibri" w:hAnsi="Calibri" w:cs="Calibri"/>
          <w:szCs w:val="20"/>
        </w:rPr>
        <w:fldChar w:fldCharType="end"/>
      </w:r>
    </w:p>
    <w:p w14:paraId="3C5460D9" w14:textId="7C739F11"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Cs w:val="20"/>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5</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e</w:t>
      </w:r>
      <w:r w:rsidR="00C67AAC">
        <w:rPr>
          <w:rFonts w:ascii="Calibri" w:eastAsia="Calibri" w:hAnsi="Calibri" w:cs="Calibri"/>
          <w:smallCaps/>
          <w:color w:val="000000"/>
          <w:szCs w:val="20"/>
        </w:rPr>
        <w:t>rd</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51</w:t>
      </w:r>
      <w:r w:rsidR="001054FB" w:rsidRPr="00C67AAC">
        <w:rPr>
          <w:rFonts w:ascii="Calibri" w:hAnsi="Calibri" w:cs="Calibri"/>
          <w:szCs w:val="20"/>
        </w:rPr>
        <w:fldChar w:fldCharType="end"/>
      </w:r>
    </w:p>
    <w:p w14:paraId="67735C5E" w14:textId="27E92294" w:rsidR="001054FB" w:rsidRPr="00C67AAC" w:rsidRDefault="00000000"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hyperlink w:anchor="_heading=h.1egqt2p">
        <w:r w:rsidR="001054FB" w:rsidRPr="00C67AAC">
          <w:rPr>
            <w:rFonts w:ascii="Calibri" w:eastAsia="Calibri" w:hAnsi="Calibri" w:cs="Calibri"/>
            <w:smallCaps/>
            <w:color w:val="000000"/>
            <w:szCs w:val="20"/>
          </w:rPr>
          <w:t>4.</w:t>
        </w:r>
      </w:hyperlink>
      <w:r w:rsidR="00EA4263" w:rsidRPr="00C67AAC">
        <w:rPr>
          <w:rFonts w:ascii="Calibri" w:eastAsia="Calibri" w:hAnsi="Calibri" w:cs="Calibri"/>
          <w:smallCaps/>
          <w:color w:val="000000"/>
          <w:szCs w:val="20"/>
        </w:rPr>
        <w:t>6</w:t>
      </w:r>
      <w:hyperlink w:anchor="_heading=h.1egqt2p">
        <w:r w:rsidR="001054FB" w:rsidRPr="00C67AAC">
          <w:rPr>
            <w:rFonts w:ascii="Calibri" w:eastAsia="Calibri" w:hAnsi="Calibri" w:cs="Calibri"/>
            <w:color w:val="000000"/>
            <w:szCs w:val="20"/>
          </w:rPr>
          <w:tab/>
        </w:r>
      </w:hyperlink>
      <w:r w:rsidR="001054FB" w:rsidRPr="00C67AAC">
        <w:rPr>
          <w:rFonts w:ascii="Calibri" w:hAnsi="Calibri" w:cs="Calibri"/>
          <w:szCs w:val="20"/>
        </w:rPr>
        <w:fldChar w:fldCharType="begin"/>
      </w:r>
      <w:r w:rsidR="001054FB" w:rsidRPr="00C67AAC">
        <w:rPr>
          <w:rFonts w:ascii="Calibri" w:hAnsi="Calibri" w:cs="Calibri"/>
          <w:szCs w:val="20"/>
        </w:rPr>
        <w:instrText xml:space="preserve"> PAGEREF _heading=h.1egqt2p \h </w:instrText>
      </w:r>
      <w:r w:rsidR="001054FB" w:rsidRPr="00C67AAC">
        <w:rPr>
          <w:rFonts w:ascii="Calibri" w:hAnsi="Calibri" w:cs="Calibri"/>
          <w:szCs w:val="20"/>
        </w:rPr>
      </w:r>
      <w:r w:rsidR="001054FB" w:rsidRPr="00C67AAC">
        <w:rPr>
          <w:rFonts w:ascii="Calibri" w:hAnsi="Calibri" w:cs="Calibri"/>
          <w:szCs w:val="20"/>
        </w:rPr>
        <w:fldChar w:fldCharType="separate"/>
      </w:r>
      <w:r w:rsidR="00C67AAC" w:rsidRPr="00C67AAC">
        <w:rPr>
          <w:rFonts w:ascii="Calibri" w:eastAsia="Calibri" w:hAnsi="Calibri" w:cs="Calibri"/>
          <w:smallCaps/>
          <w:color w:val="000000"/>
          <w:szCs w:val="20"/>
        </w:rPr>
        <w:t xml:space="preserve"> </w:t>
      </w:r>
      <w:r w:rsidR="00C67AAC">
        <w:rPr>
          <w:rFonts w:ascii="Calibri" w:eastAsia="Calibri" w:hAnsi="Calibri" w:cs="Calibri"/>
          <w:smallCaps/>
          <w:color w:val="000000"/>
          <w:szCs w:val="20"/>
        </w:rPr>
        <w:t>activity diagrams</w:t>
      </w:r>
      <w:r w:rsidR="00C67AAC" w:rsidRPr="00C67AAC">
        <w:rPr>
          <w:rFonts w:ascii="Calibri" w:eastAsia="Calibri" w:hAnsi="Calibri" w:cs="Calibri"/>
          <w:smallCaps/>
          <w:color w:val="000000"/>
          <w:szCs w:val="20"/>
        </w:rPr>
        <w:t xml:space="preserve">                                                                                                                                                                                                   </w:t>
      </w:r>
      <w:r w:rsidR="001054FB" w:rsidRPr="00C67AAC">
        <w:rPr>
          <w:rFonts w:ascii="Calibri" w:eastAsia="Calibri" w:hAnsi="Calibri" w:cs="Calibri"/>
          <w:smallCaps/>
          <w:color w:val="000000"/>
          <w:szCs w:val="20"/>
        </w:rPr>
        <w:tab/>
      </w:r>
      <w:r w:rsidR="008C4EF8" w:rsidRPr="00C67AAC">
        <w:rPr>
          <w:rFonts w:ascii="Calibri" w:eastAsia="Calibri" w:hAnsi="Calibri" w:cs="Calibri"/>
          <w:smallCaps/>
          <w:color w:val="000000"/>
          <w:szCs w:val="20"/>
        </w:rPr>
        <w:t>5</w:t>
      </w:r>
      <w:r w:rsidR="001054FB" w:rsidRPr="00C67AAC">
        <w:rPr>
          <w:rFonts w:ascii="Calibri" w:eastAsia="Calibri" w:hAnsi="Calibri" w:cs="Calibri"/>
          <w:smallCaps/>
          <w:color w:val="000000"/>
          <w:szCs w:val="20"/>
        </w:rPr>
        <w:t>5</w:t>
      </w:r>
      <w:r w:rsidR="001054FB" w:rsidRPr="00C67AAC">
        <w:rPr>
          <w:rFonts w:ascii="Calibri" w:hAnsi="Calibri" w:cs="Calibri"/>
          <w:szCs w:val="20"/>
        </w:rPr>
        <w:fldChar w:fldCharType="end"/>
      </w:r>
      <w:r w:rsidR="00C67AAC" w:rsidRPr="00C67AAC">
        <w:rPr>
          <w:rFonts w:ascii="Calibri" w:hAnsi="Calibri" w:cs="Calibri"/>
          <w:sz w:val="18"/>
          <w:szCs w:val="22"/>
        </w:rPr>
        <w:t xml:space="preserve">                                        4.7              </w:t>
      </w:r>
      <w:r w:rsidR="00C67AAC">
        <w:rPr>
          <w:rFonts w:ascii="Calibri" w:eastAsia="Calibri" w:hAnsi="Calibri" w:cs="Calibri"/>
          <w:smallCaps/>
          <w:color w:val="000000"/>
          <w:szCs w:val="20"/>
        </w:rPr>
        <w:t>state machine diagrams</w:t>
      </w:r>
    </w:p>
    <w:p w14:paraId="6CFE59EB" w14:textId="5D3F3F6E"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4.8              </w:t>
      </w:r>
      <w:r>
        <w:rPr>
          <w:rFonts w:ascii="Calibri" w:eastAsia="Calibri" w:hAnsi="Calibri" w:cs="Calibri"/>
          <w:smallCaps/>
          <w:color w:val="000000"/>
          <w:szCs w:val="20"/>
        </w:rPr>
        <w:t>class diagrams</w:t>
      </w:r>
    </w:p>
    <w:p w14:paraId="7031EC16" w14:textId="29D833F1" w:rsidR="00C67AAC" w:rsidRP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hAnsi="Calibri" w:cs="Calibri"/>
          <w:sz w:val="18"/>
          <w:szCs w:val="22"/>
        </w:rPr>
      </w:pPr>
      <w:r w:rsidRPr="00C67AAC">
        <w:rPr>
          <w:rFonts w:ascii="Calibri" w:hAnsi="Calibri" w:cs="Calibri"/>
          <w:sz w:val="18"/>
          <w:szCs w:val="22"/>
        </w:rPr>
        <w:t xml:space="preserve">4.9              </w:t>
      </w:r>
      <w:r>
        <w:rPr>
          <w:rFonts w:ascii="Calibri" w:eastAsia="Calibri" w:hAnsi="Calibri" w:cs="Calibri"/>
          <w:smallCaps/>
          <w:color w:val="000000"/>
          <w:szCs w:val="20"/>
        </w:rPr>
        <w:t>sequence diagrams</w:t>
      </w:r>
    </w:p>
    <w:p w14:paraId="5D84FD01" w14:textId="664D74B9" w:rsidR="00C67AAC" w:rsidRDefault="00C67AAC" w:rsidP="00665AE5">
      <w:pPr>
        <w:pBdr>
          <w:top w:val="nil"/>
          <w:left w:val="nil"/>
          <w:bottom w:val="nil"/>
          <w:right w:val="nil"/>
          <w:between w:val="nil"/>
        </w:pBdr>
        <w:tabs>
          <w:tab w:val="left" w:pos="800"/>
          <w:tab w:val="right" w:pos="10070"/>
        </w:tabs>
        <w:spacing w:line="240" w:lineRule="auto"/>
        <w:ind w:left="0" w:hanging="2"/>
        <w:rPr>
          <w:rFonts w:ascii="Calibri" w:eastAsia="Calibri" w:hAnsi="Calibri" w:cs="Calibri"/>
          <w:smallCaps/>
          <w:color w:val="000000"/>
          <w:szCs w:val="20"/>
        </w:rPr>
      </w:pPr>
      <w:r w:rsidRPr="00C67AAC">
        <w:rPr>
          <w:rFonts w:ascii="Calibri" w:hAnsi="Calibri" w:cs="Calibri"/>
          <w:sz w:val="18"/>
          <w:szCs w:val="22"/>
        </w:rPr>
        <w:t xml:space="preserve">4.10            </w:t>
      </w:r>
      <w:r>
        <w:rPr>
          <w:rFonts w:ascii="Calibri" w:eastAsia="Calibri" w:hAnsi="Calibri" w:cs="Calibri"/>
          <w:smallCaps/>
          <w:color w:val="000000"/>
          <w:szCs w:val="20"/>
        </w:rPr>
        <w:t>communication diagrams</w:t>
      </w:r>
    </w:p>
    <w:sdt>
      <w:sdtPr>
        <w:id w:val="-813796637"/>
        <w:docPartObj>
          <w:docPartGallery w:val="Table of Contents"/>
          <w:docPartUnique/>
        </w:docPartObj>
      </w:sdtPr>
      <w:sdtContent>
        <w:p w14:paraId="4A000446" w14:textId="7BEF97C2" w:rsidR="00375D28" w:rsidRPr="00665AE5" w:rsidRDefault="00665AE5" w:rsidP="00665AE5">
          <w:pPr>
            <w:pBdr>
              <w:top w:val="nil"/>
              <w:left w:val="nil"/>
              <w:bottom w:val="nil"/>
              <w:right w:val="nil"/>
              <w:between w:val="nil"/>
            </w:pBdr>
            <w:tabs>
              <w:tab w:val="right" w:pos="10070"/>
            </w:tabs>
            <w:spacing w:before="120" w:after="120" w:line="240" w:lineRule="auto"/>
            <w:ind w:left="0" w:hanging="2"/>
            <w:rPr>
              <w:rFonts w:ascii="Calibri" w:hAnsi="Calibri" w:cs="Calibri"/>
              <w:b/>
              <w:bCs/>
            </w:rPr>
          </w:pPr>
          <w:r w:rsidRPr="00665AE5">
            <w:rPr>
              <w:rFonts w:ascii="Calibri" w:hAnsi="Calibri" w:cs="Calibri"/>
              <w:b/>
              <w:bCs/>
            </w:rPr>
            <w:t>5. APPENDIX</w:t>
          </w:r>
          <w:r>
            <w:rPr>
              <w:rFonts w:ascii="Calibri" w:hAnsi="Calibri" w:cs="Calibri"/>
              <w:b/>
              <w:bCs/>
            </w:rPr>
            <w:t xml:space="preserve">                                                                                                                                                                                                      </w:t>
          </w:r>
        </w:p>
      </w:sdtContent>
    </w:sdt>
    <w:p w14:paraId="32B489EE" w14:textId="4E91CA05"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4" w:name="_heading=h.tyjcwt" w:colFirst="0" w:colLast="0"/>
      <w:bookmarkEnd w:id="4"/>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lastRenderedPageBreak/>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r>
              <w:rPr>
                <w:color w:val="000000" w:themeColor="text1"/>
                <w:szCs w:val="20"/>
              </w:rPr>
              <w:t>Rigersa Biçaku</w:t>
            </w:r>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allow the customer to flag a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Mirti</w:t>
            </w:r>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Tea Begaj</w:t>
            </w:r>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Kleo Mitri</w:t>
            </w:r>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Kristjan Kuska</w:t>
            </w:r>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Tea Begaj</w:t>
            </w:r>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Rigersa Biçaku</w:t>
            </w:r>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Huerta Kalaci</w:t>
            </w:r>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The user interface of PharmaLine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can create a wishlist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By considering these user interface requirements, PharmaLine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Usability is a crucial aspect of the PharmaLine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must be accessible remotely and available at all times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By prioritizing usability, PharmaLine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r w:rsidR="00A3381B" w:rsidRPr="00294C89">
        <w:rPr>
          <w:rFonts w:ascii="Times New Roman" w:hAnsi="Times New Roman" w:cs="Times New Roman"/>
          <w:b/>
          <w:bCs/>
          <w:i/>
          <w:sz w:val="24"/>
          <w:u w:val="single"/>
        </w:rPr>
        <w:t>Efficiency</w:t>
      </w:r>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PharmaLine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strive to be available to users at all times,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1D60">
      <w:pPr>
        <w:keepNext/>
        <w:pBdr>
          <w:top w:val="nil"/>
          <w:left w:val="nil"/>
          <w:bottom w:val="nil"/>
          <w:right w:val="nil"/>
          <w:between w:val="nil"/>
        </w:pBdr>
        <w:tabs>
          <w:tab w:val="left" w:pos="720"/>
        </w:tabs>
        <w:spacing w:before="240" w:after="60" w:line="240" w:lineRule="auto"/>
        <w:ind w:leftChars="0" w:firstLineChars="0"/>
        <w:jc w:val="center"/>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Inventory Management: Implement a robust inventory management system to track stock levels, expiry dates, and ensure availability of medications.</w:t>
      </w:r>
    </w:p>
    <w:p w14:paraId="35D3612B" w14:textId="4D1848F4" w:rsidR="00294C89" w:rsidRPr="0038005A" w:rsidRDefault="0038005A" w:rsidP="00381D60">
      <w:pPr>
        <w:pStyle w:val="Heading4"/>
        <w:numPr>
          <w:ilvl w:val="0"/>
          <w:numId w:val="0"/>
        </w:numPr>
        <w:jc w:val="center"/>
        <w:rPr>
          <w:rFonts w:ascii="Times New Roman" w:hAnsi="Times New Roman" w:cs="Times New Roman"/>
          <w:i/>
          <w:iCs/>
          <w:sz w:val="24"/>
          <w:szCs w:val="24"/>
          <w:u w:val="single"/>
        </w:rPr>
      </w:pPr>
      <w:r w:rsidRPr="00A3381B">
        <w:rPr>
          <w:rFonts w:ascii="Times New Roman" w:hAnsi="Times New Roman" w:cs="Times New Roman"/>
          <w:b/>
          <w:i/>
          <w:iCs/>
          <w:sz w:val="24"/>
          <w:u w:val="single"/>
        </w:rPr>
        <w:t xml:space="preserve">3.2. </w:t>
      </w:r>
      <w:r w:rsidR="00FF38B3">
        <w:rPr>
          <w:rFonts w:ascii="Times New Roman" w:hAnsi="Times New Roman" w:cs="Times New Roman"/>
          <w:b/>
          <w:i/>
          <w:iCs/>
          <w:sz w:val="24"/>
          <w:u w:val="single"/>
        </w:rPr>
        <w:t>3.</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suppliers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health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The power of legislation and regulation in the context of PharmaLine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4131F5">
      <w:pPr>
        <w:pStyle w:val="ListParagraph"/>
        <w:numPr>
          <w:ilvl w:val="0"/>
          <w:numId w:val="44"/>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4131F5">
      <w:pPr>
        <w:pStyle w:val="ListParagraph"/>
        <w:numPr>
          <w:ilvl w:val="0"/>
          <w:numId w:val="44"/>
        </w:numPr>
        <w:ind w:leftChars="0" w:firstLineChars="0"/>
        <w:rPr>
          <w:rFonts w:cs="Times New Roman"/>
        </w:rPr>
      </w:pPr>
      <w:r w:rsidRPr="004131F5">
        <w:rPr>
          <w:rFonts w:cs="Times New Roman"/>
        </w:rPr>
        <w:lastRenderedPageBreak/>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Considerations related to legislation and regulation in the development and operation of PharmaLine:</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It is crucial for key players involved in PharmaLine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49133C48"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D2A9241"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41A5A8C7" w14:textId="77777777" w:rsidR="00375D28" w:rsidRPr="00375D28" w:rsidRDefault="00375D28" w:rsidP="00375D28">
      <w:pPr>
        <w:pStyle w:val="ListParagraph"/>
        <w:numPr>
          <w:ilvl w:val="2"/>
          <w:numId w:val="7"/>
        </w:numPr>
        <w:spacing w:before="60"/>
        <w:ind w:leftChars="0" w:firstLineChars="0"/>
        <w:contextualSpacing w:val="0"/>
        <w:rPr>
          <w:rFonts w:ascii="Arial" w:hAnsi="Arial"/>
          <w:vanish/>
          <w:sz w:val="20"/>
          <w:szCs w:val="20"/>
        </w:rPr>
      </w:pPr>
    </w:p>
    <w:p w14:paraId="7F0B0FD5"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2CED80"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3DBE71AF" w14:textId="77777777" w:rsidR="00375D28" w:rsidRPr="00375D28" w:rsidRDefault="00375D28" w:rsidP="00375D28">
      <w:pPr>
        <w:pStyle w:val="ListParagraph"/>
        <w:numPr>
          <w:ilvl w:val="3"/>
          <w:numId w:val="7"/>
        </w:numPr>
        <w:spacing w:before="60"/>
        <w:ind w:leftChars="0" w:firstLineChars="0"/>
        <w:contextualSpacing w:val="0"/>
        <w:rPr>
          <w:rFonts w:ascii="Arial" w:hAnsi="Arial"/>
          <w:vanish/>
          <w:sz w:val="20"/>
          <w:szCs w:val="20"/>
        </w:rPr>
      </w:pPr>
    </w:p>
    <w:p w14:paraId="0964CCB2" w14:textId="7FA02528" w:rsidR="00A03722" w:rsidRPr="00375D28" w:rsidRDefault="00DA1C76" w:rsidP="00375D28">
      <w:pPr>
        <w:pStyle w:val="Heading5"/>
        <w:numPr>
          <w:ilvl w:val="4"/>
          <w:numId w:val="7"/>
        </w:numPr>
        <w:ind w:leftChars="0" w:left="1006" w:firstLineChars="0"/>
        <w:rPr>
          <w:rFonts w:ascii="Times New Roman" w:hAnsi="Times New Roman" w:cs="Times New Roman"/>
          <w:sz w:val="24"/>
          <w:szCs w:val="24"/>
          <w:u w:val="single"/>
        </w:rPr>
      </w:pPr>
      <w:r w:rsidRPr="00375D28">
        <w:rPr>
          <w:rFonts w:ascii="Times New Roman" w:hAnsi="Times New Roman" w:cs="Times New Roman"/>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4131F5">
      <w:pPr>
        <w:pStyle w:val="ListParagraph"/>
        <w:numPr>
          <w:ilvl w:val="0"/>
          <w:numId w:val="47"/>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These requirements ensure proper financial management, transparency, and compliance within PharmaLine's operations.</w:t>
      </w:r>
    </w:p>
    <w:p w14:paraId="6DF1298B" w14:textId="77777777" w:rsidR="00375D28" w:rsidRPr="004131F5" w:rsidRDefault="00375D28" w:rsidP="004131F5">
      <w:pPr>
        <w:ind w:leftChars="0" w:left="0" w:firstLineChars="0" w:firstLine="0"/>
        <w:rPr>
          <w:rFonts w:ascii="Times New Roman" w:hAnsi="Times New Roman" w:cs="Times New Roman"/>
          <w:sz w:val="24"/>
          <w:szCs w:val="40"/>
        </w:rPr>
      </w:pPr>
    </w:p>
    <w:p w14:paraId="7B0D886D" w14:textId="77777777" w:rsidR="00A03722" w:rsidRPr="00375D28"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375D28">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These security requirements aim to protect user information, prevent unauthorized access, and maintain the confidentiality and integrity of data within the PharmaLine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5EBD1C36" w:rsidR="00A03722" w:rsidRPr="00A3381B" w:rsidRDefault="00270708">
      <w:pPr>
        <w:pStyle w:val="Heading1"/>
        <w:numPr>
          <w:ilvl w:val="0"/>
          <w:numId w:val="7"/>
        </w:numPr>
        <w:ind w:left="1" w:hanging="3"/>
        <w:rPr>
          <w:b/>
          <w:bCs w:val="0"/>
          <w:i/>
          <w:iCs/>
        </w:rPr>
      </w:pPr>
      <w:r>
        <w:rPr>
          <w:b/>
          <w:bCs w:val="0"/>
          <w:i/>
          <w:iCs/>
        </w:rPr>
        <w:t>Software Design</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767B7948" w14:textId="77777777" w:rsidR="00BE733C" w:rsidRDefault="00BE733C"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p>
    <w:p w14:paraId="2DBC3C98" w14:textId="4EA2DA31"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Use Cases Extended</w:t>
      </w:r>
    </w:p>
    <w:p w14:paraId="34526666"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58511232"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3D006D5" w14:textId="61242099"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 xml:space="preserve">BPMN </w:t>
      </w:r>
    </w:p>
    <w:p w14:paraId="07D7A5D6" w14:textId="4203841E" w:rsidR="00BE733C" w:rsidRDefault="00C80D58" w:rsidP="00BE733C">
      <w:pPr>
        <w:pStyle w:val="ListParagraph"/>
        <w:ind w:left="0" w:hanging="2"/>
        <w:rPr>
          <w:rFonts w:ascii="Arial" w:hAnsi="Arial"/>
          <w:b/>
          <w:bCs/>
          <w:i/>
          <w:iCs/>
          <w:color w:val="000000"/>
        </w:rPr>
      </w:pPr>
      <w:r>
        <w:rPr>
          <w:rFonts w:ascii="Arial" w:hAnsi="Arial"/>
          <w:b/>
          <w:bCs/>
          <w:noProof/>
          <w:color w:val="000000"/>
        </w:rPr>
        <w:drawing>
          <wp:anchor distT="0" distB="0" distL="114300" distR="114300" simplePos="0" relativeHeight="251708416" behindDoc="1" locked="0" layoutInCell="1" allowOverlap="1" wp14:anchorId="1F2F326E" wp14:editId="37F408E2">
            <wp:simplePos x="0" y="0"/>
            <wp:positionH relativeFrom="column">
              <wp:posOffset>-242912</wp:posOffset>
            </wp:positionH>
            <wp:positionV relativeFrom="paragraph">
              <wp:posOffset>246038</wp:posOffset>
            </wp:positionV>
            <wp:extent cx="6791325" cy="3009900"/>
            <wp:effectExtent l="0" t="0" r="9525" b="0"/>
            <wp:wrapTight wrapText="bothSides">
              <wp:wrapPolygon edited="0">
                <wp:start x="0" y="0"/>
                <wp:lineTo x="0" y="21463"/>
                <wp:lineTo x="21570" y="21463"/>
                <wp:lineTo x="21570" y="0"/>
                <wp:lineTo x="0" y="0"/>
              </wp:wrapPolygon>
            </wp:wrapTight>
            <wp:docPr id="1292044209" name="Picture 7"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44209" name="Picture 7" descr="A picture containing text, diagram, sketch, pl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1325" cy="3009900"/>
                    </a:xfrm>
                    <a:prstGeom prst="rect">
                      <a:avLst/>
                    </a:prstGeom>
                  </pic:spPr>
                </pic:pic>
              </a:graphicData>
            </a:graphic>
            <wp14:sizeRelH relativeFrom="margin">
              <wp14:pctWidth>0</wp14:pctWidth>
            </wp14:sizeRelH>
            <wp14:sizeRelV relativeFrom="margin">
              <wp14:pctHeight>0</wp14:pctHeight>
            </wp14:sizeRelV>
          </wp:anchor>
        </w:drawing>
      </w:r>
    </w:p>
    <w:p w14:paraId="626FD841" w14:textId="0051FBEF" w:rsidR="00C80D58" w:rsidRDefault="00C80D58" w:rsidP="00BE733C">
      <w:pPr>
        <w:pStyle w:val="ListParagraph"/>
        <w:ind w:left="0" w:hanging="2"/>
        <w:rPr>
          <w:rFonts w:ascii="Arial" w:hAnsi="Arial"/>
          <w:b/>
          <w:bCs/>
          <w:color w:val="000000"/>
        </w:rPr>
      </w:pPr>
    </w:p>
    <w:p w14:paraId="31C435AD" w14:textId="314C5CEC" w:rsidR="0093039D" w:rsidRPr="00C80D58" w:rsidRDefault="0093039D" w:rsidP="00BE733C">
      <w:pPr>
        <w:pStyle w:val="ListParagraph"/>
        <w:ind w:left="0" w:hanging="2"/>
        <w:rPr>
          <w:rFonts w:ascii="Arial" w:hAnsi="Arial"/>
          <w:b/>
          <w:bCs/>
          <w:color w:val="000000"/>
        </w:rPr>
      </w:pPr>
      <w:r>
        <w:rPr>
          <w:noProof/>
        </w:rPr>
        <w:lastRenderedPageBreak/>
        <w:drawing>
          <wp:inline distT="0" distB="0" distL="0" distR="0" wp14:anchorId="5D0572FA" wp14:editId="551F4DFC">
            <wp:extent cx="6400800" cy="4835525"/>
            <wp:effectExtent l="0" t="0" r="0" b="3175"/>
            <wp:docPr id="571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4835525"/>
                    </a:xfrm>
                    <a:prstGeom prst="rect">
                      <a:avLst/>
                    </a:prstGeom>
                    <a:noFill/>
                    <a:ln>
                      <a:noFill/>
                    </a:ln>
                  </pic:spPr>
                </pic:pic>
              </a:graphicData>
            </a:graphic>
          </wp:inline>
        </w:drawing>
      </w:r>
    </w:p>
    <w:p w14:paraId="2188600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44A0BE13" w14:textId="15DAAE27"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Data Flow Diagrams</w:t>
      </w:r>
    </w:p>
    <w:p w14:paraId="2F641950"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533F807" w14:textId="77777777" w:rsidR="00BE733C" w:rsidRP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3FA52234" w14:textId="4D452E47" w:rsidR="008B3470"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Entity-Relationship Diagram</w:t>
      </w:r>
    </w:p>
    <w:p w14:paraId="6618055D" w14:textId="77777777" w:rsidR="00BE733C" w:rsidRDefault="00BE733C"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p>
    <w:p w14:paraId="6EC7E8CB" w14:textId="6D10E6E8" w:rsidR="00C80D58" w:rsidRDefault="0055453B" w:rsidP="00BE733C">
      <w:pPr>
        <w:pStyle w:val="ListParagraph"/>
        <w:pBdr>
          <w:top w:val="nil"/>
          <w:left w:val="nil"/>
          <w:bottom w:val="nil"/>
          <w:right w:val="nil"/>
          <w:between w:val="nil"/>
        </w:pBdr>
        <w:spacing w:line="240" w:lineRule="auto"/>
        <w:ind w:leftChars="0" w:left="576" w:firstLineChars="0" w:firstLine="0"/>
        <w:rPr>
          <w:rFonts w:ascii="Arial" w:hAnsi="Arial"/>
          <w:b/>
          <w:bCs/>
          <w:i/>
          <w:iCs/>
          <w:color w:val="000000"/>
        </w:rPr>
      </w:pPr>
      <w:r>
        <w:rPr>
          <w:noProof/>
        </w:rPr>
        <w:lastRenderedPageBreak/>
        <w:drawing>
          <wp:inline distT="0" distB="0" distL="0" distR="0" wp14:anchorId="505F8E9A" wp14:editId="75FA8FF0">
            <wp:extent cx="6400800" cy="3281045"/>
            <wp:effectExtent l="0" t="0" r="0" b="0"/>
            <wp:docPr id="37234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281045"/>
                    </a:xfrm>
                    <a:prstGeom prst="rect">
                      <a:avLst/>
                    </a:prstGeom>
                    <a:noFill/>
                    <a:ln>
                      <a:noFill/>
                    </a:ln>
                  </pic:spPr>
                </pic:pic>
              </a:graphicData>
            </a:graphic>
          </wp:inline>
        </w:drawing>
      </w:r>
    </w:p>
    <w:p w14:paraId="0093B33E" w14:textId="3D4FFCC2" w:rsidR="00BE733C" w:rsidRPr="00BE733C" w:rsidRDefault="00BE733C" w:rsidP="00BE733C">
      <w:pPr>
        <w:pStyle w:val="ListParagraph"/>
        <w:numPr>
          <w:ilvl w:val="1"/>
          <w:numId w:val="7"/>
        </w:numPr>
        <w:pBdr>
          <w:top w:val="nil"/>
          <w:left w:val="nil"/>
          <w:bottom w:val="nil"/>
          <w:right w:val="nil"/>
          <w:between w:val="nil"/>
        </w:pBdr>
        <w:spacing w:line="240" w:lineRule="auto"/>
        <w:ind w:leftChars="0" w:firstLineChars="0"/>
        <w:rPr>
          <w:rFonts w:ascii="Arial" w:hAnsi="Arial"/>
          <w:b/>
          <w:bCs/>
          <w:i/>
          <w:iCs/>
          <w:color w:val="000000"/>
        </w:rPr>
      </w:pPr>
      <w:r w:rsidRPr="00BE733C">
        <w:rPr>
          <w:rFonts w:ascii="Arial" w:hAnsi="Arial"/>
          <w:b/>
          <w:bCs/>
          <w:i/>
          <w:iCs/>
          <w:color w:val="000000"/>
        </w:rPr>
        <w:t>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lastRenderedPageBreak/>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8">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9">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857C73F" w14:textId="527A6B4A" w:rsidR="00BE733C" w:rsidRPr="00BE733C" w:rsidRDefault="00BE733C" w:rsidP="00BE733C">
      <w:pPr>
        <w:pBdr>
          <w:top w:val="nil"/>
          <w:left w:val="nil"/>
          <w:bottom w:val="nil"/>
          <w:right w:val="nil"/>
          <w:between w:val="nil"/>
        </w:pBdr>
        <w:spacing w:line="240" w:lineRule="auto"/>
        <w:ind w:leftChars="0" w:left="0" w:firstLineChars="0" w:firstLine="0"/>
        <w:rPr>
          <w:b/>
          <w:bCs/>
          <w:i/>
          <w:iCs/>
          <w:color w:val="000000"/>
          <w:sz w:val="24"/>
          <w:szCs w:val="32"/>
        </w:rPr>
      </w:pPr>
      <w:r w:rsidRPr="00BE733C">
        <w:rPr>
          <w:b/>
          <w:bCs/>
          <w:i/>
          <w:iCs/>
          <w:color w:val="000000"/>
          <w:sz w:val="24"/>
          <w:szCs w:val="32"/>
        </w:rPr>
        <w:lastRenderedPageBreak/>
        <w:t>4.7 Activity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A57D02A" w:rsidR="0038005A" w:rsidRDefault="00FF38B3"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3296" behindDoc="1" locked="0" layoutInCell="1" allowOverlap="1" wp14:anchorId="3CF931DF" wp14:editId="6B0C967E">
            <wp:simplePos x="0" y="0"/>
            <wp:positionH relativeFrom="column">
              <wp:posOffset>156173</wp:posOffset>
            </wp:positionH>
            <wp:positionV relativeFrom="paragraph">
              <wp:posOffset>386765</wp:posOffset>
            </wp:positionV>
            <wp:extent cx="6400800" cy="5220970"/>
            <wp:effectExtent l="0" t="0" r="0" b="0"/>
            <wp:wrapTight wrapText="bothSides">
              <wp:wrapPolygon edited="0">
                <wp:start x="0" y="0"/>
                <wp:lineTo x="0" y="21516"/>
                <wp:lineTo x="21536" y="21516"/>
                <wp:lineTo x="21536" y="0"/>
                <wp:lineTo x="0" y="0"/>
              </wp:wrapPolygon>
            </wp:wrapTight>
            <wp:docPr id="1218577466"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466" name="Picture 1" descr="A picture containing text, diagram, screenshot, paralle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5220970"/>
                    </a:xfrm>
                    <a:prstGeom prst="rect">
                      <a:avLst/>
                    </a:prstGeom>
                  </pic:spPr>
                </pic:pic>
              </a:graphicData>
            </a:graphic>
          </wp:anchor>
        </w:drawing>
      </w:r>
      <w:r w:rsidR="0038005A">
        <w:rPr>
          <w:rFonts w:ascii="Times New Roman" w:hAnsi="Times New Roman" w:cs="Times New Roman"/>
          <w:sz w:val="24"/>
          <w:szCs w:val="24"/>
        </w:rPr>
        <w:t xml:space="preserve">6. </w:t>
      </w:r>
      <w:r w:rsidR="0038005A"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15D9D086" w:rsidR="0038005A" w:rsidRDefault="0038005A" w:rsidP="0038005A">
      <w:pPr>
        <w:pStyle w:val="ListBullet0"/>
        <w:numPr>
          <w:ilvl w:val="0"/>
          <w:numId w:val="0"/>
        </w:numPr>
        <w:rPr>
          <w:rFonts w:ascii="Times New Roman" w:hAnsi="Times New Roman" w:cs="Times New Roman"/>
          <w:noProof/>
          <w:sz w:val="24"/>
          <w:szCs w:val="24"/>
        </w:rPr>
      </w:pPr>
      <w:r>
        <w:rPr>
          <w:rFonts w:ascii="Times New Roman" w:hAnsi="Times New Roman" w:cs="Times New Roman"/>
          <w:sz w:val="24"/>
          <w:szCs w:val="24"/>
        </w:rPr>
        <w:t>8. Adding to Cart</w:t>
      </w:r>
    </w:p>
    <w:p w14:paraId="7BCC765A" w14:textId="4926C087" w:rsidR="00FF38B3" w:rsidRDefault="00FF38B3" w:rsidP="0038005A">
      <w:pPr>
        <w:pStyle w:val="ListBullet0"/>
        <w:numPr>
          <w:ilvl w:val="0"/>
          <w:numId w:val="0"/>
        </w:numPr>
        <w:rPr>
          <w:rFonts w:ascii="Times New Roman" w:hAnsi="Times New Roman" w:cs="Times New Roman"/>
          <w:noProof/>
          <w:sz w:val="24"/>
          <w:szCs w:val="24"/>
        </w:rPr>
      </w:pPr>
    </w:p>
    <w:p w14:paraId="1E3F73B6" w14:textId="6EB4E1EB" w:rsidR="00FF38B3" w:rsidRDefault="00FF38B3" w:rsidP="0038005A">
      <w:pPr>
        <w:pStyle w:val="ListBullet0"/>
        <w:numPr>
          <w:ilvl w:val="0"/>
          <w:numId w:val="0"/>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1" locked="0" layoutInCell="1" allowOverlap="1" wp14:anchorId="5905FD48" wp14:editId="557771BD">
            <wp:simplePos x="0" y="0"/>
            <wp:positionH relativeFrom="column">
              <wp:posOffset>-201798</wp:posOffset>
            </wp:positionH>
            <wp:positionV relativeFrom="paragraph">
              <wp:posOffset>276111</wp:posOffset>
            </wp:positionV>
            <wp:extent cx="6925173" cy="1579829"/>
            <wp:effectExtent l="0" t="0" r="0" b="1905"/>
            <wp:wrapTight wrapText="bothSides">
              <wp:wrapPolygon edited="0">
                <wp:start x="0" y="0"/>
                <wp:lineTo x="0" y="21366"/>
                <wp:lineTo x="21511" y="21366"/>
                <wp:lineTo x="21511" y="0"/>
                <wp:lineTo x="0" y="0"/>
              </wp:wrapPolygon>
            </wp:wrapTight>
            <wp:docPr id="1774822876"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2876" name="Picture 2" descr="A picture containing text, screenshot, font,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925173" cy="1579829"/>
                    </a:xfrm>
                    <a:prstGeom prst="rect">
                      <a:avLst/>
                    </a:prstGeom>
                  </pic:spPr>
                </pic:pic>
              </a:graphicData>
            </a:graphic>
          </wp:anchor>
        </w:drawing>
      </w: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t>9. Login</w:t>
      </w:r>
    </w:p>
    <w:p w14:paraId="068CD56A" w14:textId="77777777" w:rsidR="0038005A" w:rsidRDefault="0038005A" w:rsidP="0038005A">
      <w:pPr>
        <w:pStyle w:val="ListBullet0"/>
        <w:numPr>
          <w:ilvl w:val="0"/>
          <w:numId w:val="0"/>
        </w:numPr>
        <w:rPr>
          <w:color w:val="000000"/>
          <w:sz w:val="28"/>
          <w:szCs w:val="28"/>
        </w:rPr>
      </w:pPr>
      <w:r>
        <w:rPr>
          <w:noProof/>
        </w:rPr>
        <w:lastRenderedPageBreak/>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lastRenderedPageBreak/>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t>12. Product Managemnet</w:t>
      </w:r>
    </w:p>
    <w:p w14:paraId="13DCD409" w14:textId="380428C7" w:rsidR="008C4EF8" w:rsidRDefault="008C4EF8" w:rsidP="008C4EF8">
      <w:pPr>
        <w:pStyle w:val="ListBullet0"/>
        <w:numPr>
          <w:ilvl w:val="0"/>
          <w:numId w:val="0"/>
        </w:numPr>
        <w:rPr>
          <w:noProof/>
        </w:rPr>
      </w:pPr>
      <w:r>
        <w:rPr>
          <w:noProof/>
        </w:rPr>
        <w:lastRenderedPageBreak/>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0DF1B12B"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sidR="00BE733C">
        <w:rPr>
          <w:rFonts w:cs="Times New Roman"/>
          <w:b/>
          <w:i/>
          <w:iCs/>
          <w:sz w:val="24"/>
          <w:szCs w:val="32"/>
        </w:rPr>
        <w:t xml:space="preserve">8 </w:t>
      </w:r>
      <w:r w:rsidRPr="009977C4">
        <w:rPr>
          <w:rFonts w:cs="Times New Roman"/>
          <w:b/>
          <w:i/>
          <w:iCs/>
          <w:sz w:val="24"/>
          <w:szCs w:val="32"/>
        </w:rPr>
        <w:t>Class Diagram</w:t>
      </w:r>
    </w:p>
    <w:p w14:paraId="27CF4CB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98176" behindDoc="1" locked="0" layoutInCell="1" allowOverlap="1" wp14:anchorId="2BEC2427" wp14:editId="1D33BAB2">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Pr="009977C4">
        <w:rPr>
          <w:rFonts w:cs="Times New Roman"/>
          <w:bCs/>
        </w:rPr>
        <w:br/>
      </w:r>
      <w:r w:rsidRPr="009977C4">
        <w:rPr>
          <w:rFonts w:cs="Times New Roman"/>
          <w:bCs/>
        </w:rPr>
        <w:br/>
      </w:r>
    </w:p>
    <w:p w14:paraId="0DEF986F"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99200" behindDoc="1" locked="0" layoutInCell="1" allowOverlap="1" wp14:anchorId="648DFFED" wp14:editId="36A008F4">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Pr>
          <w:rFonts w:cs="Times New Roman"/>
          <w:bCs/>
        </w:rPr>
        <w:t>Owner</w:t>
      </w:r>
    </w:p>
    <w:p w14:paraId="3BB796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0224" behindDoc="0" locked="0" layoutInCell="1" allowOverlap="1" wp14:anchorId="34845B06" wp14:editId="54A4BB9D">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1248" behindDoc="0" locked="0" layoutInCell="1" allowOverlap="1" wp14:anchorId="4EBE45FC" wp14:editId="748FA71D">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7777777" w:rsidR="00993DBC" w:rsidRDefault="00993DBC"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2272" behindDoc="0" locked="0" layoutInCell="1" allowOverlap="1" wp14:anchorId="460B0A2E" wp14:editId="30927049">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3BA6073A" w:rsidR="00C71BE6" w:rsidRPr="0038005A" w:rsidRDefault="00C71BE6" w:rsidP="0038005A">
      <w:pPr>
        <w:pStyle w:val="ListBullet0"/>
        <w:numPr>
          <w:ilvl w:val="0"/>
          <w:numId w:val="0"/>
        </w:numPr>
        <w:rPr>
          <w:noProof/>
        </w:rPr>
      </w:pPr>
      <w:r w:rsidRPr="009977C4">
        <w:rPr>
          <w:b/>
          <w:bCs/>
          <w:i/>
          <w:iCs/>
          <w:color w:val="000000"/>
          <w:sz w:val="26"/>
          <w:szCs w:val="26"/>
        </w:rPr>
        <w:lastRenderedPageBreak/>
        <w:t>4.</w:t>
      </w:r>
      <w:r w:rsidR="00BE733C">
        <w:rPr>
          <w:b/>
          <w:bCs/>
          <w:i/>
          <w:iCs/>
          <w:color w:val="000000"/>
          <w:sz w:val="26"/>
          <w:szCs w:val="26"/>
        </w:rPr>
        <w:t>9</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1.After user logs in and places an order</w:t>
      </w:r>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55453B">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556.05pt">
            <v:imagedata r:id="rId47"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Pr="00C71BE6">
        <w:rPr>
          <w:rFonts w:cs="Times New Roman"/>
          <w:b/>
          <w:bCs/>
          <w:i/>
          <w:u w:val="single"/>
        </w:rPr>
        <w:lastRenderedPageBreak/>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55453B">
        <w:rPr>
          <w:rFonts w:cs="Times New Roman"/>
          <w:bCs/>
        </w:rPr>
        <w:pict w14:anchorId="48F5795E">
          <v:shape id="_x0000_i1026" type="#_x0000_t75" style="width:436.45pt;height:481.3pt">
            <v:imagedata r:id="rId48"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br/>
      </w:r>
      <w:r>
        <w:rPr>
          <w:rFonts w:cs="Times New Roman"/>
          <w:bCs/>
        </w:rPr>
        <w:br/>
      </w:r>
      <w:r>
        <w:rPr>
          <w:rFonts w:cs="Times New Roman"/>
          <w:bCs/>
        </w:rPr>
        <w:lastRenderedPageBreak/>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55453B">
        <w:rPr>
          <w:rFonts w:cs="Times New Roman"/>
          <w:bCs/>
        </w:rPr>
        <w:pict w14:anchorId="2230C9ED">
          <v:shape id="_x0000_i1027" type="#_x0000_t75" style="width:405.95pt;height:330.65pt">
            <v:imagedata r:id="rId50"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lastRenderedPageBreak/>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6     Admin modifies services</w:t>
      </w:r>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anchor distT="0" distB="0" distL="114300" distR="114300" simplePos="0" relativeHeight="251707392" behindDoc="1" locked="0" layoutInCell="1" allowOverlap="1" wp14:anchorId="4D53527B" wp14:editId="7D2906D7">
            <wp:simplePos x="0" y="0"/>
            <wp:positionH relativeFrom="column">
              <wp:posOffset>744468</wp:posOffset>
            </wp:positionH>
            <wp:positionV relativeFrom="paragraph">
              <wp:posOffset>177165</wp:posOffset>
            </wp:positionV>
            <wp:extent cx="5153025" cy="3343275"/>
            <wp:effectExtent l="0" t="0" r="9525" b="9525"/>
            <wp:wrapTight wrapText="bothSides">
              <wp:wrapPolygon edited="0">
                <wp:start x="0" y="0"/>
                <wp:lineTo x="0" y="21538"/>
                <wp:lineTo x="21560" y="2153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3">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anchor>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24126B44" w14:textId="77777777" w:rsidR="00C80D58" w:rsidRPr="00C80D58" w:rsidRDefault="00C80D58" w:rsidP="00C80D58">
      <w:pPr>
        <w:pStyle w:val="ListParagraph"/>
        <w:numPr>
          <w:ilvl w:val="0"/>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746FA"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096FE798"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1C0F5E02"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62AE433F" w14:textId="77777777" w:rsidR="00C80D58" w:rsidRPr="00C80D58" w:rsidRDefault="00C80D58"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vanish/>
          <w:color w:val="000000"/>
        </w:rPr>
      </w:pPr>
    </w:p>
    <w:p w14:paraId="5CF3CDA9" w14:textId="14963CFC" w:rsidR="0038005A" w:rsidRPr="0038005A" w:rsidRDefault="0038005A" w:rsidP="00C80D58">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3C93EF6A" w:rsidR="0038005A" w:rsidRDefault="00375D28"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drawing>
          <wp:anchor distT="0" distB="0" distL="114300" distR="114300" simplePos="0" relativeHeight="251706368" behindDoc="1" locked="0" layoutInCell="1" allowOverlap="1" wp14:anchorId="12548FCD" wp14:editId="429927B0">
            <wp:simplePos x="0" y="0"/>
            <wp:positionH relativeFrom="column">
              <wp:posOffset>-1988</wp:posOffset>
            </wp:positionH>
            <wp:positionV relativeFrom="paragraph">
              <wp:posOffset>3700</wp:posOffset>
            </wp:positionV>
            <wp:extent cx="6400800" cy="3836035"/>
            <wp:effectExtent l="0" t="0" r="0" b="0"/>
            <wp:wrapTight wrapText="bothSides">
              <wp:wrapPolygon edited="0">
                <wp:start x="0" y="0"/>
                <wp:lineTo x="0" y="21453"/>
                <wp:lineTo x="21536" y="21453"/>
                <wp:lineTo x="21536" y="0"/>
                <wp:lineTo x="0" y="0"/>
              </wp:wrapPolygon>
            </wp:wrapTight>
            <wp:docPr id="505182340" name="Picture 6"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2340" name="Picture 6" descr="A diagram of a product&#10;&#10;Description automatically generated with low confidence"/>
                    <pic:cNvPicPr/>
                  </pic:nvPicPr>
                  <pic:blipFill>
                    <a:blip r:embed="rId54">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anchor>
        </w:drawing>
      </w:r>
    </w:p>
    <w:p w14:paraId="4AF265E4" w14:textId="56D75C72" w:rsidR="000E448C" w:rsidRPr="00DD277A" w:rsidRDefault="000E448C" w:rsidP="003B7071">
      <w:pPr>
        <w:suppressAutoHyphens w:val="0"/>
        <w:spacing w:line="240" w:lineRule="auto"/>
        <w:ind w:leftChars="0" w:left="0" w:firstLineChars="0" w:hanging="2"/>
        <w:textDirection w:val="lrTb"/>
        <w:textAlignment w:val="auto"/>
        <w:outlineLvl w:val="9"/>
        <w:rPr>
          <w:rFonts w:ascii="Times New Roman" w:hAnsi="Times New Roman"/>
          <w:sz w:val="24"/>
        </w:rPr>
      </w:pPr>
      <w:r>
        <w:br w:type="page"/>
      </w:r>
    </w:p>
    <w:p w14:paraId="77AA430D" w14:textId="77777777" w:rsidR="000E448C" w:rsidRPr="000E448C" w:rsidRDefault="000E448C" w:rsidP="000E448C">
      <w:pPr>
        <w:ind w:leftChars="0" w:left="0" w:firstLineChars="0" w:firstLine="0"/>
      </w:pPr>
    </w:p>
    <w:p w14:paraId="3D2B492D" w14:textId="57454050" w:rsidR="00A03722" w:rsidRPr="00A04551" w:rsidRDefault="00DA1C76" w:rsidP="000E448C">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3" w:name="_heading=h.2grqrue" w:colFirst="0" w:colLast="0"/>
      <w:bookmarkEnd w:id="23"/>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vx1227" w:colFirst="0" w:colLast="0"/>
      <w:bookmarkEnd w:id="24"/>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3fwokq0" w:colFirst="0" w:colLast="0"/>
      <w:bookmarkEnd w:id="25"/>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284173F" w:rsidR="00A03722" w:rsidRDefault="00DA1C76" w:rsidP="00375D28">
      <w:pPr>
        <w:keepNext/>
        <w:pBdr>
          <w:top w:val="nil"/>
          <w:left w:val="nil"/>
          <w:bottom w:val="nil"/>
          <w:right w:val="nil"/>
          <w:between w:val="nil"/>
        </w:pBdr>
        <w:spacing w:before="240" w:after="60" w:line="240" w:lineRule="auto"/>
        <w:ind w:leftChars="0" w:left="0" w:firstLineChars="0" w:firstLine="0"/>
        <w:rPr>
          <w:b/>
          <w:color w:val="000000"/>
          <w:sz w:val="26"/>
          <w:szCs w:val="26"/>
        </w:rPr>
      </w:pPr>
      <w:bookmarkStart w:id="26" w:name="_heading=h.1v1yuxt" w:colFirst="0" w:colLast="0"/>
      <w:bookmarkEnd w:id="26"/>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4f1mdlm" w:colFirst="0" w:colLast="0"/>
      <w:bookmarkEnd w:id="27"/>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8" w:name="_heading=h.2u6wntf" w:colFirst="0" w:colLast="0"/>
      <w:bookmarkEnd w:id="28"/>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5"/>
      <w:headerReference w:type="default" r:id="rId56"/>
      <w:footerReference w:type="even" r:id="rId57"/>
      <w:footerReference w:type="default" r:id="rId58"/>
      <w:headerReference w:type="first" r:id="rId59"/>
      <w:footerReference w:type="first" r:id="rId60"/>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A1E21" w14:textId="77777777" w:rsidR="00CE6878" w:rsidRDefault="00CE6878">
      <w:pPr>
        <w:spacing w:line="240" w:lineRule="auto"/>
        <w:ind w:left="0" w:hanging="2"/>
      </w:pPr>
      <w:r>
        <w:separator/>
      </w:r>
    </w:p>
  </w:endnote>
  <w:endnote w:type="continuationSeparator" w:id="0">
    <w:p w14:paraId="14441985" w14:textId="77777777" w:rsidR="00CE6878" w:rsidRDefault="00CE687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28CA4C"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202</w:t>
    </w:r>
    <w:r>
      <w:rPr>
        <w:sz w:val="18"/>
        <w:szCs w:val="18"/>
      </w:rPr>
      <w:t>3</w:t>
    </w:r>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AD65CE">
      <w:rPr>
        <w:noProof/>
        <w:sz w:val="18"/>
        <w:szCs w:val="18"/>
      </w:rPr>
      <w:t>52</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AD65CE">
      <w:rPr>
        <w:noProof/>
        <w:sz w:val="18"/>
        <w:szCs w:val="18"/>
      </w:rPr>
      <w:t>57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0BD5E" w14:textId="77777777" w:rsidR="00CE6878" w:rsidRDefault="00CE6878">
      <w:pPr>
        <w:spacing w:line="240" w:lineRule="auto"/>
        <w:ind w:left="0" w:hanging="2"/>
      </w:pPr>
      <w:r>
        <w:separator/>
      </w:r>
    </w:p>
  </w:footnote>
  <w:footnote w:type="continuationSeparator" w:id="0">
    <w:p w14:paraId="350B18B8" w14:textId="77777777" w:rsidR="00CE6878" w:rsidRDefault="00CE6878">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6304BE8" w:rsidR="00AD65CE" w:rsidRDefault="00AD65CE">
    <w:pPr>
      <w:ind w:left="0" w:hanging="2"/>
      <w:jc w:val="center"/>
    </w:pPr>
    <w:r>
      <w:rPr>
        <w:b/>
        <w:i/>
      </w:rPr>
      <w:t>PharmaLine</w:t>
    </w:r>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629"/>
    <w:multiLevelType w:val="hybridMultilevel"/>
    <w:tmpl w:val="8BE8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AF3822"/>
    <w:multiLevelType w:val="hybridMultilevel"/>
    <w:tmpl w:val="BD2237DA"/>
    <w:lvl w:ilvl="0" w:tplc="DA20770E">
      <w:start w:val="1"/>
      <w:numFmt w:val="decimal"/>
      <w:lvlText w:val="%1."/>
      <w:lvlJc w:val="left"/>
      <w:pPr>
        <w:ind w:left="720" w:hanging="360"/>
      </w:pPr>
      <w:rPr>
        <w:rFonts w:ascii="Arial" w:hAnsi="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6"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2"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3"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4"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6"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7"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9"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2"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3"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4" w15:restartNumberingAfterBreak="0">
    <w:nsid w:val="407458CA"/>
    <w:multiLevelType w:val="hybridMultilevel"/>
    <w:tmpl w:val="B64625BA"/>
    <w:lvl w:ilvl="0" w:tplc="461AA3F6">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5"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6"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7" w15:restartNumberingAfterBreak="0">
    <w:nsid w:val="445A05D2"/>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9"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31"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2"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4"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6"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7"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8"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3A61FC"/>
    <w:multiLevelType w:val="hybridMultilevel"/>
    <w:tmpl w:val="C8785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42"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3"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4" w15:restartNumberingAfterBreak="0">
    <w:nsid w:val="712F7781"/>
    <w:multiLevelType w:val="hybridMultilevel"/>
    <w:tmpl w:val="C9206DF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5"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7"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22"/>
  </w:num>
  <w:num w:numId="2" w16cid:durableId="1828126835">
    <w:abstractNumId w:val="28"/>
  </w:num>
  <w:num w:numId="3" w16cid:durableId="88701417">
    <w:abstractNumId w:val="35"/>
  </w:num>
  <w:num w:numId="4" w16cid:durableId="436876287">
    <w:abstractNumId w:val="43"/>
  </w:num>
  <w:num w:numId="5" w16cid:durableId="899941199">
    <w:abstractNumId w:val="4"/>
  </w:num>
  <w:num w:numId="6" w16cid:durableId="1694266088">
    <w:abstractNumId w:val="15"/>
  </w:num>
  <w:num w:numId="7" w16cid:durableId="699551519">
    <w:abstractNumId w:val="42"/>
  </w:num>
  <w:num w:numId="8" w16cid:durableId="357464866">
    <w:abstractNumId w:val="17"/>
  </w:num>
  <w:num w:numId="9" w16cid:durableId="3201552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4"/>
  </w:num>
  <w:num w:numId="11" w16cid:durableId="1413236131">
    <w:abstractNumId w:val="21"/>
  </w:num>
  <w:num w:numId="12" w16cid:durableId="39134553">
    <w:abstractNumId w:val="29"/>
  </w:num>
  <w:num w:numId="13" w16cid:durableId="1793014020">
    <w:abstractNumId w:val="6"/>
  </w:num>
  <w:num w:numId="14" w16cid:durableId="1826706354">
    <w:abstractNumId w:val="11"/>
  </w:num>
  <w:num w:numId="15" w16cid:durableId="1181623571">
    <w:abstractNumId w:val="10"/>
  </w:num>
  <w:num w:numId="16" w16cid:durableId="592474272">
    <w:abstractNumId w:val="45"/>
  </w:num>
  <w:num w:numId="17" w16cid:durableId="537282349">
    <w:abstractNumId w:val="34"/>
  </w:num>
  <w:num w:numId="18" w16cid:durableId="86729375">
    <w:abstractNumId w:val="31"/>
  </w:num>
  <w:num w:numId="19" w16cid:durableId="254288237">
    <w:abstractNumId w:val="3"/>
  </w:num>
  <w:num w:numId="20" w16cid:durableId="2099524849">
    <w:abstractNumId w:val="23"/>
  </w:num>
  <w:num w:numId="21" w16cid:durableId="1289314755">
    <w:abstractNumId w:val="25"/>
  </w:num>
  <w:num w:numId="22" w16cid:durableId="2137289949">
    <w:abstractNumId w:val="7"/>
  </w:num>
  <w:num w:numId="23" w16cid:durableId="1028986238">
    <w:abstractNumId w:val="26"/>
  </w:num>
  <w:num w:numId="24" w16cid:durableId="208541892">
    <w:abstractNumId w:val="41"/>
  </w:num>
  <w:num w:numId="25" w16cid:durableId="1265454804">
    <w:abstractNumId w:val="5"/>
  </w:num>
  <w:num w:numId="26" w16cid:durableId="1151172456">
    <w:abstractNumId w:val="40"/>
  </w:num>
  <w:num w:numId="27" w16cid:durableId="977296791">
    <w:abstractNumId w:val="16"/>
  </w:num>
  <w:num w:numId="28" w16cid:durableId="1840611193">
    <w:abstractNumId w:val="42"/>
    <w:lvlOverride w:ilvl="0">
      <w:startOverride w:val="6"/>
    </w:lvlOverride>
  </w:num>
  <w:num w:numId="29" w16cid:durableId="1448426984">
    <w:abstractNumId w:val="38"/>
  </w:num>
  <w:num w:numId="30" w16cid:durableId="760683144">
    <w:abstractNumId w:val="18"/>
  </w:num>
  <w:num w:numId="31" w16cid:durableId="1897664930">
    <w:abstractNumId w:val="20"/>
  </w:num>
  <w:num w:numId="32" w16cid:durableId="313949602">
    <w:abstractNumId w:val="32"/>
  </w:num>
  <w:num w:numId="33" w16cid:durableId="967319115">
    <w:abstractNumId w:val="19"/>
  </w:num>
  <w:num w:numId="34" w16cid:durableId="768503701">
    <w:abstractNumId w:val="1"/>
  </w:num>
  <w:num w:numId="35" w16cid:durableId="2067951310">
    <w:abstractNumId w:val="13"/>
  </w:num>
  <w:num w:numId="36" w16cid:durableId="973951258">
    <w:abstractNumId w:val="8"/>
  </w:num>
  <w:num w:numId="37" w16cid:durableId="562567326">
    <w:abstractNumId w:val="9"/>
  </w:num>
  <w:num w:numId="38" w16cid:durableId="751850247">
    <w:abstractNumId w:val="47"/>
  </w:num>
  <w:num w:numId="39" w16cid:durableId="1510556671">
    <w:abstractNumId w:val="33"/>
  </w:num>
  <w:num w:numId="40" w16cid:durableId="110888766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9308885">
    <w:abstractNumId w:val="42"/>
  </w:num>
  <w:num w:numId="42" w16cid:durableId="138615743">
    <w:abstractNumId w:val="27"/>
  </w:num>
  <w:num w:numId="43" w16cid:durableId="1864249763">
    <w:abstractNumId w:val="37"/>
  </w:num>
  <w:num w:numId="44" w16cid:durableId="1626697759">
    <w:abstractNumId w:val="12"/>
  </w:num>
  <w:num w:numId="45" w16cid:durableId="1784491439">
    <w:abstractNumId w:val="36"/>
  </w:num>
  <w:num w:numId="46" w16cid:durableId="623536180">
    <w:abstractNumId w:val="44"/>
  </w:num>
  <w:num w:numId="47" w16cid:durableId="1473519121">
    <w:abstractNumId w:val="30"/>
  </w:num>
  <w:num w:numId="48" w16cid:durableId="1176459759">
    <w:abstractNumId w:val="46"/>
  </w:num>
  <w:num w:numId="49" w16cid:durableId="15721536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480433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78397707">
    <w:abstractNumId w:val="39"/>
  </w:num>
  <w:num w:numId="52" w16cid:durableId="777801089">
    <w:abstractNumId w:val="24"/>
  </w:num>
  <w:num w:numId="53" w16cid:durableId="26377339">
    <w:abstractNumId w:val="0"/>
  </w:num>
  <w:num w:numId="54" w16cid:durableId="868566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6A0C"/>
    <w:rsid w:val="000971B8"/>
    <w:rsid w:val="000C5C94"/>
    <w:rsid w:val="000E448C"/>
    <w:rsid w:val="001054FB"/>
    <w:rsid w:val="00123029"/>
    <w:rsid w:val="00190B7C"/>
    <w:rsid w:val="001C3D8F"/>
    <w:rsid w:val="001D714C"/>
    <w:rsid w:val="00216AD5"/>
    <w:rsid w:val="0023270E"/>
    <w:rsid w:val="002412E0"/>
    <w:rsid w:val="00241C39"/>
    <w:rsid w:val="00252021"/>
    <w:rsid w:val="00270708"/>
    <w:rsid w:val="00285C38"/>
    <w:rsid w:val="00294C89"/>
    <w:rsid w:val="002C041E"/>
    <w:rsid w:val="002C5E62"/>
    <w:rsid w:val="002E7F5B"/>
    <w:rsid w:val="003038C0"/>
    <w:rsid w:val="00321782"/>
    <w:rsid w:val="00324487"/>
    <w:rsid w:val="00342EAF"/>
    <w:rsid w:val="00355CF2"/>
    <w:rsid w:val="00362480"/>
    <w:rsid w:val="00375D28"/>
    <w:rsid w:val="0038005A"/>
    <w:rsid w:val="00381D60"/>
    <w:rsid w:val="003A2BB9"/>
    <w:rsid w:val="003B7071"/>
    <w:rsid w:val="004131F5"/>
    <w:rsid w:val="004373E3"/>
    <w:rsid w:val="004D13E4"/>
    <w:rsid w:val="0052165D"/>
    <w:rsid w:val="00521F8F"/>
    <w:rsid w:val="005338C1"/>
    <w:rsid w:val="00537358"/>
    <w:rsid w:val="0055065C"/>
    <w:rsid w:val="0055453B"/>
    <w:rsid w:val="00567C8E"/>
    <w:rsid w:val="00572D26"/>
    <w:rsid w:val="005842B4"/>
    <w:rsid w:val="005A59A6"/>
    <w:rsid w:val="005C1037"/>
    <w:rsid w:val="005D375A"/>
    <w:rsid w:val="0060619E"/>
    <w:rsid w:val="00632C1D"/>
    <w:rsid w:val="00665AE5"/>
    <w:rsid w:val="00681DFE"/>
    <w:rsid w:val="00681F11"/>
    <w:rsid w:val="006B7B6F"/>
    <w:rsid w:val="006B7D09"/>
    <w:rsid w:val="006C78EB"/>
    <w:rsid w:val="007059FB"/>
    <w:rsid w:val="00726128"/>
    <w:rsid w:val="0077028B"/>
    <w:rsid w:val="00771DAC"/>
    <w:rsid w:val="00780BE6"/>
    <w:rsid w:val="0080590E"/>
    <w:rsid w:val="008103DC"/>
    <w:rsid w:val="00837F45"/>
    <w:rsid w:val="00872A52"/>
    <w:rsid w:val="008B3470"/>
    <w:rsid w:val="008C4EF8"/>
    <w:rsid w:val="0093039D"/>
    <w:rsid w:val="00940FEA"/>
    <w:rsid w:val="00973CFC"/>
    <w:rsid w:val="00980676"/>
    <w:rsid w:val="0099393B"/>
    <w:rsid w:val="00993DBC"/>
    <w:rsid w:val="009977C4"/>
    <w:rsid w:val="009D45D9"/>
    <w:rsid w:val="009E0192"/>
    <w:rsid w:val="009E5281"/>
    <w:rsid w:val="00A03722"/>
    <w:rsid w:val="00A04551"/>
    <w:rsid w:val="00A1424B"/>
    <w:rsid w:val="00A3381B"/>
    <w:rsid w:val="00A560E1"/>
    <w:rsid w:val="00AA1877"/>
    <w:rsid w:val="00AB4678"/>
    <w:rsid w:val="00AD0E55"/>
    <w:rsid w:val="00AD65CE"/>
    <w:rsid w:val="00AF37E4"/>
    <w:rsid w:val="00B33C7E"/>
    <w:rsid w:val="00B475C3"/>
    <w:rsid w:val="00B579DD"/>
    <w:rsid w:val="00B72D96"/>
    <w:rsid w:val="00B832EE"/>
    <w:rsid w:val="00BE733C"/>
    <w:rsid w:val="00C26990"/>
    <w:rsid w:val="00C27C1F"/>
    <w:rsid w:val="00C27DCA"/>
    <w:rsid w:val="00C44091"/>
    <w:rsid w:val="00C53C7B"/>
    <w:rsid w:val="00C67AAC"/>
    <w:rsid w:val="00C71AE3"/>
    <w:rsid w:val="00C71BE6"/>
    <w:rsid w:val="00C80D58"/>
    <w:rsid w:val="00C90185"/>
    <w:rsid w:val="00CA1FB0"/>
    <w:rsid w:val="00CB75C5"/>
    <w:rsid w:val="00CC68D6"/>
    <w:rsid w:val="00CD29E7"/>
    <w:rsid w:val="00CE6878"/>
    <w:rsid w:val="00D05641"/>
    <w:rsid w:val="00D07030"/>
    <w:rsid w:val="00D30AC2"/>
    <w:rsid w:val="00D82B86"/>
    <w:rsid w:val="00DA1C76"/>
    <w:rsid w:val="00DA1CEF"/>
    <w:rsid w:val="00DA5D81"/>
    <w:rsid w:val="00DC302B"/>
    <w:rsid w:val="00DD277A"/>
    <w:rsid w:val="00DE45BC"/>
    <w:rsid w:val="00E42EE5"/>
    <w:rsid w:val="00E93532"/>
    <w:rsid w:val="00EA4263"/>
    <w:rsid w:val="00EA6C41"/>
    <w:rsid w:val="00EA7979"/>
    <w:rsid w:val="00EB34F0"/>
    <w:rsid w:val="00EC2517"/>
    <w:rsid w:val="00EC7D9D"/>
    <w:rsid w:val="00EE0460"/>
    <w:rsid w:val="00EE4743"/>
    <w:rsid w:val="00F0159D"/>
    <w:rsid w:val="00F2243E"/>
    <w:rsid w:val="00F85388"/>
    <w:rsid w:val="00FA2A6A"/>
    <w:rsid w:val="00FA48CE"/>
    <w:rsid w:val="00FA5F4D"/>
    <w:rsid w:val="00FE1870"/>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link w:val="Heading1Char"/>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qFormat/>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 w:type="character" w:customStyle="1" w:styleId="Heading1Char">
    <w:name w:val="Heading 1 Char"/>
    <w:basedOn w:val="DefaultParagraphFont"/>
    <w:link w:val="Heading1"/>
    <w:uiPriority w:val="9"/>
    <w:rsid w:val="00270708"/>
    <w:rPr>
      <w:bCs/>
      <w:kern w:val="32"/>
      <w:position w:val="-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584217">
      <w:bodyDiv w:val="1"/>
      <w:marLeft w:val="0"/>
      <w:marRight w:val="0"/>
      <w:marTop w:val="0"/>
      <w:marBottom w:val="0"/>
      <w:divBdr>
        <w:top w:val="none" w:sz="0" w:space="0" w:color="auto"/>
        <w:left w:val="none" w:sz="0" w:space="0" w:color="auto"/>
        <w:bottom w:val="none" w:sz="0" w:space="0" w:color="auto"/>
        <w:right w:val="none" w:sz="0" w:space="0" w:color="auto"/>
      </w:divBdr>
    </w:div>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307509555">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814057799">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 w:id="2059282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61</Pages>
  <Words>8191</Words>
  <Characters>46691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Huerta kalaci</cp:lastModifiedBy>
  <cp:revision>41</cp:revision>
  <dcterms:created xsi:type="dcterms:W3CDTF">2023-05-08T12:21:00Z</dcterms:created>
  <dcterms:modified xsi:type="dcterms:W3CDTF">2023-06-03T20:37:00Z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