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张鉴殊 2021302181216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列举几种MapReduce的具体应用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MapReduce是一种编程模型，用于处理和生成大型数据集。它的核心思想是将复杂的任务分解成小块（Map阶段）并行处理，然后将结果汇总成最终结果（Reduce阶段）。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可以应用在如下领域：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·网络流量分析、安全日志监控。其处理大数据的能力恰好可以用于分析不断增加的网络和系统日志，以便于快速识别异常行为或安全威胁。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·用户推荐系统、市场趋势分析。通过分析大规模数据集，提取相关信息，也是最常见的一种应用，很多在线购物网站都用这个来分析用户。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·卫星图像分析、3D图形渲染。用于处理大量图像数据，进行像素级的操作或渲染。例如NASA可能利用MapReduce来处理从其卫星获取的大量地理和空间数据，用于环境监测、地形图生成等。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·大数据分析和报告，例如电子商务网站的用户行为分析、金融交易数据分析。通过收集和处理用户数据，生成用户行为的详细报告，帮助业务洞察和决策。许多银行和金融机构都会采用这种方式进行分析。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描述HDFS HA架构中各组成部件的功能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HDFS（Hadoop Distributed File System）HA（High Availability）架构是为了在Hadoop集群中提供数据的高可用性而设计的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主要组件的功能如下：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· </w:t>
      </w:r>
      <w:r>
        <w:rPr>
          <w:rFonts w:hint="default"/>
          <w:b/>
          <w:bCs/>
          <w:sz w:val="24"/>
          <w:szCs w:val="32"/>
          <w:lang w:val="en-US" w:eastAsia="zh-CN"/>
        </w:rPr>
        <w:t>NameNode</w:t>
      </w:r>
      <w:r>
        <w:rPr>
          <w:rFonts w:hint="eastAsia"/>
          <w:b/>
          <w:bCs/>
          <w:sz w:val="24"/>
          <w:szCs w:val="32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分为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主NameNode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备用NameNode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主NameNode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作为HDFS的主控节点，负责管理文件系统的命名空间和客户端对文件的访问。它存储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着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文件系统树及其所有文件和目录的文件名、文件目录结构、文件权限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信息。备用NameNode与主NameNode保持元数据的同步。在主NameNode发生故障时，备用NameNode可以接管控制，从而确保系统的高可用性。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· </w:t>
      </w:r>
      <w:r>
        <w:rPr>
          <w:rFonts w:hint="default"/>
          <w:b/>
          <w:bCs/>
          <w:sz w:val="24"/>
          <w:szCs w:val="32"/>
          <w:lang w:val="en-US" w:eastAsia="zh-CN"/>
        </w:rPr>
        <w:t>DataNode</w:t>
      </w:r>
      <w:r>
        <w:rPr>
          <w:rFonts w:hint="eastAsia"/>
          <w:b/>
          <w:bCs/>
          <w:sz w:val="24"/>
          <w:szCs w:val="32"/>
          <w:lang w:val="en-US" w:eastAsia="zh-CN"/>
        </w:rPr>
        <w:t>：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在HDFS中，实际的数据存储在DataNode上。它们负责处理来自文件系统客户端的数据读写请求。DataNode还负责创建、删除和复制数据块，根据NameNode的指示来管理这些数据块。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· </w:t>
      </w:r>
      <w:r>
        <w:rPr>
          <w:rFonts w:hint="default"/>
          <w:b/>
          <w:bCs/>
          <w:sz w:val="24"/>
          <w:szCs w:val="32"/>
          <w:lang w:val="en-US" w:eastAsia="zh-CN"/>
        </w:rPr>
        <w:t>JournalNode</w:t>
      </w:r>
      <w:r>
        <w:rPr>
          <w:rFonts w:hint="eastAsia"/>
          <w:b/>
          <w:bCs/>
          <w:sz w:val="24"/>
          <w:szCs w:val="32"/>
          <w:lang w:val="en-US" w:eastAsia="zh-CN"/>
        </w:rPr>
        <w:t>：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负责维护一个共享的写前日志（Write-Ahead Log），记录所有对文件系统元数据的更改。主NameNode和备用NameNode都会向JournalNode写入它们的状态更改。如果主NameNode失败，备用NameNode将使用JournalNode中的数据来同步其状态并成为新的主NameNode。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· </w:t>
      </w:r>
      <w:r>
        <w:rPr>
          <w:rFonts w:hint="default"/>
          <w:b/>
          <w:bCs/>
          <w:sz w:val="24"/>
          <w:szCs w:val="32"/>
          <w:lang w:val="en-US" w:eastAsia="zh-CN"/>
        </w:rPr>
        <w:t>ZooKeeper：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ZooKeeper用于管理集群元数据并协调NameNode之间的故障转移。ZooKeeper维护了集群状态的信息，并在主NameNode失效时帮助自动切换到备用NameNode。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·</w:t>
      </w:r>
      <w:r>
        <w:rPr>
          <w:rFonts w:hint="default"/>
          <w:b/>
          <w:bCs/>
          <w:sz w:val="24"/>
          <w:szCs w:val="32"/>
          <w:lang w:val="en-US" w:eastAsia="zh-CN"/>
        </w:rPr>
        <w:t>客户端（HDFS Client）</w:t>
      </w:r>
      <w:r>
        <w:rPr>
          <w:rFonts w:hint="eastAsia"/>
          <w:b/>
          <w:bCs/>
          <w:sz w:val="24"/>
          <w:szCs w:val="32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其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负责与HDFS交互，发起读写请求。在HA架构中，客户端被配置为知道主NameNode和备用NameNode的地址，以便在主NameNode不可用时能够无缝地切换到备用NameNode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对比分析 YARN 和 MapReduce 1.0框架的优缺点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MapReduce 1.0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优点：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MapReduce 1.0提供了一个简单的编程模型，适合于大规模数据处理。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作为Hadoop最初的核心组件，MapReduce 1.0在很长一段时间内被广泛使用，经过了大量的测试和优化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，较为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成熟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缺点：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MapReduce 1.0将资源管理和作业调度绑定在一起，造成了资源分配不够灵活和高效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资源利用率低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随着集群规模的扩大，MapReduce 1.0在调度和资源管理方面表现出了局限性。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只支持MapReduce计算模型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不能有效支持除MapReduce之外的其他计算模型，如图计算、迭代计算等。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YARN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优点：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YARN引入了ResourceManager和NodeManager，将资源管理和作业调度分离，提高了资源利用率。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·拥有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更好的扩展性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YARN能够支持更大规模的集群和更多的应用程序。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支持多种计算模型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YARN不仅支持MapReduce，还能支持其他计算框架，如Spark、Tez等，提供了更大的灵活性。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缺点：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YARN的架构相比MapReduce 1.0更复杂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由于YARN提供了更多的配置选项和更复杂的资源管理机制，调优可能会更加复杂。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简述 Hive和传统数据库的区别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Hive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设计用途：Hive是为处理大规模数据集而设计的，它运行在Hadoop之上，利用Hadoop的存储和处理能力来分析结构化和半结构化的数据。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查询语言：Hive使用HiveQL，这种类似SQL的查询语言允许开发者编写熟悉的SQL风格的查询，但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是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在背后它转换成MapReduce、Tez或Spark。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性能：Hive更适合长时间运行的批量数据处理，不适用于实时查询。其性能主要受制于基础的Hadoop生态系统。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数据存储：Hive通常存储在HDFS中，这意味着它可以处理PB级别的数据。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扩展性：由于基于Hadoop，Hive非常适合横向扩展。可以通过添加更多节点来提升处理能力。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传统数据库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设计用途：传统数据库设计用于在线事务处理（OLTP）和在线分析处理（OLAP）。它们更适合处理交易性数据和复杂的查询。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查询语言：传统数据库使用标准SQL语言，适用于各种数据查询和操作。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性能：传统数据库优化了响应时间，适合实时数据查询和处理。它们在事务性处理和复杂查询方面表现更好。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数据存储：通常使用行式存储，适合快速查询和更新小到中等量的数据。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·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扩展性：传统数据库的扩展性受限于垂直扩展，即提升单个节点的硬件性能。虽然也有分布式关系数据库的选项，但通常不如基于Hadoop的解决方案那样易于横向扩展。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解释lmpala执行一条查询的具体过程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用户通过Impala Shell、JDBC或ODBC接口提交SQL查询。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查询被发送到一个Impala Daemon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来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接收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Daemon可以是任何一个节点，它充当协调节点。协调节点解析、计划并分发查询。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3）接下来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协调节点首先对SQL查询进行语法和语义解析，检查查询的正确性。然后生成一个执行计划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来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决定了如何在集群中分布处理任务，包括如何访问数据、如何分割任务和如何聚合结果。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4）接着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分发查询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协调节点将查询的不同部分分发给集群中的其他Impala Daemon。这些节点通常选择位于数据存储位置的节点，以减少数据移动。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5）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各个Impala Daemon并行执行它们的查询部分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包括读取HDFS或HBase中的数据、执行本地处理如过滤、聚合等。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6）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一旦各个节点完成了它们的查询部分，结果会被发送回协调节点。协调节点对这些结果进行最终的聚合和处理，然后将结果集返回给客户端。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7）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32"/>
          <w:lang w:val="en-US" w:eastAsia="zh-CN"/>
        </w:rPr>
        <w:t>客户端接收到结果后，可以展示给用户或进行后续处理。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21C01"/>
    <w:multiLevelType w:val="singleLevel"/>
    <w:tmpl w:val="05221C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hNTRjNDk0ODcwMmM0NmJkMzNjYmU5NDE1Y2Y2MWMifQ=="/>
  </w:docVars>
  <w:rsids>
    <w:rsidRoot w:val="00000000"/>
    <w:rsid w:val="18F558C8"/>
    <w:rsid w:val="33FC13A3"/>
    <w:rsid w:val="37CE46EE"/>
    <w:rsid w:val="421C463B"/>
    <w:rsid w:val="47314D98"/>
    <w:rsid w:val="63C215D1"/>
    <w:rsid w:val="68554CCD"/>
    <w:rsid w:val="6E3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2023-11-29T02:12:00Z</dcterms:created>
  <dc:creator>ster</dc:creator>
  <cp:lastModifiedBy>sterrrr</cp:lastModifiedBy>
  <dcterms:modified xsi:type="dcterms:W3CDTF">2023-12-14T08:19:01Z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FBC90C38A813430B8C5EF2C77DCD27C3_13</vt:lpwstr>
  </property>
</Properties>
</file>